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855E" w14:textId="77777777" w:rsidR="00C10DE9" w:rsidRPr="00A16E26" w:rsidRDefault="00C10DE9" w:rsidP="00A7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СОЗ?</w:t>
      </w:r>
    </w:p>
    <w:p w14:paraId="1DA0396C" w14:textId="77777777" w:rsidR="00C10DE9" w:rsidRPr="00A16E26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Стойкие органические загрязнители (СОЗ) - это первичные и побочные продукты промышленности. К ним относится группа исключительно стойких синтетических соединений, применяемых в сельском хозяйстве в качестве пестицидов, используемых в промышленности, образующихся самопроизвольно в качестве побочных продуктов сгорания или промышленных процессов. Некоторые из них широко применяются в различных областях жизни современного общества: в сельском хозяйстве, пищевой промышленности, медицине, при производстве упаковочных материалов, детских игрушек и т.д. При этом СОЗ являются токсичными веществами даже в крайне малых концентрациях. </w:t>
      </w:r>
    </w:p>
    <w:p w14:paraId="26C7A8A5" w14:textId="77777777" w:rsidR="00C10DE9" w:rsidRPr="00A16E26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СОЗ в окружающей среде признается в качестве проблемы во всем мире из-за их устойчивости, способности мигрировать в самых неожиданных направлениях далеко от мест своего происхождения и накапливаться в тканях большинства живых организмов, отравляя людей, животных и растения. </w:t>
      </w:r>
    </w:p>
    <w:p w14:paraId="549D958F" w14:textId="77777777" w:rsidR="00C10DE9" w:rsidRPr="00A16E26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риск, связанный с воздействием СОЗ на окружающую среду и человека, можно, добившись запрещения производства и использования этих опасных химикатов. Однако следует помнить, что некоторые СОЗ продолжают играть важную роль в экономике многих стран. Поэтому до полного отказа от СОЗ необходимо найти альтернативные нетоксичные вещества, которые позволят решать возникающие проблемы без ущерба для социального и экономического развития общества. </w:t>
      </w:r>
    </w:p>
    <w:p w14:paraId="3C7F8410" w14:textId="77777777" w:rsidR="00C10DE9" w:rsidRPr="00A16E26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объединения усилий мирового сообщества по запрещению производства СОЗ, уничтожения их запасов и источников принято международное соглашение глобального уровня - Стокгольмская конвенция о стойких органических соединениях. В ней определены 12 самых опасных из когда-либо синтезированных СОЗ и намечены механизмы по предотвращению их опасного воздействия. 9 из 12 СОЗ – это хлорсодержащие пестициды: альдрин, дильдрин, </w:t>
      </w:r>
      <w:proofErr w:type="spellStart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хлордан</w:t>
      </w:r>
      <w:proofErr w:type="spellEnd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ДДТ (</w:t>
      </w:r>
      <w:proofErr w:type="spellStart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</w:t>
      </w:r>
      <w:proofErr w:type="spellEnd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-дифенил-</w:t>
      </w:r>
      <w:proofErr w:type="spellStart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трихлорэтан</w:t>
      </w:r>
      <w:proofErr w:type="spellEnd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эндрин</w:t>
      </w:r>
      <w:proofErr w:type="spellEnd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гептахлор, </w:t>
      </w:r>
      <w:proofErr w:type="spellStart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гексахлорбензол</w:t>
      </w:r>
      <w:proofErr w:type="spellEnd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мирекс</w:t>
      </w:r>
      <w:proofErr w:type="spellEnd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токсафен</w:t>
      </w:r>
      <w:proofErr w:type="spellEnd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остальным СОЗ относятся промышленные вещества - полихлорированные бифенилы и образующиеся непреднамеренно диоксины и фураны. Данный перечень не является закрытым. Конвенцией предусмотрена возможность внесения в эти группы новых веществ по мере накопления необходимой информации.</w:t>
      </w:r>
    </w:p>
    <w:p w14:paraId="02FA2FFC" w14:textId="77777777" w:rsidR="00C10DE9" w:rsidRPr="00A16E26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разрешена переработка товаров, содержащих эти вещества, и их экспорт до 2030 года.</w:t>
      </w:r>
    </w:p>
    <w:p w14:paraId="530F85AD" w14:textId="77777777" w:rsidR="00C10DE9" w:rsidRPr="00A16E26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Инвентаризация непригодных пестицидов, размещенных на хранение в складских помещениях </w:t>
      </w:r>
    </w:p>
    <w:p w14:paraId="1588215C" w14:textId="77777777" w:rsidR="00C10DE9" w:rsidRPr="00A16E26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складах и в захоронениях Республики Беларусь в настоящее время хранится около 6 600 тонн непригодных пестицидов, из которых непосредственно к перечню СОЗ Стокгольмской Конвенции относится 718 тонн ДДТ. На складах и в захоронениях имеется 2733 тонны </w:t>
      </w:r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неидентифицированных смесей и 25 тонн неидентифицированных жидкостей, которые являются потенциальными СОЗ. </w:t>
      </w:r>
    </w:p>
    <w:p w14:paraId="227472EE" w14:textId="77777777" w:rsidR="00C10DE9" w:rsidRPr="00A16E26" w:rsidRDefault="00C10DE9" w:rsidP="00C1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полученной на основании запросов Минприроды информации, а также данных, собранных в ходе выборочного визуального обследования складов с запасами непригодных пестицидов показал, что состояние складских помещений является на сегодняшний день в основном удовлетворительным – 92% обследованных зданий являются кирпичными, полы в них бетонные, везде присутствуют прочные двери с замками. За каждым складом закреплено ответственное должностное лицо из числа административного персонала сельхозпредприятия, во многих случаях осуществляется ведомственная охрана складских помещений. Вместе с тем, условия хранения непригодных пестицидов, в том числе относящихся к СОЗ, в большинстве случаев не соответствуют современным природоохранным нормам – осуществляется совместное хранение переупакованных и не переупакованных пестицидов, а также тары из-под них, не ликвидируются </w:t>
      </w:r>
      <w:proofErr w:type="spellStart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просыпи</w:t>
      </w:r>
      <w:proofErr w:type="spellEnd"/>
      <w:r w:rsidRPr="00A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пестицидов. В настоящий момент работы по переупаковке непригодных пестицидов, хранящихся в складских помещениях, практически завершена. </w:t>
      </w:r>
    </w:p>
    <w:p w14:paraId="6869EA40" w14:textId="77777777" w:rsidR="00C10DE9" w:rsidRPr="00A16E26" w:rsidRDefault="00C10DE9" w:rsidP="00C10D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26">
        <w:rPr>
          <w:sz w:val="28"/>
          <w:szCs w:val="28"/>
        </w:rPr>
        <w:t xml:space="preserve">В 2004-2006 годах Министерством природных ресурсов и охраны окружающей среды Республики Беларусь совместно с Всемирным банком реализован проект международной технической помощи GEF TF 053865 «Первоочередные мероприятия по выполнению Стокгольмской конвенции о стойких органических загрязнителей (СОЗ) в Республике Беларусь». Финансирование проекта осуществлялось за счет средств Глобального экологического фонда. </w:t>
      </w:r>
    </w:p>
    <w:p w14:paraId="424C98A1" w14:textId="77777777" w:rsidR="00C10DE9" w:rsidRPr="00A16E26" w:rsidRDefault="00C10DE9" w:rsidP="00C10D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26">
        <w:rPr>
          <w:sz w:val="28"/>
          <w:szCs w:val="28"/>
        </w:rPr>
        <w:t xml:space="preserve">В рамках реализации данного проекта была проведена инвентаризация стойких органических загрязнителей в Республике Беларусь, выполнена оценка существующего законодательного и институционального потенциала страны в сфере решения проблемы СОЗ, осуществлена оценка негативного влияния СОЗ на здоровье населения и окружающую среду, а также ряд других мероприятий, способствующих эффективному выполнению Республикой Беларусь положений Стокгольмской конвенции. </w:t>
      </w:r>
    </w:p>
    <w:p w14:paraId="0F882A3D" w14:textId="77777777" w:rsidR="00C10DE9" w:rsidRPr="00A16E26" w:rsidRDefault="00C10DE9" w:rsidP="00C10D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26">
        <w:rPr>
          <w:sz w:val="28"/>
          <w:szCs w:val="28"/>
        </w:rPr>
        <w:t xml:space="preserve">Главным результатом осуществления проекта явилась разработка Национального плана выполнения обязательств, принятых Республикой Беларусь по Стокгольмской конвенции о стойких органических загрязнителей органических загрязнителях, на 2007-2010 годы и на период до 2028 года. </w:t>
      </w:r>
    </w:p>
    <w:p w14:paraId="75C92027" w14:textId="77777777" w:rsidR="00C10DE9" w:rsidRPr="00A16E26" w:rsidRDefault="00C10DE9" w:rsidP="00C10D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26">
        <w:rPr>
          <w:sz w:val="28"/>
          <w:szCs w:val="28"/>
        </w:rPr>
        <w:t xml:space="preserve">В разработке данного документа принимали участие специалисты и эксперты министерств, ведущих научных учреждений, заинтересованных организаций и общественных объединений. </w:t>
      </w:r>
    </w:p>
    <w:p w14:paraId="3FE368A3" w14:textId="77777777" w:rsidR="00C10DE9" w:rsidRPr="00A16E26" w:rsidRDefault="00C10DE9" w:rsidP="00C10D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26">
        <w:rPr>
          <w:sz w:val="28"/>
          <w:szCs w:val="28"/>
        </w:rPr>
        <w:t xml:space="preserve">Национальный план выполнения обязательств, принятых Республикой Беларусь по Стокгольмской конвенции о стойких органических загрязнителей органических загрязнителях, на 2007-2010 годы и на период до 2028 года утвержден Указом Президента Республики Беларусь от 12 июня 2007 года № 271, и является основной государственной программой действий </w:t>
      </w:r>
      <w:r w:rsidRPr="00A16E26">
        <w:rPr>
          <w:sz w:val="28"/>
          <w:szCs w:val="28"/>
        </w:rPr>
        <w:lastRenderedPageBreak/>
        <w:t xml:space="preserve">по предотвращению и минимизации негативного влияния СОЗ на окружающую среду и здоровье населения. Итогами его реализации должны стать прекращение использования и непреднамеренного производства стойких органических загрязнителей, экологически безопасное уничтожение их запасов и предотвращение появления новых СОЗ. </w:t>
      </w:r>
    </w:p>
    <w:p w14:paraId="1232016C" w14:textId="77777777" w:rsidR="00335E37" w:rsidRDefault="00335E37" w:rsidP="00C1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E37" w:rsidSect="0046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ED"/>
    <w:rsid w:val="00335E37"/>
    <w:rsid w:val="004608D8"/>
    <w:rsid w:val="004F15F0"/>
    <w:rsid w:val="004F42BD"/>
    <w:rsid w:val="007B69ED"/>
    <w:rsid w:val="00A16E26"/>
    <w:rsid w:val="00A74992"/>
    <w:rsid w:val="00AB7D27"/>
    <w:rsid w:val="00B31C4D"/>
    <w:rsid w:val="00B961ED"/>
    <w:rsid w:val="00C10DE9"/>
    <w:rsid w:val="00E6464D"/>
    <w:rsid w:val="00E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71F9"/>
  <w15:docId w15:val="{BAF2B0BB-BB17-418C-A680-E3DA03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DE9"/>
    <w:rPr>
      <w:b/>
      <w:bCs/>
    </w:rPr>
  </w:style>
  <w:style w:type="paragraph" w:styleId="a4">
    <w:name w:val="Normal (Web)"/>
    <w:basedOn w:val="a"/>
    <w:uiPriority w:val="99"/>
    <w:semiHidden/>
    <w:unhideWhenUsed/>
    <w:rsid w:val="00C1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smolevichi</dc:creator>
  <cp:keywords/>
  <dc:description/>
  <cp:lastModifiedBy>Пользователь</cp:lastModifiedBy>
  <cp:revision>2</cp:revision>
  <dcterms:created xsi:type="dcterms:W3CDTF">2020-03-16T11:53:00Z</dcterms:created>
  <dcterms:modified xsi:type="dcterms:W3CDTF">2020-03-16T11:53:00Z</dcterms:modified>
</cp:coreProperties>
</file>