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A3" w:rsidRDefault="003366A3">
      <w:pPr>
        <w:pStyle w:val="ConsPlusNormal"/>
        <w:jc w:val="both"/>
        <w:outlineLvl w:val="0"/>
      </w:pPr>
    </w:p>
    <w:p w:rsidR="003366A3" w:rsidRPr="004806D2" w:rsidRDefault="003366A3" w:rsidP="009E5825">
      <w:pPr>
        <w:pStyle w:val="ConsPlusTitle"/>
        <w:jc w:val="center"/>
        <w:rPr>
          <w:sz w:val="24"/>
          <w:szCs w:val="24"/>
        </w:rPr>
      </w:pPr>
      <w:r w:rsidRPr="004806D2">
        <w:rPr>
          <w:sz w:val="24"/>
          <w:szCs w:val="24"/>
        </w:rPr>
        <w:t>НЕЗАКОННАЯ ПРЕДПРИНИМАТЕЛЬСКАЯ ДЕЯТЕЛЬНОСТЬ</w:t>
      </w:r>
      <w:r w:rsidR="009E5825" w:rsidRPr="004806D2">
        <w:rPr>
          <w:sz w:val="24"/>
          <w:szCs w:val="24"/>
        </w:rPr>
        <w:t>.</w:t>
      </w:r>
    </w:p>
    <w:p w:rsidR="003F06AF" w:rsidRPr="009422EE" w:rsidRDefault="00504421" w:rsidP="009422EE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366A3" w:rsidRPr="009422EE">
        <w:rPr>
          <w:sz w:val="22"/>
          <w:szCs w:val="22"/>
        </w:rPr>
        <w:t>редпринимательство занимает важное место в экономике страны, в торговле, сфере услуг, автоперевоз</w:t>
      </w:r>
      <w:r w:rsidR="004C404B" w:rsidRPr="009422EE">
        <w:rPr>
          <w:sz w:val="22"/>
          <w:szCs w:val="22"/>
        </w:rPr>
        <w:t>ках и некоторых других областях.</w:t>
      </w:r>
    </w:p>
    <w:p w:rsidR="003F06AF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Наряду с ростом предпринимательства, одновременно происходит рост преступности экономической направленности, что существенно снижает доходы государства. </w:t>
      </w:r>
    </w:p>
    <w:p w:rsidR="00FA6DDE" w:rsidRPr="009422EE" w:rsidRDefault="003366A3" w:rsidP="009422EE">
      <w:pPr>
        <w:spacing w:after="1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Физические и юридические лица, использующие незаконные формы предпринимательской деятельности, имеют преимущества перед </w:t>
      </w:r>
      <w:proofErr w:type="spellStart"/>
      <w:r w:rsidRPr="009422EE">
        <w:rPr>
          <w:sz w:val="22"/>
          <w:szCs w:val="22"/>
        </w:rPr>
        <w:t>правопослушными</w:t>
      </w:r>
      <w:proofErr w:type="spellEnd"/>
      <w:r w:rsidRPr="009422EE">
        <w:rPr>
          <w:sz w:val="22"/>
          <w:szCs w:val="22"/>
        </w:rPr>
        <w:t xml:space="preserve"> предпринимателями, т.к. не обременены никакими ограничениями. Незаконное предпринимательство нередко влечет для потребителей риск приобретения непригодных к употреблению товаров или получения некачественных услуг.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Предпринимательская деятельность это </w:t>
      </w:r>
      <w:proofErr w:type="gramStart"/>
      <w:r w:rsidRPr="009422EE">
        <w:rPr>
          <w:sz w:val="22"/>
          <w:szCs w:val="22"/>
        </w:rPr>
        <w:t>деятельность</w:t>
      </w:r>
      <w:proofErr w:type="gramEnd"/>
      <w:r w:rsidRPr="009422EE">
        <w:rPr>
          <w:sz w:val="22"/>
          <w:szCs w:val="22"/>
        </w:rPr>
        <w:t xml:space="preserve"> направленная на систематическое получение прибыли. Следовательно, такую направленность в действиях лица можно усмотреть даже в двух однотипных сделках в течение года.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В числе признаков предпринимательской деятельности необходимо выделить: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- реклама в СМИ и иным способом товаров и услуг;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- выставление образцов товаров;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- оптовые закупки товаров;</w:t>
      </w:r>
    </w:p>
    <w:p w:rsidR="00B664D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- заключение договоров аренды нежилых помещений;</w:t>
      </w:r>
    </w:p>
    <w:p w:rsidR="006A1BA2" w:rsidRPr="009422EE" w:rsidRDefault="00B664D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- учет хозяйственных операций по сделкам.</w:t>
      </w:r>
    </w:p>
    <w:p w:rsidR="006A1BA2" w:rsidRPr="009422EE" w:rsidRDefault="006A1BA2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Некоторые виды деятельности по законодательству не признаются предпринимательской. При этом в определенных случаях при их осуществлении физические лица обязаны уплачивать установленные налоги и сборы </w:t>
      </w:r>
    </w:p>
    <w:p w:rsidR="009E5825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bookmarkStart w:id="0" w:name="P25"/>
      <w:bookmarkEnd w:id="0"/>
      <w:r w:rsidRPr="009422EE">
        <w:rPr>
          <w:sz w:val="22"/>
          <w:szCs w:val="22"/>
        </w:rPr>
        <w:t xml:space="preserve">Существуют виды деятельности, не относящиеся к предпринимательской (например, ремесленная деятельность, сфера </w:t>
      </w:r>
      <w:proofErr w:type="spellStart"/>
      <w:r w:rsidRPr="009422EE">
        <w:rPr>
          <w:sz w:val="22"/>
          <w:szCs w:val="22"/>
        </w:rPr>
        <w:t>агроэкотуризма</w:t>
      </w:r>
      <w:proofErr w:type="spellEnd"/>
      <w:r w:rsidRPr="009422EE">
        <w:rPr>
          <w:sz w:val="22"/>
          <w:szCs w:val="22"/>
        </w:rPr>
        <w:t>, ведение личных подсобных хозяйств и производство, переработка и реализация произведенной ими сельхозпродукции).</w:t>
      </w:r>
    </w:p>
    <w:p w:rsidR="009E5825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Не относится к </w:t>
      </w:r>
      <w:proofErr w:type="gramStart"/>
      <w:r w:rsidRPr="009422EE">
        <w:rPr>
          <w:sz w:val="22"/>
          <w:szCs w:val="22"/>
        </w:rPr>
        <w:t>предпринимательской</w:t>
      </w:r>
      <w:proofErr w:type="gramEnd"/>
      <w:r w:rsidRPr="009422EE">
        <w:rPr>
          <w:sz w:val="22"/>
          <w:szCs w:val="22"/>
        </w:rPr>
        <w:t xml:space="preserve"> деятельность физических лиц по использованию собственных ценных бумаг, банковских счетов в качестве средств платежа или сохранения денежных приобретений, а также разовая реализация физическими лицами товаров на рынке, адвокатская деятельность, частная нотариальная деятельность.</w:t>
      </w:r>
    </w:p>
    <w:p w:rsidR="009E5825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bookmarkStart w:id="1" w:name="_GoBack"/>
      <w:bookmarkEnd w:id="1"/>
      <w:r w:rsidRPr="009422EE">
        <w:rPr>
          <w:sz w:val="22"/>
          <w:szCs w:val="22"/>
        </w:rPr>
        <w:t>Чтобы привлечь лицо к административной ответственности за незаконную предпринимательскую деятельность, достаточно уличить его в том, что правонарушитель ставил целью получение прибыли, когда, например, поместил рекламу в СМИ либо закупил товар оптом. Даже если индивид от случая к случаю рассылает покупателям, например, самодельную бижутерию, получая оплату наложенным платежом, его можно привлечь к административной ответственности за незаконную предпринимательскую деятельность. От размера доходов зависит лишь тяжесть ответственности: по достижении определенной суммы административная ответственность за некоторые виды незаконной предпринимательской деятельности может перерасти в уголовную (например, за предпринимательскую деятельность, осуществляемую без специального разрешения (лицензии)).</w:t>
      </w:r>
    </w:p>
    <w:p w:rsidR="003366A3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Например, может считаться незаконной предпринимательской деятельностью предложение лица, не являющегося ИП, которое продает товары в интернете и хранит их в значительном количестве.</w:t>
      </w:r>
      <w:bookmarkStart w:id="2" w:name="P55"/>
      <w:bookmarkEnd w:id="2"/>
    </w:p>
    <w:p w:rsidR="00441B2A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Граждане, сдающие в аренду жилье, могут не регистрировать себя в качестве ИП. Необходимо только оформить договор аренды, своевременно подавать налоговую декларацию и уплачивать налог. Не считаются занимающимися предпринимательской деятельностью лица, заключившие разовую сделку по продаже, например, автомобиля, в том числе дорогостоящего, и вовремя подавшие декларацию.</w:t>
      </w:r>
    </w:p>
    <w:p w:rsidR="00441B2A" w:rsidRPr="009422EE" w:rsidRDefault="003366A3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 xml:space="preserve">Гражданин в соответствии </w:t>
      </w:r>
      <w:hyperlink r:id="rId7" w:history="1">
        <w:r w:rsidRPr="009422EE">
          <w:rPr>
            <w:color w:val="0000FF"/>
            <w:sz w:val="22"/>
            <w:szCs w:val="22"/>
          </w:rPr>
          <w:t>с п. 1 ст. 22</w:t>
        </w:r>
      </w:hyperlink>
      <w:r w:rsidRPr="009422EE">
        <w:rPr>
          <w:sz w:val="22"/>
          <w:szCs w:val="22"/>
        </w:rPr>
        <w:t xml:space="preserve"> ГК вправе заниматься предпринимательской деятельностью только после </w:t>
      </w:r>
      <w:proofErr w:type="spellStart"/>
      <w:r w:rsidRPr="009422EE">
        <w:rPr>
          <w:sz w:val="22"/>
          <w:szCs w:val="22"/>
        </w:rPr>
        <w:t>госрегистрации</w:t>
      </w:r>
      <w:proofErr w:type="spellEnd"/>
      <w:r w:rsidRPr="009422EE">
        <w:rPr>
          <w:sz w:val="22"/>
          <w:szCs w:val="22"/>
        </w:rPr>
        <w:t xml:space="preserve"> в качестве ИП. Предпринимательская деятельность без </w:t>
      </w:r>
      <w:proofErr w:type="spellStart"/>
      <w:r w:rsidRPr="009422EE">
        <w:rPr>
          <w:sz w:val="22"/>
          <w:szCs w:val="22"/>
        </w:rPr>
        <w:t>госрегистрации</w:t>
      </w:r>
      <w:proofErr w:type="spellEnd"/>
      <w:r w:rsidRPr="009422EE">
        <w:rPr>
          <w:sz w:val="22"/>
          <w:szCs w:val="22"/>
        </w:rPr>
        <w:t xml:space="preserve"> запрещается и влечет административную либо уголовную ответственность.</w:t>
      </w:r>
    </w:p>
    <w:p w:rsidR="003366A3" w:rsidRPr="009422EE" w:rsidRDefault="003F06AF" w:rsidP="009422EE">
      <w:pPr>
        <w:pStyle w:val="ConsPlusNormal"/>
        <w:ind w:firstLine="540"/>
        <w:jc w:val="both"/>
        <w:rPr>
          <w:sz w:val="22"/>
          <w:szCs w:val="22"/>
        </w:rPr>
      </w:pPr>
      <w:r w:rsidRPr="009422EE">
        <w:rPr>
          <w:sz w:val="22"/>
          <w:szCs w:val="22"/>
        </w:rPr>
        <w:t>Ф</w:t>
      </w:r>
      <w:r w:rsidR="003366A3" w:rsidRPr="009422EE">
        <w:rPr>
          <w:sz w:val="22"/>
          <w:szCs w:val="22"/>
        </w:rPr>
        <w:t xml:space="preserve">изические лица несут ответственность только за осуществление предпринимательской деятельности без </w:t>
      </w:r>
      <w:proofErr w:type="spellStart"/>
      <w:r w:rsidR="003366A3" w:rsidRPr="009422EE">
        <w:rPr>
          <w:sz w:val="22"/>
          <w:szCs w:val="22"/>
        </w:rPr>
        <w:t>госрегистрации</w:t>
      </w:r>
      <w:proofErr w:type="spellEnd"/>
      <w:r w:rsidR="003366A3" w:rsidRPr="009422EE">
        <w:rPr>
          <w:sz w:val="22"/>
          <w:szCs w:val="22"/>
        </w:rPr>
        <w:t xml:space="preserve">, за занятие запрещенной для них предпринимательской деятельностью и запрещенным видом деятельности. </w:t>
      </w:r>
    </w:p>
    <w:p w:rsidR="00967D7E" w:rsidRPr="009422EE" w:rsidRDefault="00967D7E" w:rsidP="009422EE">
      <w:pPr>
        <w:pStyle w:val="ConsPlusNormal"/>
        <w:ind w:firstLine="540"/>
        <w:jc w:val="both"/>
        <w:rPr>
          <w:sz w:val="22"/>
          <w:szCs w:val="22"/>
        </w:rPr>
      </w:pPr>
    </w:p>
    <w:p w:rsidR="00967D7E" w:rsidRPr="009422EE" w:rsidRDefault="009422EE" w:rsidP="009422EE">
      <w:pPr>
        <w:ind w:firstLine="709"/>
        <w:rPr>
          <w:color w:val="000000"/>
          <w:sz w:val="22"/>
          <w:szCs w:val="22"/>
        </w:rPr>
      </w:pPr>
      <w:r w:rsidRPr="009422EE"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967D7E" w:rsidRPr="009422EE">
        <w:rPr>
          <w:color w:val="000000"/>
          <w:sz w:val="22"/>
          <w:szCs w:val="22"/>
        </w:rPr>
        <w:t>Инспекция МНС Республики Беларусь</w:t>
      </w:r>
    </w:p>
    <w:p w:rsidR="00967D7E" w:rsidRPr="009422EE" w:rsidRDefault="009422EE" w:rsidP="009422EE">
      <w:pPr>
        <w:ind w:firstLine="709"/>
        <w:rPr>
          <w:color w:val="000000"/>
          <w:sz w:val="22"/>
          <w:szCs w:val="22"/>
        </w:rPr>
      </w:pPr>
      <w:r w:rsidRPr="009422EE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="00967D7E" w:rsidRPr="009422EE">
        <w:rPr>
          <w:color w:val="000000"/>
          <w:sz w:val="22"/>
          <w:szCs w:val="22"/>
        </w:rPr>
        <w:t xml:space="preserve"> по </w:t>
      </w:r>
      <w:proofErr w:type="spellStart"/>
      <w:r w:rsidR="00967D7E" w:rsidRPr="009422EE">
        <w:rPr>
          <w:color w:val="000000"/>
          <w:sz w:val="22"/>
          <w:szCs w:val="22"/>
        </w:rPr>
        <w:t>Смолевичскому</w:t>
      </w:r>
      <w:proofErr w:type="spellEnd"/>
      <w:r w:rsidR="00967D7E" w:rsidRPr="009422EE">
        <w:rPr>
          <w:color w:val="000000"/>
          <w:sz w:val="22"/>
          <w:szCs w:val="22"/>
        </w:rPr>
        <w:t xml:space="preserve"> району</w:t>
      </w:r>
    </w:p>
    <w:p w:rsidR="002F374F" w:rsidRPr="004806D2" w:rsidRDefault="009422EE" w:rsidP="009422EE">
      <w:pPr>
        <w:ind w:firstLine="709"/>
      </w:pPr>
      <w:r w:rsidRPr="009422EE"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967D7E" w:rsidRPr="009422EE">
        <w:rPr>
          <w:color w:val="000000"/>
          <w:sz w:val="22"/>
          <w:szCs w:val="22"/>
        </w:rPr>
        <w:t>(тел. 38113, 38110</w:t>
      </w:r>
      <w:r w:rsidR="00967D7E" w:rsidRPr="00967D7E">
        <w:rPr>
          <w:color w:val="000000"/>
        </w:rPr>
        <w:t>)</w:t>
      </w:r>
    </w:p>
    <w:sectPr w:rsidR="002F374F" w:rsidRPr="004806D2" w:rsidSect="004806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D2" w:rsidRDefault="00922BD2" w:rsidP="003F06AF">
      <w:r>
        <w:separator/>
      </w:r>
    </w:p>
  </w:endnote>
  <w:endnote w:type="continuationSeparator" w:id="1">
    <w:p w:rsidR="00922BD2" w:rsidRDefault="00922BD2" w:rsidP="003F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D2" w:rsidRDefault="00922BD2" w:rsidP="003F06AF">
      <w:r>
        <w:separator/>
      </w:r>
    </w:p>
  </w:footnote>
  <w:footnote w:type="continuationSeparator" w:id="1">
    <w:p w:rsidR="00922BD2" w:rsidRDefault="00922BD2" w:rsidP="003F0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6A3"/>
    <w:rsid w:val="00245145"/>
    <w:rsid w:val="002F374F"/>
    <w:rsid w:val="003366A3"/>
    <w:rsid w:val="003F06AF"/>
    <w:rsid w:val="00441B2A"/>
    <w:rsid w:val="004806D2"/>
    <w:rsid w:val="0049583A"/>
    <w:rsid w:val="004C404B"/>
    <w:rsid w:val="00504421"/>
    <w:rsid w:val="0058775C"/>
    <w:rsid w:val="005A06F3"/>
    <w:rsid w:val="005F6706"/>
    <w:rsid w:val="006A1BA2"/>
    <w:rsid w:val="00822D33"/>
    <w:rsid w:val="00922BD2"/>
    <w:rsid w:val="009422EE"/>
    <w:rsid w:val="00967D7E"/>
    <w:rsid w:val="009E5825"/>
    <w:rsid w:val="009E6916"/>
    <w:rsid w:val="00B664D2"/>
    <w:rsid w:val="00B74B1C"/>
    <w:rsid w:val="00B92D81"/>
    <w:rsid w:val="00BA5BC7"/>
    <w:rsid w:val="00BB38BB"/>
    <w:rsid w:val="00EE7BC9"/>
    <w:rsid w:val="00F753A6"/>
    <w:rsid w:val="00F94D33"/>
    <w:rsid w:val="00FA6DDE"/>
    <w:rsid w:val="00FE3A9C"/>
    <w:rsid w:val="00FF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7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6A3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366A3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366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F06AF"/>
    <w:pPr>
      <w:tabs>
        <w:tab w:val="center" w:pos="4677"/>
        <w:tab w:val="right" w:pos="9355"/>
      </w:tabs>
    </w:pPr>
    <w:rPr>
      <w:rFonts w:eastAsiaTheme="minorHAnsi" w:cstheme="minorBidi"/>
      <w:sz w:val="3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06AF"/>
  </w:style>
  <w:style w:type="paragraph" w:styleId="a5">
    <w:name w:val="footer"/>
    <w:basedOn w:val="a"/>
    <w:link w:val="a6"/>
    <w:uiPriority w:val="99"/>
    <w:semiHidden/>
    <w:unhideWhenUsed/>
    <w:rsid w:val="003F0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037009E3713E3074992AC227E78C589750CE52D25FB984EABE67D6AEABE79BCCB4EE5081D0EEA73EEF422069M8v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7A9C-8415-4C87-8312-46AFA62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2019-12-13T13:46:00Z</cp:lastPrinted>
  <dcterms:created xsi:type="dcterms:W3CDTF">2019-12-13T12:20:00Z</dcterms:created>
  <dcterms:modified xsi:type="dcterms:W3CDTF">2019-12-19T11:12:00Z</dcterms:modified>
</cp:coreProperties>
</file>