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D3" w:rsidRPr="00252394" w:rsidRDefault="00AD7BD3" w:rsidP="0025239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b/>
          <w:color w:val="242424"/>
          <w:sz w:val="32"/>
          <w:szCs w:val="32"/>
        </w:rPr>
      </w:pPr>
      <w:r w:rsidRPr="00252394">
        <w:rPr>
          <w:rStyle w:val="word-wrapper"/>
          <w:b/>
          <w:color w:val="242424"/>
          <w:sz w:val="32"/>
          <w:szCs w:val="32"/>
        </w:rPr>
        <w:t>Республиканский биологический заказник «Волмянский»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</w:t>
      </w:r>
      <w:r w:rsidRPr="00AD7BD3">
        <w:rPr>
          <w:rStyle w:val="word-wrapper"/>
          <w:color w:val="242424"/>
          <w:sz w:val="30"/>
          <w:szCs w:val="30"/>
        </w:rPr>
        <w:t>еспубликански</w:t>
      </w:r>
      <w:r>
        <w:rPr>
          <w:rStyle w:val="word-wrapper"/>
          <w:color w:val="242424"/>
          <w:sz w:val="30"/>
          <w:szCs w:val="30"/>
        </w:rPr>
        <w:t>й</w:t>
      </w:r>
      <w:r w:rsidRPr="00AD7BD3">
        <w:rPr>
          <w:rStyle w:val="word-wrapper"/>
          <w:color w:val="242424"/>
          <w:sz w:val="30"/>
          <w:szCs w:val="30"/>
        </w:rPr>
        <w:t xml:space="preserve"> биологически</w:t>
      </w:r>
      <w:r>
        <w:rPr>
          <w:rStyle w:val="word-wrapper"/>
          <w:color w:val="242424"/>
          <w:sz w:val="30"/>
          <w:szCs w:val="30"/>
        </w:rPr>
        <w:t>й</w:t>
      </w:r>
      <w:r w:rsidRPr="00AD7BD3">
        <w:rPr>
          <w:rStyle w:val="word-wrapper"/>
          <w:color w:val="242424"/>
          <w:sz w:val="30"/>
          <w:szCs w:val="30"/>
        </w:rPr>
        <w:t xml:space="preserve"> заказник </w:t>
      </w:r>
      <w:r>
        <w:rPr>
          <w:rStyle w:val="word-wrapper"/>
          <w:color w:val="242424"/>
          <w:sz w:val="30"/>
          <w:szCs w:val="30"/>
        </w:rPr>
        <w:t>«</w:t>
      </w:r>
      <w:r w:rsidRPr="00AD7BD3">
        <w:rPr>
          <w:rStyle w:val="word-wrapper"/>
          <w:color w:val="242424"/>
          <w:sz w:val="30"/>
          <w:szCs w:val="30"/>
        </w:rPr>
        <w:t>Волмянский</w:t>
      </w:r>
      <w:r>
        <w:rPr>
          <w:rStyle w:val="word-wrapper"/>
          <w:color w:val="242424"/>
          <w:sz w:val="30"/>
          <w:szCs w:val="30"/>
        </w:rPr>
        <w:t xml:space="preserve">» объявлен </w:t>
      </w:r>
      <w:r w:rsidRPr="00AD7BD3">
        <w:rPr>
          <w:rStyle w:val="word-wrapper"/>
          <w:color w:val="242424"/>
          <w:sz w:val="30"/>
          <w:szCs w:val="30"/>
        </w:rPr>
        <w:t>Постановление</w:t>
      </w:r>
      <w:r>
        <w:rPr>
          <w:rStyle w:val="word-wrapper"/>
          <w:color w:val="242424"/>
          <w:sz w:val="30"/>
          <w:szCs w:val="30"/>
        </w:rPr>
        <w:t>м</w:t>
      </w:r>
      <w:r w:rsidRPr="00AD7BD3">
        <w:rPr>
          <w:rStyle w:val="word-wrapper"/>
          <w:color w:val="242424"/>
          <w:sz w:val="30"/>
          <w:szCs w:val="30"/>
        </w:rPr>
        <w:t xml:space="preserve"> Совета Министров Республики Беларусь от 29.12.2001 </w:t>
      </w:r>
      <w:r>
        <w:rPr>
          <w:rStyle w:val="word-wrapper"/>
          <w:color w:val="242424"/>
          <w:sz w:val="30"/>
          <w:szCs w:val="30"/>
        </w:rPr>
        <w:t>№</w:t>
      </w:r>
      <w:r w:rsidRPr="00AD7BD3">
        <w:rPr>
          <w:rStyle w:val="word-wrapper"/>
          <w:color w:val="242424"/>
          <w:sz w:val="30"/>
          <w:szCs w:val="30"/>
        </w:rPr>
        <w:t xml:space="preserve"> 1886 </w:t>
      </w:r>
      <w:r>
        <w:rPr>
          <w:rStyle w:val="word-wrapper"/>
          <w:color w:val="242424"/>
          <w:sz w:val="30"/>
          <w:szCs w:val="30"/>
        </w:rPr>
        <w:t>«</w:t>
      </w:r>
      <w:r w:rsidRPr="00AD7BD3">
        <w:rPr>
          <w:rStyle w:val="word-wrapper"/>
          <w:color w:val="242424"/>
          <w:sz w:val="30"/>
          <w:szCs w:val="30"/>
        </w:rPr>
        <w:t xml:space="preserve">О республиканских биологических заказниках </w:t>
      </w:r>
      <w:r>
        <w:rPr>
          <w:rStyle w:val="word-wrapper"/>
          <w:color w:val="242424"/>
          <w:sz w:val="30"/>
          <w:szCs w:val="30"/>
        </w:rPr>
        <w:t>«</w:t>
      </w:r>
      <w:r w:rsidRPr="00AD7BD3">
        <w:rPr>
          <w:rStyle w:val="word-wrapper"/>
          <w:color w:val="242424"/>
          <w:sz w:val="30"/>
          <w:szCs w:val="30"/>
        </w:rPr>
        <w:t>Волмянский</w:t>
      </w:r>
      <w:r>
        <w:rPr>
          <w:rStyle w:val="word-wrapper"/>
          <w:color w:val="242424"/>
          <w:sz w:val="30"/>
          <w:szCs w:val="30"/>
        </w:rPr>
        <w:t>»</w:t>
      </w:r>
      <w:r w:rsidRPr="00AD7BD3">
        <w:rPr>
          <w:rStyle w:val="word-wrapper"/>
          <w:color w:val="242424"/>
          <w:sz w:val="30"/>
          <w:szCs w:val="30"/>
        </w:rPr>
        <w:t xml:space="preserve">, </w:t>
      </w:r>
      <w:r>
        <w:rPr>
          <w:rStyle w:val="word-wrapper"/>
          <w:color w:val="242424"/>
          <w:sz w:val="30"/>
          <w:szCs w:val="30"/>
        </w:rPr>
        <w:t>«</w:t>
      </w:r>
      <w:proofErr w:type="spellStart"/>
      <w:r w:rsidRPr="00AD7BD3">
        <w:rPr>
          <w:rStyle w:val="word-wrapper"/>
          <w:color w:val="242424"/>
          <w:sz w:val="30"/>
          <w:szCs w:val="30"/>
        </w:rPr>
        <w:t>Глебковка</w:t>
      </w:r>
      <w:proofErr w:type="spellEnd"/>
      <w:r>
        <w:rPr>
          <w:rStyle w:val="word-wrapper"/>
          <w:color w:val="242424"/>
          <w:sz w:val="30"/>
          <w:szCs w:val="30"/>
        </w:rPr>
        <w:t>»</w:t>
      </w:r>
      <w:r w:rsidRPr="00AD7BD3">
        <w:rPr>
          <w:rStyle w:val="word-wrapper"/>
          <w:color w:val="242424"/>
          <w:sz w:val="30"/>
          <w:szCs w:val="30"/>
        </w:rPr>
        <w:t xml:space="preserve"> и </w:t>
      </w:r>
      <w:r>
        <w:rPr>
          <w:rStyle w:val="word-wrapper"/>
          <w:color w:val="242424"/>
          <w:sz w:val="30"/>
          <w:szCs w:val="30"/>
        </w:rPr>
        <w:t>«</w:t>
      </w:r>
      <w:proofErr w:type="spellStart"/>
      <w:r w:rsidRPr="00AD7BD3">
        <w:rPr>
          <w:rStyle w:val="word-wrapper"/>
          <w:color w:val="242424"/>
          <w:sz w:val="30"/>
          <w:szCs w:val="30"/>
        </w:rPr>
        <w:t>Стиклево</w:t>
      </w:r>
      <w:proofErr w:type="spellEnd"/>
      <w:r>
        <w:rPr>
          <w:rStyle w:val="word-wrapper"/>
          <w:color w:val="242424"/>
          <w:sz w:val="30"/>
          <w:szCs w:val="30"/>
        </w:rPr>
        <w:t xml:space="preserve">»» </w:t>
      </w:r>
      <w:r w:rsidRPr="00AD7BD3">
        <w:rPr>
          <w:rStyle w:val="word-wrapper"/>
          <w:color w:val="242424"/>
          <w:sz w:val="30"/>
          <w:szCs w:val="30"/>
        </w:rPr>
        <w:t>в целях сохранения в естественном состоянии природных комплексов, включающих участки исключительно ценных и редких по составу, структуре и степени сохранности лесных экосистем и популяций видов растений и животных, занесенных в Красную книгу Республики Беларусь.</w:t>
      </w:r>
    </w:p>
    <w:p w:rsidR="001E5620" w:rsidRDefault="001E5620" w:rsidP="00AD7BD3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b/>
          <w:color w:val="242424"/>
          <w:sz w:val="30"/>
          <w:szCs w:val="30"/>
        </w:rPr>
      </w:pPr>
    </w:p>
    <w:p w:rsidR="00AD7BD3" w:rsidRPr="00AD7BD3" w:rsidRDefault="00AD7BD3" w:rsidP="00AD7BD3">
      <w:pPr>
        <w:pStyle w:val="p-normal"/>
        <w:shd w:val="clear" w:color="auto" w:fill="FFFFFF"/>
        <w:spacing w:before="0" w:beforeAutospacing="0" w:after="0" w:afterAutospacing="0"/>
        <w:jc w:val="both"/>
        <w:rPr>
          <w:b/>
          <w:color w:val="242424"/>
          <w:sz w:val="30"/>
          <w:szCs w:val="30"/>
        </w:rPr>
      </w:pPr>
      <w:r w:rsidRPr="00AD7BD3">
        <w:rPr>
          <w:rStyle w:val="word-wrapper"/>
          <w:b/>
          <w:color w:val="242424"/>
          <w:sz w:val="30"/>
          <w:szCs w:val="30"/>
        </w:rPr>
        <w:t xml:space="preserve">Границы республиканского биологического заказника </w:t>
      </w:r>
      <w:r>
        <w:rPr>
          <w:rStyle w:val="word-wrapper"/>
          <w:b/>
          <w:color w:val="242424"/>
          <w:sz w:val="30"/>
          <w:szCs w:val="30"/>
        </w:rPr>
        <w:t>«</w:t>
      </w:r>
      <w:r w:rsidRPr="00AD7BD3">
        <w:rPr>
          <w:rStyle w:val="word-wrapper"/>
          <w:b/>
          <w:color w:val="242424"/>
          <w:sz w:val="30"/>
          <w:szCs w:val="30"/>
        </w:rPr>
        <w:t>Волмянский</w:t>
      </w:r>
      <w:r>
        <w:rPr>
          <w:rStyle w:val="word-wrapper"/>
          <w:b/>
          <w:color w:val="242424"/>
          <w:sz w:val="30"/>
          <w:szCs w:val="30"/>
        </w:rPr>
        <w:t>»</w:t>
      </w:r>
      <w:r w:rsidRPr="00AD7BD3">
        <w:rPr>
          <w:rStyle w:val="word-wrapper"/>
          <w:b/>
          <w:color w:val="242424"/>
          <w:sz w:val="30"/>
          <w:szCs w:val="30"/>
        </w:rPr>
        <w:t>: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севере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от точки пересечения северной границы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20 с левым берегом реки Волма в восточном направлении по границе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20;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востоке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границам кварталов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20, 28, 30, 33, 40, 41 до пересечения с границей полосы отвода линии электропередачи, далее по указанной границе в кварталах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41, 40, 48, 59, 58, 68, 78, 77, 90, 89, 88 до административной границы Минского района;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юге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южной границе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88;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западе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границам кварталов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88, 89, 77, 67, 56, 45, 44, 37, 31, 29, 26, 20 до точки пересечения северной границы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20 с левым берегом реки Волма.</w:t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Общая площадь республиканского биологического заказника «Волмянский» составляет 614,5 гектара.</w:t>
      </w:r>
    </w:p>
    <w:p w:rsidR="00AD7BD3" w:rsidRDefault="00252394" w:rsidP="001E5620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>
        <w:rPr>
          <w:noProof/>
        </w:rPr>
        <w:drawing>
          <wp:inline distT="0" distB="0" distL="0" distR="0" wp14:anchorId="52C01AAC" wp14:editId="349146C8">
            <wp:extent cx="4810125" cy="548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90" t="9977" r="54783" b="2509"/>
                    <a:stretch/>
                  </pic:blipFill>
                  <pic:spPr bwMode="auto">
                    <a:xfrm>
                      <a:off x="0" y="0"/>
                      <a:ext cx="48101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BD3" w:rsidRDefault="00AD7BD3" w:rsidP="00AD7BD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AD7BD3">
        <w:rPr>
          <w:rStyle w:val="word-wrapper"/>
          <w:b/>
          <w:color w:val="242424"/>
          <w:sz w:val="30"/>
          <w:szCs w:val="30"/>
        </w:rPr>
        <w:t xml:space="preserve">На территории республиканского биологического заказника </w:t>
      </w:r>
      <w:r>
        <w:rPr>
          <w:rStyle w:val="word-wrapper"/>
          <w:b/>
          <w:color w:val="242424"/>
          <w:sz w:val="30"/>
          <w:szCs w:val="30"/>
        </w:rPr>
        <w:t>«</w:t>
      </w:r>
      <w:r w:rsidRPr="00AD7BD3">
        <w:rPr>
          <w:rStyle w:val="word-wrapper"/>
          <w:b/>
          <w:color w:val="242424"/>
          <w:sz w:val="30"/>
          <w:szCs w:val="30"/>
        </w:rPr>
        <w:t>Волмянский</w:t>
      </w:r>
      <w:r>
        <w:rPr>
          <w:rStyle w:val="word-wrapper"/>
          <w:b/>
          <w:color w:val="242424"/>
          <w:sz w:val="30"/>
          <w:szCs w:val="30"/>
        </w:rPr>
        <w:t>»</w:t>
      </w:r>
      <w:r w:rsidRPr="00AD7BD3">
        <w:rPr>
          <w:rStyle w:val="word-wrapper"/>
          <w:b/>
          <w:color w:val="242424"/>
          <w:sz w:val="30"/>
          <w:szCs w:val="30"/>
        </w:rPr>
        <w:t xml:space="preserve"> запрещаются</w:t>
      </w:r>
      <w:r>
        <w:rPr>
          <w:rStyle w:val="word-wrapper"/>
          <w:color w:val="242424"/>
          <w:sz w:val="30"/>
          <w:szCs w:val="30"/>
        </w:rPr>
        <w:t xml:space="preserve"> (за исключением случаев, когда это предусмотрено планом управления данного заказника):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проведение работ, связанных с изменением естественного ландшафта и существующего гидрологического режима;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отходов, отведение неочищенных сточных вод в окружающую среду;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промысловая заготовка дикорастущего технического и лекарственного сырья;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разбивка туристических лагерей, размещение мест временного отдыха, разведение костров, стоянка автомобилей в местах, не предназначенных для этих целей, движение механизированного транспорта вне дорог, кроме машин, выполняющих лесохозяйственные работы, а также государственного природоохранного учреждения, осуществляющего управление заказником (группой заказников) в случае его создания;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сжигание порубочных остатков при проведении рубок леса, работ по удалению древесно-кустарниковой растительности, за исключением случаев сжигания порубочных остатков в очагах стволовых вредителей, сосудистых и </w:t>
      </w:r>
      <w:proofErr w:type="spellStart"/>
      <w:r>
        <w:rPr>
          <w:rStyle w:val="word-wrapper"/>
          <w:color w:val="242424"/>
          <w:sz w:val="30"/>
          <w:szCs w:val="30"/>
        </w:rPr>
        <w:t>некрозно</w:t>
      </w:r>
      <w:proofErr w:type="spellEnd"/>
      <w:r>
        <w:rPr>
          <w:rStyle w:val="word-wrapper"/>
          <w:color w:val="242424"/>
          <w:sz w:val="30"/>
          <w:szCs w:val="30"/>
        </w:rPr>
        <w:t>-раковых болезней в соответствии с нормативными правовыми актами;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сплошные и постепенные рубки главного пользования в выделах 2, 4, 6, 9, 10, 20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20, выделах 1, 3 - 5, 7, 9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26, выделах 1, 2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27, выделах 1, 4, 5, 7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28, выделах 1, 2, 5, 6, 8, 9, 14, 17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29, выделах 1, 5, 9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30, выделах 1, 6, 8, 9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31, выделах 2, 4, 7, 8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32, выделе 2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33, выделах 1, 5, 6, 11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37, выделах 3, 12, 13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38, выделах 4, 5, 7, 8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39, выделах 7, 11 - 13, 15, 16, 18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 w:rsidR="001E5620">
        <w:rPr>
          <w:rStyle w:val="word-wrapper"/>
          <w:color w:val="242424"/>
          <w:sz w:val="30"/>
          <w:szCs w:val="30"/>
        </w:rPr>
        <w:t> </w:t>
      </w:r>
      <w:bookmarkStart w:id="0" w:name="_GoBack"/>
      <w:bookmarkEnd w:id="0"/>
      <w:r>
        <w:rPr>
          <w:rStyle w:val="word-wrapper"/>
          <w:color w:val="242424"/>
          <w:sz w:val="30"/>
          <w:szCs w:val="30"/>
        </w:rPr>
        <w:t xml:space="preserve">40, выделах 1, 2, 12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44, выделах 4, 6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45, выделах 4, 6, 7, 9, 12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46, выделах 2, 3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47, выделе 5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48, выделах 1 - 3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56, выделах 6, 9, 10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57, выделах 10, 12, 14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58, выделах 1, 2, 4, 5, 10, 13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67, выделах 10 - 12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68, выделах 1, 3 - 5, 7, 9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77, выделе 1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78, выделах 1, 20, 21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88, выделах 1, 2, 7 квартала </w:t>
      </w:r>
      <w:r w:rsidR="00252394">
        <w:rPr>
          <w:rStyle w:val="word-wrapper"/>
          <w:color w:val="242424"/>
          <w:sz w:val="30"/>
          <w:szCs w:val="30"/>
        </w:rPr>
        <w:t>№</w:t>
      </w:r>
      <w:r>
        <w:rPr>
          <w:rStyle w:val="word-wrapper"/>
          <w:color w:val="242424"/>
          <w:sz w:val="30"/>
          <w:szCs w:val="30"/>
        </w:rPr>
        <w:t xml:space="preserve"> 89;</w:t>
      </w:r>
    </w:p>
    <w:p w:rsidR="00AD7BD3" w:rsidRDefault="00AD7BD3" w:rsidP="0025239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туристических стоянок, экологических троп, сооружений для обустройства и (или) благоустройства зон и мест отдыха; уничтожение,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</w:t>
      </w:r>
      <w:r>
        <w:rPr>
          <w:rStyle w:val="word-wrapper"/>
          <w:color w:val="242424"/>
          <w:sz w:val="30"/>
          <w:szCs w:val="30"/>
        </w:rPr>
        <w:lastRenderedPageBreak/>
        <w:t>случаев, когда это связано с сельскохозяйственной и лесохозяйственной деятельностью, а также иной деятельностью, не запрещенной настоящим Положением.</w:t>
      </w:r>
    </w:p>
    <w:sectPr w:rsidR="00AD7BD3" w:rsidSect="001E5620">
      <w:pgSz w:w="11906" w:h="16838"/>
      <w:pgMar w:top="170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7"/>
    <w:rsid w:val="000A6696"/>
    <w:rsid w:val="001E5620"/>
    <w:rsid w:val="00252394"/>
    <w:rsid w:val="00AD7BD3"/>
    <w:rsid w:val="00B75E37"/>
    <w:rsid w:val="00D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8F37"/>
  <w15:chartTrackingRefBased/>
  <w15:docId w15:val="{6D1773A1-D86D-4011-920C-674F41C6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D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D7BD3"/>
  </w:style>
  <w:style w:type="character" w:customStyle="1" w:styleId="word-wrapper">
    <w:name w:val="word-wrapper"/>
    <w:basedOn w:val="a0"/>
    <w:rsid w:val="00AD7BD3"/>
  </w:style>
  <w:style w:type="character" w:customStyle="1" w:styleId="colorff00ff">
    <w:name w:val="color__ff00ff"/>
    <w:basedOn w:val="a0"/>
    <w:rsid w:val="00AD7BD3"/>
  </w:style>
  <w:style w:type="character" w:customStyle="1" w:styleId="fake-non-breaking-space">
    <w:name w:val="fake-non-breaking-space"/>
    <w:basedOn w:val="a0"/>
    <w:rsid w:val="00AD7BD3"/>
  </w:style>
  <w:style w:type="character" w:customStyle="1" w:styleId="color0000ff">
    <w:name w:val="color__0000ff"/>
    <w:basedOn w:val="a0"/>
    <w:rsid w:val="00AD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0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39276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367897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347759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165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62350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273317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37209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778008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2024-08-08T12:43:00Z</dcterms:created>
  <dcterms:modified xsi:type="dcterms:W3CDTF">2024-08-09T12:20:00Z</dcterms:modified>
</cp:coreProperties>
</file>