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C5" w:rsidRPr="00EE27C5" w:rsidRDefault="00EE27C5" w:rsidP="002675D4">
      <w:pPr>
        <w:spacing w:after="0" w:line="240" w:lineRule="auto"/>
        <w:ind w:firstLine="709"/>
        <w:jc w:val="both"/>
        <w:rPr>
          <w:rFonts w:ascii="Times New Roman" w:hAnsi="Times New Roman" w:cs="Times New Roman"/>
          <w:b/>
          <w:sz w:val="30"/>
          <w:szCs w:val="30"/>
        </w:rPr>
      </w:pPr>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Последнее десятилетие (2014−2023 годы), со средней температурой</w:t>
      </w:r>
      <w:r w:rsidR="005566E7">
        <w:rPr>
          <w:rFonts w:ascii="Times New Roman" w:hAnsi="Times New Roman" w:cs="Times New Roman"/>
          <w:sz w:val="30"/>
          <w:szCs w:val="30"/>
        </w:rPr>
        <w:br/>
      </w:r>
      <w:r w:rsidR="00751D1B">
        <w:rPr>
          <w:rFonts w:ascii="Times New Roman" w:hAnsi="Times New Roman" w:cs="Times New Roman"/>
          <w:sz w:val="30"/>
          <w:szCs w:val="30"/>
        </w:rPr>
        <w:t>+</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proofErr w:type="gramStart"/>
      <w:r w:rsidR="00751D1B">
        <w:rPr>
          <w:rFonts w:ascii="Times New Roman" w:hAnsi="Times New Roman" w:cs="Times New Roman"/>
          <w:sz w:val="30"/>
          <w:szCs w:val="30"/>
        </w:rPr>
        <w:t>С</w:t>
      </w:r>
      <w:proofErr w:type="gramEnd"/>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Такие температурные аномалии требуют определенных действий</w:t>
      </w:r>
      <w:r w:rsidR="005566E7">
        <w:rPr>
          <w:rFonts w:ascii="Times New Roman" w:hAnsi="Times New Roman" w:cs="Times New Roman"/>
          <w:sz w:val="30"/>
          <w:szCs w:val="30"/>
        </w:rPr>
        <w:br/>
      </w:r>
      <w:r>
        <w:rPr>
          <w:rFonts w:ascii="Times New Roman" w:hAnsi="Times New Roman" w:cs="Times New Roman"/>
          <w:sz w:val="30"/>
          <w:szCs w:val="30"/>
        </w:rPr>
        <w:t>от нанимателей в целях предотвращения несчастных случаев и ухудшения состояния здоровья работников, особенно выполняющих работы</w:t>
      </w:r>
      <w:r w:rsidR="005566E7">
        <w:rPr>
          <w:rFonts w:ascii="Times New Roman" w:hAnsi="Times New Roman" w:cs="Times New Roman"/>
          <w:sz w:val="30"/>
          <w:szCs w:val="30"/>
        </w:rPr>
        <w:br/>
      </w:r>
      <w:r>
        <w:rPr>
          <w:rFonts w:ascii="Times New Roman" w:hAnsi="Times New Roman" w:cs="Times New Roman"/>
          <w:sz w:val="30"/>
          <w:szCs w:val="30"/>
        </w:rPr>
        <w:t xml:space="preserve">на открытом воздухе или в помещениях, не оборудованных системами вентиляции (кондиционирования). </w:t>
      </w:r>
      <w:proofErr w:type="gramStart"/>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w:t>
      </w:r>
      <w:r w:rsidR="005566E7">
        <w:rPr>
          <w:rFonts w:ascii="Times New Roman" w:hAnsi="Times New Roman" w:cs="Times New Roman"/>
          <w:sz w:val="30"/>
          <w:szCs w:val="30"/>
        </w:rPr>
        <w:br/>
      </w:r>
      <w:r w:rsidR="00A10512" w:rsidRPr="00A10512">
        <w:rPr>
          <w:rFonts w:ascii="Times New Roman" w:hAnsi="Times New Roman" w:cs="Times New Roman"/>
          <w:sz w:val="30"/>
          <w:szCs w:val="30"/>
        </w:rPr>
        <w:t>для работающих потенциальный риск заболеваний и серьезных травм</w:t>
      </w:r>
      <w:r w:rsidR="005566E7">
        <w:rPr>
          <w:rFonts w:ascii="Times New Roman" w:hAnsi="Times New Roman" w:cs="Times New Roman"/>
          <w:sz w:val="30"/>
          <w:szCs w:val="30"/>
        </w:rPr>
        <w:br/>
      </w:r>
      <w:r w:rsidR="00A10512" w:rsidRPr="00A10512">
        <w:rPr>
          <w:rFonts w:ascii="Times New Roman" w:hAnsi="Times New Roman" w:cs="Times New Roman"/>
          <w:sz w:val="30"/>
          <w:szCs w:val="30"/>
        </w:rPr>
        <w:t xml:space="preserve">от пониженных или повышенных температур. </w:t>
      </w:r>
      <w:proofErr w:type="gramEnd"/>
    </w:p>
    <w:p w:rsidR="00E36C76" w:rsidRPr="002675D4" w:rsidRDefault="00E36C76" w:rsidP="002675D4">
      <w:pPr>
        <w:spacing w:after="0" w:line="240" w:lineRule="auto"/>
        <w:ind w:firstLine="709"/>
        <w:jc w:val="both"/>
        <w:rPr>
          <w:rFonts w:ascii="Times New Roman" w:hAnsi="Times New Roman" w:cs="Times New Roman"/>
          <w:sz w:val="30"/>
          <w:szCs w:val="30"/>
        </w:rPr>
      </w:pPr>
      <w:proofErr w:type="gramStart"/>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w:t>
      </w:r>
      <w:r w:rsidR="005566E7">
        <w:rPr>
          <w:rFonts w:ascii="Times New Roman" w:hAnsi="Times New Roman" w:cs="Times New Roman"/>
          <w:sz w:val="30"/>
          <w:szCs w:val="30"/>
        </w:rPr>
        <w:br/>
      </w:r>
      <w:r w:rsidRPr="002675D4">
        <w:rPr>
          <w:rFonts w:ascii="Times New Roman" w:hAnsi="Times New Roman" w:cs="Times New Roman"/>
          <w:sz w:val="30"/>
          <w:szCs w:val="30"/>
        </w:rPr>
        <w:t>и питания предоставляются дополнительные специальные перерывы</w:t>
      </w:r>
      <w:r w:rsidR="005566E7">
        <w:rPr>
          <w:rFonts w:ascii="Times New Roman" w:hAnsi="Times New Roman" w:cs="Times New Roman"/>
          <w:sz w:val="30"/>
          <w:szCs w:val="30"/>
        </w:rPr>
        <w:br/>
      </w:r>
      <w:r w:rsidRPr="002675D4">
        <w:rPr>
          <w:rFonts w:ascii="Times New Roman" w:hAnsi="Times New Roman" w:cs="Times New Roman"/>
          <w:sz w:val="30"/>
          <w:szCs w:val="30"/>
        </w:rPr>
        <w:t>в течение рабочего дня, включаемые в рабочее время (перерывы</w:t>
      </w:r>
      <w:r w:rsidR="005566E7">
        <w:rPr>
          <w:rFonts w:ascii="Times New Roman" w:hAnsi="Times New Roman" w:cs="Times New Roman"/>
          <w:sz w:val="30"/>
          <w:szCs w:val="30"/>
        </w:rPr>
        <w:br/>
      </w:r>
      <w:r w:rsidRPr="002675D4">
        <w:rPr>
          <w:rFonts w:ascii="Times New Roman" w:hAnsi="Times New Roman" w:cs="Times New Roman"/>
          <w:sz w:val="30"/>
          <w:szCs w:val="30"/>
        </w:rPr>
        <w:t>для обогревания, отдыха на погрузочно-разгрузочных и других работах).</w:t>
      </w:r>
      <w:proofErr w:type="gramEnd"/>
      <w:r w:rsidRPr="002675D4">
        <w:rPr>
          <w:rFonts w:ascii="Times New Roman" w:hAnsi="Times New Roman" w:cs="Times New Roman"/>
          <w:sz w:val="30"/>
          <w:szCs w:val="30"/>
        </w:rPr>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proofErr w:type="gramStart"/>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w:t>
      </w:r>
      <w:r w:rsidR="005566E7">
        <w:rPr>
          <w:rFonts w:ascii="Times New Roman" w:hAnsi="Times New Roman" w:cs="Times New Roman"/>
          <w:sz w:val="30"/>
        </w:rPr>
        <w:br/>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w:t>
      </w:r>
      <w:r w:rsidR="005566E7">
        <w:rPr>
          <w:rFonts w:ascii="Times New Roman" w:hAnsi="Times New Roman" w:cs="Times New Roman"/>
          <w:sz w:val="30"/>
        </w:rPr>
        <w:br/>
      </w:r>
      <w:r>
        <w:rPr>
          <w:rFonts w:ascii="Times New Roman" w:hAnsi="Times New Roman" w:cs="Times New Roman"/>
          <w:sz w:val="30"/>
        </w:rPr>
        <w:t>и общественных зданиях, в том числе в офисных помещениях</w:t>
      </w:r>
      <w:r w:rsidR="005566E7">
        <w:rPr>
          <w:rFonts w:ascii="Times New Roman" w:hAnsi="Times New Roman" w:cs="Times New Roman"/>
          <w:sz w:val="30"/>
        </w:rPr>
        <w:br/>
      </w:r>
      <w:r>
        <w:rPr>
          <w:rFonts w:ascii="Times New Roman" w:hAnsi="Times New Roman" w:cs="Times New Roman"/>
          <w:sz w:val="30"/>
        </w:rPr>
        <w:t>и организациях здравоохранения.</w:t>
      </w:r>
      <w:proofErr w:type="gramEnd"/>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w:t>
      </w:r>
      <w:r w:rsidR="005566E7">
        <w:rPr>
          <w:rFonts w:ascii="Times New Roman" w:hAnsi="Times New Roman" w:cs="Times New Roman"/>
          <w:sz w:val="30"/>
        </w:rPr>
        <w:br/>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proofErr w:type="gramStart"/>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w:t>
      </w:r>
      <w:r w:rsidR="005566E7">
        <w:rPr>
          <w:rFonts w:ascii="Times New Roman" w:hAnsi="Times New Roman" w:cs="Times New Roman"/>
          <w:sz w:val="30"/>
        </w:rPr>
        <w:br/>
      </w:r>
      <w:r w:rsidR="00A10512" w:rsidRPr="00A10512">
        <w:rPr>
          <w:rFonts w:ascii="Times New Roman" w:hAnsi="Times New Roman" w:cs="Times New Roman"/>
          <w:sz w:val="30"/>
        </w:rPr>
        <w:t>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5566E7">
        <w:rPr>
          <w:rFonts w:ascii="Times New Roman" w:hAnsi="Times New Roman" w:cs="Times New Roman"/>
          <w:sz w:val="30"/>
        </w:rPr>
        <w:br/>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roofErr w:type="gramEnd"/>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укрытий от солнечных лучей 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w:t>
      </w:r>
      <w:r w:rsidR="005566E7">
        <w:rPr>
          <w:rFonts w:ascii="Times New Roman" w:hAnsi="Times New Roman" w:cs="Times New Roman"/>
          <w:sz w:val="30"/>
          <w:szCs w:val="30"/>
        </w:rPr>
        <w:br/>
      </w:r>
      <w:r w:rsidR="0083726D">
        <w:rPr>
          <w:rFonts w:ascii="Times New Roman" w:hAnsi="Times New Roman" w:cs="Times New Roman"/>
          <w:sz w:val="30"/>
          <w:szCs w:val="30"/>
        </w:rPr>
        <w:t>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произошел групповой несчастный случай на производстве, при котором один работник погиб,</w:t>
      </w:r>
      <w:r w:rsidR="005566E7">
        <w:rPr>
          <w:rFonts w:ascii="Times New Roman" w:hAnsi="Times New Roman" w:cs="Times New Roman"/>
          <w:sz w:val="30"/>
          <w:szCs w:val="30"/>
        </w:rPr>
        <w:br/>
      </w:r>
      <w:r w:rsidR="006C7518">
        <w:rPr>
          <w:rFonts w:ascii="Times New Roman" w:hAnsi="Times New Roman" w:cs="Times New Roman"/>
          <w:sz w:val="30"/>
          <w:szCs w:val="30"/>
        </w:rPr>
        <w:t xml:space="preserve">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w:t>
      </w:r>
      <w:r w:rsidR="005566E7">
        <w:rPr>
          <w:rFonts w:ascii="Times New Roman" w:hAnsi="Times New Roman" w:cs="Times New Roman"/>
          <w:sz w:val="30"/>
          <w:szCs w:val="30"/>
        </w:rPr>
        <w:br/>
      </w:r>
      <w:r>
        <w:rPr>
          <w:rFonts w:ascii="Times New Roman" w:hAnsi="Times New Roman" w:cs="Times New Roman"/>
          <w:sz w:val="30"/>
          <w:szCs w:val="30"/>
        </w:rPr>
        <w:t>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w:t>
      </w:r>
      <w:r w:rsidR="005566E7">
        <w:rPr>
          <w:rFonts w:ascii="Times New Roman" w:hAnsi="Times New Roman" w:cs="Times New Roman"/>
          <w:sz w:val="30"/>
          <w:szCs w:val="30"/>
        </w:rPr>
        <w:br/>
      </w:r>
      <w:r>
        <w:rPr>
          <w:rFonts w:ascii="Times New Roman" w:hAnsi="Times New Roman" w:cs="Times New Roman"/>
          <w:sz w:val="30"/>
          <w:szCs w:val="30"/>
        </w:rPr>
        <w:t>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о направлениям организаций</w:t>
      </w:r>
      <w:r w:rsidR="005566E7">
        <w:rPr>
          <w:rFonts w:ascii="Times New Roman" w:hAnsi="Times New Roman" w:cs="Times New Roman"/>
          <w:sz w:val="30"/>
          <w:szCs w:val="30"/>
        </w:rPr>
        <w:br/>
        <w:t>в</w:t>
      </w:r>
      <w:r w:rsidRPr="00C6269B">
        <w:rPr>
          <w:rFonts w:ascii="Times New Roman" w:hAnsi="Times New Roman" w:cs="Times New Roman"/>
          <w:sz w:val="30"/>
          <w:szCs w:val="30"/>
        </w:rPr>
        <w:t xml:space="preserve"> 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в 2023 году завершили обучение</w:t>
      </w:r>
      <w:r w:rsidR="005566E7">
        <w:rPr>
          <w:rFonts w:ascii="Times New Roman" w:hAnsi="Times New Roman" w:cs="Times New Roman"/>
          <w:sz w:val="30"/>
          <w:szCs w:val="30"/>
        </w:rPr>
        <w:br/>
      </w:r>
      <w:r w:rsidRPr="00C6269B">
        <w:rPr>
          <w:rFonts w:ascii="Times New Roman" w:hAnsi="Times New Roman" w:cs="Times New Roman"/>
          <w:sz w:val="30"/>
          <w:szCs w:val="30"/>
        </w:rPr>
        <w:t>201 человек, продолжают обучение 332 человека.</w:t>
      </w:r>
    </w:p>
    <w:p w:rsidR="005566E7" w:rsidRPr="005566E7" w:rsidRDefault="005566E7" w:rsidP="00C6269B">
      <w:pPr>
        <w:spacing w:after="0" w:line="240" w:lineRule="auto"/>
        <w:ind w:firstLine="709"/>
        <w:jc w:val="both"/>
        <w:rPr>
          <w:rFonts w:ascii="Times New Roman" w:hAnsi="Times New Roman" w:cs="Times New Roman"/>
          <w:sz w:val="16"/>
          <w:szCs w:val="16"/>
        </w:rPr>
      </w:pPr>
    </w:p>
    <w:p w:rsidR="00C6269B" w:rsidRPr="00C6269B" w:rsidRDefault="00C6269B" w:rsidP="00C6269B">
      <w:pPr>
        <w:spacing w:after="0" w:line="240" w:lineRule="auto"/>
        <w:ind w:firstLine="709"/>
        <w:jc w:val="both"/>
        <w:rPr>
          <w:rFonts w:ascii="Times New Roman" w:hAnsi="Times New Roman" w:cs="Times New Roman"/>
          <w:i/>
          <w:sz w:val="30"/>
          <w:szCs w:val="30"/>
        </w:rPr>
      </w:pPr>
      <w:proofErr w:type="spellStart"/>
      <w:r w:rsidRPr="00C6269B">
        <w:rPr>
          <w:rFonts w:ascii="Times New Roman" w:hAnsi="Times New Roman" w:cs="Times New Roman"/>
          <w:i/>
          <w:sz w:val="30"/>
          <w:szCs w:val="30"/>
        </w:rPr>
        <w:t>Справочно</w:t>
      </w:r>
      <w:proofErr w:type="spellEnd"/>
      <w:r w:rsidRPr="00C6269B">
        <w:rPr>
          <w:rFonts w:ascii="Times New Roman" w:hAnsi="Times New Roman" w:cs="Times New Roman"/>
          <w:i/>
          <w:sz w:val="30"/>
          <w:szCs w:val="30"/>
        </w:rPr>
        <w:t xml:space="preserve">.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более </w:t>
      </w:r>
      <w:r w:rsidRPr="00C6269B">
        <w:rPr>
          <w:rFonts w:ascii="Times New Roman" w:hAnsi="Times New Roman" w:cs="Times New Roman"/>
          <w:i/>
          <w:sz w:val="30"/>
          <w:szCs w:val="30"/>
        </w:rPr>
        <w:t xml:space="preserve">3 </w:t>
      </w:r>
      <w:proofErr w:type="spellStart"/>
      <w:r w:rsidRPr="00C6269B">
        <w:rPr>
          <w:rFonts w:ascii="Times New Roman" w:hAnsi="Times New Roman" w:cs="Times New Roman"/>
          <w:i/>
          <w:sz w:val="30"/>
          <w:szCs w:val="30"/>
        </w:rPr>
        <w:t>тыс</w:t>
      </w:r>
      <w:proofErr w:type="gramStart"/>
      <w:r w:rsidRPr="00C6269B">
        <w:rPr>
          <w:rFonts w:ascii="Times New Roman" w:hAnsi="Times New Roman" w:cs="Times New Roman"/>
          <w:i/>
          <w:sz w:val="30"/>
          <w:szCs w:val="30"/>
        </w:rPr>
        <w:t>.ч</w:t>
      </w:r>
      <w:proofErr w:type="gramEnd"/>
      <w:r w:rsidRPr="00C6269B">
        <w:rPr>
          <w:rFonts w:ascii="Times New Roman" w:hAnsi="Times New Roman" w:cs="Times New Roman"/>
          <w:i/>
          <w:sz w:val="30"/>
          <w:szCs w:val="30"/>
        </w:rPr>
        <w:t>еловек</w:t>
      </w:r>
      <w:proofErr w:type="spellEnd"/>
      <w:r w:rsidRPr="00C6269B">
        <w:rPr>
          <w:rFonts w:ascii="Times New Roman" w:hAnsi="Times New Roman" w:cs="Times New Roman"/>
          <w:i/>
          <w:sz w:val="30"/>
          <w:szCs w:val="30"/>
        </w:rPr>
        <w:t>.</w:t>
      </w:r>
    </w:p>
    <w:p w:rsidR="005566E7" w:rsidRPr="005566E7" w:rsidRDefault="005566E7" w:rsidP="00C6269B">
      <w:pPr>
        <w:spacing w:after="0" w:line="240" w:lineRule="auto"/>
        <w:ind w:firstLine="709"/>
        <w:jc w:val="both"/>
        <w:rPr>
          <w:rFonts w:ascii="Times New Roman" w:hAnsi="Times New Roman" w:cs="Times New Roman"/>
          <w:sz w:val="16"/>
          <w:szCs w:val="16"/>
        </w:rPr>
      </w:pP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w:t>
      </w:r>
      <w:r w:rsidR="005566E7">
        <w:rPr>
          <w:rFonts w:ascii="Times New Roman" w:hAnsi="Times New Roman" w:cs="Times New Roman"/>
          <w:sz w:val="30"/>
          <w:szCs w:val="30"/>
        </w:rPr>
        <w:br/>
      </w:r>
      <w:r w:rsidRPr="00C6269B">
        <w:rPr>
          <w:rFonts w:ascii="Times New Roman" w:hAnsi="Times New Roman" w:cs="Times New Roman"/>
          <w:sz w:val="30"/>
          <w:szCs w:val="30"/>
        </w:rP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Layout w:type="fixed"/>
        <w:tblCellMar>
          <w:left w:w="0" w:type="dxa"/>
          <w:right w:w="0" w:type="dxa"/>
        </w:tblCellMar>
        <w:tblLook w:val="04A0" w:firstRow="1" w:lastRow="0" w:firstColumn="1" w:lastColumn="0" w:noHBand="0" w:noVBand="1"/>
      </w:tblPr>
      <w:tblGrid>
        <w:gridCol w:w="5529"/>
        <w:gridCol w:w="2126"/>
        <w:gridCol w:w="2091"/>
      </w:tblGrid>
      <w:tr w:rsidR="00C6269B" w:rsidRPr="00C6269B" w:rsidTr="005566E7">
        <w:tc>
          <w:tcPr>
            <w:tcW w:w="552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2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5566E7">
            <w:pPr>
              <w:spacing w:after="0" w:line="240" w:lineRule="auto"/>
              <w:jc w:val="center"/>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5566E7">
        <w:tc>
          <w:tcPr>
            <w:tcW w:w="5529"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5566E7">
            <w:pPr>
              <w:spacing w:after="0" w:line="240" w:lineRule="auto"/>
              <w:jc w:val="center"/>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5566E7" w:rsidRDefault="00C6269B" w:rsidP="005566E7">
            <w:pPr>
              <w:spacing w:after="0" w:line="240" w:lineRule="auto"/>
              <w:jc w:val="center"/>
              <w:rPr>
                <w:rFonts w:ascii="Times New Roman" w:hAnsi="Times New Roman" w:cs="Times New Roman"/>
                <w:sz w:val="30"/>
                <w:szCs w:val="30"/>
              </w:rPr>
            </w:pPr>
            <w:r w:rsidRPr="00C6269B">
              <w:rPr>
                <w:rFonts w:ascii="Times New Roman" w:hAnsi="Times New Roman" w:cs="Times New Roman"/>
                <w:sz w:val="30"/>
                <w:szCs w:val="30"/>
              </w:rPr>
              <w:t>выявленных</w:t>
            </w:r>
          </w:p>
          <w:p w:rsidR="00C6269B" w:rsidRPr="00C6269B" w:rsidRDefault="00C6269B" w:rsidP="005566E7">
            <w:pPr>
              <w:spacing w:after="0" w:line="240" w:lineRule="auto"/>
              <w:jc w:val="center"/>
              <w:rPr>
                <w:rFonts w:ascii="Times New Roman" w:hAnsi="Times New Roman" w:cs="Times New Roman"/>
                <w:sz w:val="30"/>
                <w:szCs w:val="30"/>
              </w:rPr>
            </w:pPr>
            <w:r w:rsidRPr="00C6269B">
              <w:rPr>
                <w:rFonts w:ascii="Times New Roman" w:hAnsi="Times New Roman" w:cs="Times New Roman"/>
                <w:sz w:val="30"/>
                <w:szCs w:val="30"/>
              </w:rPr>
              <w:t>нарушений требований безопасности</w:t>
            </w:r>
          </w:p>
        </w:tc>
      </w:tr>
      <w:tr w:rsidR="00C6269B" w:rsidRPr="00C6269B" w:rsidTr="005566E7">
        <w:trPr>
          <w:trHeight w:val="419"/>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5566E7">
            <w:pPr>
              <w:spacing w:after="0" w:line="240" w:lineRule="auto"/>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5566E7">
            <w:pPr>
              <w:spacing w:after="0" w:line="240" w:lineRule="auto"/>
              <w:ind w:right="567"/>
              <w:jc w:val="right"/>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5566E7">
            <w:pPr>
              <w:spacing w:after="0" w:line="240" w:lineRule="auto"/>
              <w:ind w:right="567"/>
              <w:jc w:val="right"/>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5566E7">
        <w:trPr>
          <w:trHeight w:val="4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5566E7">
            <w:pPr>
              <w:spacing w:after="0" w:line="240" w:lineRule="auto"/>
              <w:ind w:firstLine="318"/>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5566E7">
            <w:pPr>
              <w:spacing w:after="0" w:line="240" w:lineRule="auto"/>
              <w:ind w:right="567"/>
              <w:jc w:val="right"/>
              <w:rPr>
                <w:rFonts w:ascii="Times New Roman" w:hAnsi="Times New Roman" w:cs="Times New Roman"/>
                <w:sz w:val="30"/>
                <w:szCs w:val="30"/>
              </w:rPr>
            </w:pPr>
            <w:r w:rsidRPr="00C6269B">
              <w:rPr>
                <w:rFonts w:ascii="Times New Roman" w:hAnsi="Times New Roman" w:cs="Times New Roman"/>
                <w:sz w:val="30"/>
                <w:szCs w:val="30"/>
              </w:rPr>
              <w:t>34,8</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5566E7">
            <w:pPr>
              <w:spacing w:after="0" w:line="240" w:lineRule="auto"/>
              <w:ind w:right="567"/>
              <w:jc w:val="right"/>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5566E7">
        <w:trPr>
          <w:trHeight w:val="497"/>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5566E7">
            <w:pPr>
              <w:spacing w:after="0" w:line="240" w:lineRule="auto"/>
              <w:ind w:firstLine="318"/>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5566E7">
            <w:pPr>
              <w:spacing w:after="0" w:line="240" w:lineRule="auto"/>
              <w:ind w:right="567"/>
              <w:jc w:val="right"/>
              <w:rPr>
                <w:rFonts w:ascii="Times New Roman" w:hAnsi="Times New Roman" w:cs="Times New Roman"/>
                <w:sz w:val="30"/>
                <w:szCs w:val="30"/>
              </w:rPr>
            </w:pPr>
            <w:r w:rsidRPr="00C6269B">
              <w:rPr>
                <w:rFonts w:ascii="Times New Roman" w:hAnsi="Times New Roman" w:cs="Times New Roman"/>
                <w:sz w:val="30"/>
                <w:szCs w:val="30"/>
              </w:rPr>
              <w:t>16,5</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5566E7">
            <w:pPr>
              <w:spacing w:after="0" w:line="240" w:lineRule="auto"/>
              <w:ind w:right="567"/>
              <w:jc w:val="right"/>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5566E7">
        <w:trPr>
          <w:trHeight w:val="489"/>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5566E7">
            <w:pPr>
              <w:spacing w:after="0" w:line="240" w:lineRule="auto"/>
              <w:ind w:firstLine="318"/>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5566E7">
            <w:pPr>
              <w:spacing w:after="0" w:line="240" w:lineRule="auto"/>
              <w:ind w:right="567"/>
              <w:jc w:val="right"/>
              <w:rPr>
                <w:rFonts w:ascii="Times New Roman" w:hAnsi="Times New Roman" w:cs="Times New Roman"/>
                <w:sz w:val="30"/>
                <w:szCs w:val="30"/>
              </w:rPr>
            </w:pPr>
            <w:r w:rsidRPr="00C6269B">
              <w:rPr>
                <w:rFonts w:ascii="Times New Roman" w:hAnsi="Times New Roman" w:cs="Times New Roman"/>
                <w:sz w:val="30"/>
                <w:szCs w:val="30"/>
              </w:rPr>
              <w:t>48,7</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5566E7">
            <w:pPr>
              <w:spacing w:after="0" w:line="240" w:lineRule="auto"/>
              <w:ind w:right="567"/>
              <w:jc w:val="right"/>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w:t>
      </w:r>
      <w:proofErr w:type="spellStart"/>
      <w:r w:rsidRPr="00C6269B">
        <w:rPr>
          <w:rFonts w:ascii="Times New Roman" w:hAnsi="Times New Roman" w:cs="Times New Roman"/>
          <w:sz w:val="30"/>
          <w:szCs w:val="30"/>
        </w:rPr>
        <w:t>Мингорисполкома</w:t>
      </w:r>
      <w:proofErr w:type="spellEnd"/>
      <w:r w:rsidR="005566E7">
        <w:rPr>
          <w:rFonts w:ascii="Times New Roman" w:hAnsi="Times New Roman" w:cs="Times New Roman"/>
          <w:sz w:val="30"/>
          <w:szCs w:val="30"/>
        </w:rPr>
        <w:br/>
      </w:r>
      <w:r w:rsidRPr="00C6269B">
        <w:rPr>
          <w:rFonts w:ascii="Times New Roman" w:hAnsi="Times New Roman" w:cs="Times New Roman"/>
          <w:sz w:val="30"/>
          <w:szCs w:val="30"/>
        </w:rPr>
        <w:t>во взаимодействии с профсоюзами проведено 485 мониторингов</w:t>
      </w:r>
      <w:r w:rsidR="005566E7">
        <w:rPr>
          <w:rFonts w:ascii="Times New Roman" w:hAnsi="Times New Roman" w:cs="Times New Roman"/>
          <w:sz w:val="30"/>
          <w:szCs w:val="30"/>
        </w:rPr>
        <w:br/>
      </w:r>
      <w:r w:rsidRPr="00C6269B">
        <w:rPr>
          <w:rFonts w:ascii="Times New Roman" w:hAnsi="Times New Roman" w:cs="Times New Roman"/>
          <w:sz w:val="30"/>
          <w:szCs w:val="30"/>
        </w:rPr>
        <w:t>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целях пропаганды передового опыта организации работы</w:t>
      </w:r>
      <w:r w:rsidR="005566E7">
        <w:rPr>
          <w:rFonts w:ascii="Times New Roman" w:hAnsi="Times New Roman" w:cs="Times New Roman"/>
          <w:sz w:val="30"/>
          <w:szCs w:val="30"/>
        </w:rPr>
        <w:br/>
      </w:r>
      <w:r w:rsidRPr="00C6269B">
        <w:rPr>
          <w:rFonts w:ascii="Times New Roman" w:hAnsi="Times New Roman" w:cs="Times New Roman"/>
          <w:sz w:val="30"/>
          <w:szCs w:val="30"/>
        </w:rPr>
        <w:t xml:space="preserve">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5566E7" w:rsidRDefault="0073602C" w:rsidP="0073602C">
      <w:pPr>
        <w:spacing w:after="0" w:line="240" w:lineRule="auto"/>
        <w:ind w:firstLine="709"/>
        <w:jc w:val="both"/>
        <w:rPr>
          <w:rFonts w:ascii="Times New Roman" w:eastAsia="Calibri" w:hAnsi="Times New Roman" w:cs="Times New Roman"/>
          <w:spacing w:val="-6"/>
          <w:sz w:val="30"/>
          <w:szCs w:val="30"/>
        </w:rPr>
      </w:pPr>
      <w:r w:rsidRPr="005566E7">
        <w:rPr>
          <w:rFonts w:ascii="Times New Roman" w:eastAsia="Calibri" w:hAnsi="Times New Roman" w:cs="Times New Roman"/>
          <w:spacing w:val="-6"/>
          <w:sz w:val="30"/>
          <w:szCs w:val="30"/>
        </w:rPr>
        <w:t>По данным Департамента государственной инспекции труда</w:t>
      </w:r>
      <w:r w:rsidR="005566E7" w:rsidRPr="005566E7">
        <w:rPr>
          <w:rFonts w:ascii="Times New Roman" w:eastAsia="Calibri" w:hAnsi="Times New Roman" w:cs="Times New Roman"/>
          <w:spacing w:val="-6"/>
          <w:sz w:val="30"/>
          <w:szCs w:val="30"/>
        </w:rPr>
        <w:br/>
      </w:r>
      <w:r w:rsidRPr="005566E7">
        <w:rPr>
          <w:rFonts w:ascii="Times New Roman" w:eastAsia="Calibri" w:hAnsi="Times New Roman" w:cs="Times New Roman"/>
          <w:spacing w:val="-6"/>
          <w:sz w:val="30"/>
          <w:szCs w:val="30"/>
        </w:rPr>
        <w:t xml:space="preserve">в </w:t>
      </w:r>
      <w:r w:rsidR="005566E7" w:rsidRPr="005566E7">
        <w:rPr>
          <w:rFonts w:ascii="Times New Roman" w:eastAsia="Calibri" w:hAnsi="Times New Roman" w:cs="Times New Roman"/>
          <w:spacing w:val="-6"/>
          <w:sz w:val="30"/>
          <w:szCs w:val="30"/>
        </w:rPr>
        <w:t xml:space="preserve"> </w:t>
      </w:r>
      <w:r w:rsidRPr="005566E7">
        <w:rPr>
          <w:rFonts w:ascii="Times New Roman" w:eastAsia="Calibri" w:hAnsi="Times New Roman" w:cs="Times New Roman"/>
          <w:spacing w:val="-6"/>
          <w:sz w:val="30"/>
          <w:szCs w:val="30"/>
        </w:rP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с 1781 до</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в момент </w:t>
      </w:r>
      <w:proofErr w:type="spellStart"/>
      <w:r w:rsidRPr="0073602C">
        <w:rPr>
          <w:rFonts w:ascii="Times New Roman" w:eastAsia="Calibri" w:hAnsi="Times New Roman" w:cs="Times New Roman"/>
          <w:sz w:val="30"/>
          <w:szCs w:val="30"/>
        </w:rPr>
        <w:t>травмирования</w:t>
      </w:r>
      <w:proofErr w:type="spellEnd"/>
      <w:r w:rsidRPr="0073602C">
        <w:rPr>
          <w:rFonts w:ascii="Times New Roman" w:eastAsia="Calibri" w:hAnsi="Times New Roman" w:cs="Times New Roman"/>
          <w:sz w:val="30"/>
          <w:szCs w:val="30"/>
        </w:rPr>
        <w:t xml:space="preserve"> в состоянии алкогольного опьянения,</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с 81 до 55</w:t>
      </w:r>
      <w:r w:rsidR="005566E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 xml:space="preserve"> (на 32,1 процента) и случаев гибели потерпевших</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с 22 до 9 (</w:t>
      </w:r>
      <w:proofErr w:type="gramStart"/>
      <w:r w:rsidRPr="0073602C">
        <w:rPr>
          <w:rFonts w:ascii="Times New Roman" w:eastAsia="Calibri" w:hAnsi="Times New Roman" w:cs="Times New Roman"/>
          <w:sz w:val="30"/>
          <w:szCs w:val="30"/>
        </w:rPr>
        <w:t>на</w:t>
      </w:r>
      <w:proofErr w:type="gramEnd"/>
      <w:r w:rsidRPr="0073602C">
        <w:rPr>
          <w:rFonts w:ascii="Times New Roman" w:eastAsia="Calibri" w:hAnsi="Times New Roman" w:cs="Times New Roman"/>
          <w:sz w:val="30"/>
          <w:szCs w:val="30"/>
        </w:rPr>
        <w:t xml:space="preserve">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5566E7">
            <w:pPr>
              <w:jc w:val="center"/>
              <w:rPr>
                <w:rFonts w:ascii="Times New Roman" w:hAnsi="Times New Roman"/>
                <w:sz w:val="26"/>
                <w:szCs w:val="26"/>
              </w:rPr>
            </w:pPr>
            <w:r w:rsidRPr="0073602C">
              <w:rPr>
                <w:rFonts w:ascii="Times New Roman" w:hAnsi="Times New Roman"/>
                <w:sz w:val="26"/>
                <w:szCs w:val="26"/>
              </w:rPr>
              <w:t>из них</w:t>
            </w:r>
            <w:r w:rsidR="005566E7">
              <w:rPr>
                <w:rFonts w:ascii="Times New Roman" w:hAnsi="Times New Roman"/>
                <w:sz w:val="26"/>
                <w:szCs w:val="26"/>
              </w:rPr>
              <w:br/>
            </w:r>
            <w:r w:rsidRPr="0073602C">
              <w:rPr>
                <w:rFonts w:ascii="Times New Roman" w:hAnsi="Times New Roman"/>
                <w:sz w:val="26"/>
                <w:szCs w:val="26"/>
              </w:rPr>
              <w:t>со смертельным исходом</w:t>
            </w:r>
          </w:p>
        </w:tc>
        <w:tc>
          <w:tcPr>
            <w:tcW w:w="1134" w:type="dxa"/>
            <w:vMerge w:val="restart"/>
          </w:tcPr>
          <w:p w:rsidR="0073602C" w:rsidRPr="0073602C" w:rsidRDefault="0073602C" w:rsidP="005566E7">
            <w:pPr>
              <w:jc w:val="center"/>
              <w:rPr>
                <w:rFonts w:ascii="Times New Roman" w:hAnsi="Times New Roman"/>
                <w:sz w:val="26"/>
                <w:szCs w:val="26"/>
              </w:rPr>
            </w:pPr>
            <w:r w:rsidRPr="0073602C">
              <w:rPr>
                <w:rFonts w:ascii="Times New Roman" w:hAnsi="Times New Roman"/>
                <w:sz w:val="26"/>
                <w:szCs w:val="26"/>
              </w:rPr>
              <w:t>В %</w:t>
            </w:r>
            <w:r w:rsidR="005566E7">
              <w:rPr>
                <w:rFonts w:ascii="Times New Roman" w:hAnsi="Times New Roman"/>
                <w:sz w:val="26"/>
                <w:szCs w:val="26"/>
              </w:rPr>
              <w:br/>
            </w:r>
            <w:r w:rsidRPr="0073602C">
              <w:rPr>
                <w:rFonts w:ascii="Times New Roman" w:hAnsi="Times New Roman"/>
                <w:sz w:val="26"/>
                <w:szCs w:val="26"/>
              </w:rPr>
              <w:t>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Из 117 работающих, погибших на производстве в 2023 году,</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5566E7" w:rsidRDefault="0073602C" w:rsidP="005566E7">
      <w:pPr>
        <w:widowControl w:val="0"/>
        <w:autoSpaceDE w:val="0"/>
        <w:autoSpaceDN w:val="0"/>
        <w:adjustRightInd w:val="0"/>
        <w:spacing w:before="120" w:after="0" w:line="240" w:lineRule="auto"/>
        <w:ind w:firstLine="720"/>
        <w:jc w:val="both"/>
        <w:rPr>
          <w:rFonts w:ascii="Times New Roman" w:eastAsia="Calibri" w:hAnsi="Times New Roman" w:cs="Times New Roman"/>
          <w:spacing w:val="-6"/>
          <w:sz w:val="30"/>
          <w:szCs w:val="30"/>
        </w:rPr>
      </w:pPr>
      <w:proofErr w:type="gramStart"/>
      <w:r w:rsidRPr="005566E7">
        <w:rPr>
          <w:rFonts w:ascii="Times New Roman" w:eastAsia="Calibri" w:hAnsi="Times New Roman" w:cs="Times New Roman"/>
          <w:spacing w:val="-6"/>
          <w:sz w:val="30"/>
          <w:szCs w:val="30"/>
        </w:rPr>
        <w:t>Коэффициент частоты производственного травматизма (численность потерпевших на производстве в расчете на 100 тысяч застрахованных</w:t>
      </w:r>
      <w:r w:rsidR="005566E7" w:rsidRPr="005566E7">
        <w:rPr>
          <w:rFonts w:ascii="Times New Roman" w:eastAsia="Calibri" w:hAnsi="Times New Roman" w:cs="Times New Roman"/>
          <w:spacing w:val="-6"/>
          <w:sz w:val="30"/>
          <w:szCs w:val="30"/>
        </w:rPr>
        <w:br/>
      </w:r>
      <w:r w:rsidRPr="005566E7">
        <w:rPr>
          <w:rFonts w:ascii="Times New Roman" w:eastAsia="Calibri" w:hAnsi="Times New Roman" w:cs="Times New Roman"/>
          <w:spacing w:val="-6"/>
          <w:sz w:val="30"/>
          <w:szCs w:val="30"/>
        </w:rPr>
        <w:t>по обязательному страхованию от несчастных случаев на производстве</w:t>
      </w:r>
      <w:r w:rsidR="005566E7" w:rsidRPr="005566E7">
        <w:rPr>
          <w:rFonts w:ascii="Times New Roman" w:eastAsia="Calibri" w:hAnsi="Times New Roman" w:cs="Times New Roman"/>
          <w:spacing w:val="-6"/>
          <w:sz w:val="30"/>
          <w:szCs w:val="30"/>
        </w:rPr>
        <w:br/>
      </w:r>
      <w:r w:rsidRPr="005566E7">
        <w:rPr>
          <w:rFonts w:ascii="Times New Roman" w:eastAsia="Calibri" w:hAnsi="Times New Roman" w:cs="Times New Roman"/>
          <w:spacing w:val="-6"/>
          <w:sz w:val="30"/>
          <w:szCs w:val="30"/>
        </w:rPr>
        <w:t>и профессиональных заболеваний) в 2023 году составил 50,3</w:t>
      </w:r>
      <w:r w:rsidR="005566E7" w:rsidRPr="005566E7">
        <w:rPr>
          <w:rFonts w:ascii="Times New Roman" w:eastAsia="Calibri" w:hAnsi="Times New Roman" w:cs="Times New Roman"/>
          <w:spacing w:val="-6"/>
          <w:sz w:val="30"/>
          <w:szCs w:val="30"/>
        </w:rPr>
        <w:t xml:space="preserve"> </w:t>
      </w:r>
      <w:r w:rsidRPr="005566E7">
        <w:rPr>
          <w:rFonts w:ascii="Times New Roman" w:eastAsia="Calibri" w:hAnsi="Times New Roman" w:cs="Times New Roman"/>
          <w:spacing w:val="-6"/>
          <w:sz w:val="30"/>
          <w:szCs w:val="30"/>
        </w:rPr>
        <w:t xml:space="preserve">(в 2022 году – 47,4), коэффициент частоты смертельного </w:t>
      </w:r>
      <w:proofErr w:type="spellStart"/>
      <w:r w:rsidRPr="005566E7">
        <w:rPr>
          <w:rFonts w:ascii="Times New Roman" w:eastAsia="Calibri" w:hAnsi="Times New Roman" w:cs="Times New Roman"/>
          <w:spacing w:val="-6"/>
          <w:sz w:val="30"/>
          <w:szCs w:val="30"/>
        </w:rPr>
        <w:t>травмирования</w:t>
      </w:r>
      <w:proofErr w:type="spellEnd"/>
      <w:r w:rsidRPr="005566E7">
        <w:rPr>
          <w:rFonts w:ascii="Times New Roman" w:eastAsia="Calibri" w:hAnsi="Times New Roman" w:cs="Times New Roman"/>
          <w:spacing w:val="-6"/>
          <w:sz w:val="30"/>
          <w:szCs w:val="30"/>
        </w:rPr>
        <w:t>, снизился</w:t>
      </w:r>
      <w:r w:rsidR="005566E7">
        <w:rPr>
          <w:rFonts w:ascii="Times New Roman" w:eastAsia="Calibri" w:hAnsi="Times New Roman" w:cs="Times New Roman"/>
          <w:spacing w:val="-6"/>
          <w:sz w:val="30"/>
          <w:szCs w:val="30"/>
        </w:rPr>
        <w:br/>
      </w:r>
      <w:r w:rsidRPr="005566E7">
        <w:rPr>
          <w:rFonts w:ascii="Times New Roman" w:eastAsia="Calibri" w:hAnsi="Times New Roman" w:cs="Times New Roman"/>
          <w:spacing w:val="-6"/>
          <w:sz w:val="30"/>
          <w:szCs w:val="30"/>
        </w:rPr>
        <w:t xml:space="preserve">с 3,5  в 2022 году до 3,2 в 2023 году (таблица </w:t>
      </w:r>
      <w:r w:rsidR="00DF31FC" w:rsidRPr="005566E7">
        <w:rPr>
          <w:rFonts w:ascii="Times New Roman" w:eastAsia="Calibri" w:hAnsi="Times New Roman" w:cs="Times New Roman"/>
          <w:spacing w:val="-6"/>
          <w:sz w:val="30"/>
          <w:szCs w:val="30"/>
        </w:rPr>
        <w:t>3</w:t>
      </w:r>
      <w:r w:rsidRPr="005566E7">
        <w:rPr>
          <w:rFonts w:ascii="Times New Roman" w:eastAsia="Calibri" w:hAnsi="Times New Roman" w:cs="Times New Roman"/>
          <w:spacing w:val="-6"/>
          <w:sz w:val="30"/>
          <w:szCs w:val="30"/>
        </w:rPr>
        <w:t>).</w:t>
      </w:r>
      <w:proofErr w:type="gramEnd"/>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27"/>
        <w:gridCol w:w="1675"/>
        <w:gridCol w:w="1728"/>
        <w:gridCol w:w="1621"/>
      </w:tblGrid>
      <w:tr w:rsidR="0073602C" w:rsidRPr="0073602C" w:rsidTr="00C36355">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C36355">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640" w:type="dxa"/>
        <w:tblInd w:w="-34" w:type="dxa"/>
        <w:tblLayout w:type="fixed"/>
        <w:tblLook w:val="04A0" w:firstRow="1" w:lastRow="0" w:firstColumn="1" w:lastColumn="0" w:noHBand="0" w:noVBand="1"/>
      </w:tblPr>
      <w:tblGrid>
        <w:gridCol w:w="3271"/>
        <w:gridCol w:w="1090"/>
        <w:gridCol w:w="13"/>
        <w:gridCol w:w="1121"/>
        <w:gridCol w:w="1026"/>
        <w:gridCol w:w="992"/>
        <w:gridCol w:w="1134"/>
        <w:gridCol w:w="993"/>
      </w:tblGrid>
      <w:tr w:rsidR="0073602C" w:rsidRPr="0073602C" w:rsidTr="00C36355">
        <w:tc>
          <w:tcPr>
            <w:tcW w:w="3271" w:type="dxa"/>
            <w:vMerge w:val="restart"/>
            <w:shd w:val="clear" w:color="auto" w:fill="auto"/>
            <w:vAlign w:val="center"/>
          </w:tcPr>
          <w:p w:rsidR="0073602C" w:rsidRPr="0073602C" w:rsidRDefault="0073602C" w:rsidP="00C36355">
            <w:pPr>
              <w:jc w:val="center"/>
              <w:rPr>
                <w:rFonts w:ascii="Times New Roman" w:hAnsi="Times New Roman"/>
                <w:spacing w:val="4"/>
                <w:sz w:val="26"/>
                <w:szCs w:val="26"/>
              </w:rPr>
            </w:pPr>
          </w:p>
        </w:tc>
        <w:tc>
          <w:tcPr>
            <w:tcW w:w="2224" w:type="dxa"/>
            <w:gridSpan w:val="3"/>
            <w:shd w:val="clear" w:color="auto" w:fill="auto"/>
            <w:vAlign w:val="center"/>
          </w:tcPr>
          <w:p w:rsidR="0073602C" w:rsidRPr="0073602C" w:rsidRDefault="0073602C" w:rsidP="00C36355">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vAlign w:val="center"/>
          </w:tcPr>
          <w:p w:rsidR="0073602C" w:rsidRPr="0073602C" w:rsidRDefault="0073602C" w:rsidP="00C36355">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vAlign w:val="center"/>
          </w:tcPr>
          <w:p w:rsidR="0073602C" w:rsidRPr="0073602C" w:rsidRDefault="0073602C" w:rsidP="00C36355">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C36355">
        <w:tc>
          <w:tcPr>
            <w:tcW w:w="3271" w:type="dxa"/>
            <w:vMerge/>
            <w:shd w:val="clear" w:color="auto" w:fill="auto"/>
            <w:vAlign w:val="center"/>
          </w:tcPr>
          <w:p w:rsidR="0073602C" w:rsidRPr="0073602C" w:rsidRDefault="0073602C" w:rsidP="00C36355">
            <w:pPr>
              <w:jc w:val="center"/>
              <w:rPr>
                <w:rFonts w:ascii="Times New Roman" w:hAnsi="Times New Roman"/>
                <w:spacing w:val="4"/>
                <w:sz w:val="26"/>
                <w:szCs w:val="26"/>
              </w:rPr>
            </w:pPr>
          </w:p>
        </w:tc>
        <w:tc>
          <w:tcPr>
            <w:tcW w:w="1090" w:type="dxa"/>
            <w:shd w:val="clear" w:color="auto" w:fill="auto"/>
            <w:vAlign w:val="center"/>
          </w:tcPr>
          <w:p w:rsidR="0073602C" w:rsidRPr="0073602C" w:rsidRDefault="0073602C" w:rsidP="00C36355">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vAlign w:val="center"/>
          </w:tcPr>
          <w:p w:rsidR="0073602C" w:rsidRPr="0073602C" w:rsidRDefault="0073602C" w:rsidP="00C36355">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vAlign w:val="center"/>
          </w:tcPr>
          <w:p w:rsidR="0073602C" w:rsidRPr="0073602C" w:rsidRDefault="0073602C" w:rsidP="00C36355">
            <w:pPr>
              <w:jc w:val="center"/>
              <w:rPr>
                <w:rFonts w:ascii="Times New Roman" w:hAnsi="Times New Roman"/>
                <w:sz w:val="26"/>
                <w:szCs w:val="26"/>
              </w:rPr>
            </w:pPr>
          </w:p>
        </w:tc>
        <w:tc>
          <w:tcPr>
            <w:tcW w:w="992" w:type="dxa"/>
            <w:shd w:val="clear" w:color="auto" w:fill="auto"/>
            <w:vAlign w:val="center"/>
          </w:tcPr>
          <w:p w:rsidR="0073602C" w:rsidRPr="0073602C" w:rsidRDefault="0073602C" w:rsidP="00C36355">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vAlign w:val="center"/>
          </w:tcPr>
          <w:p w:rsidR="0073602C" w:rsidRPr="0073602C" w:rsidRDefault="0073602C" w:rsidP="00C36355">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C36355">
        <w:trPr>
          <w:trHeight w:val="677"/>
        </w:trPr>
        <w:tc>
          <w:tcPr>
            <w:tcW w:w="3271"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C36355">
            <w:pPr>
              <w:ind w:right="170"/>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C36355">
            <w:pPr>
              <w:ind w:right="170"/>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C36355">
            <w:pPr>
              <w:ind w:right="170"/>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C36355">
            <w:pPr>
              <w:ind w:right="170"/>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C36355">
            <w:pPr>
              <w:ind w:right="170"/>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C36355">
        <w:tc>
          <w:tcPr>
            <w:tcW w:w="3271" w:type="dxa"/>
            <w:shd w:val="clear" w:color="auto" w:fill="auto"/>
            <w:vAlign w:val="center"/>
          </w:tcPr>
          <w:p w:rsidR="0073602C" w:rsidRPr="00C36355" w:rsidRDefault="0073602C" w:rsidP="0073602C">
            <w:pPr>
              <w:ind w:left="142"/>
              <w:rPr>
                <w:rFonts w:ascii="Times New Roman" w:hAnsi="Times New Roman"/>
                <w:spacing w:val="-6"/>
                <w:sz w:val="26"/>
                <w:szCs w:val="26"/>
              </w:rPr>
            </w:pPr>
            <w:r w:rsidRPr="00C36355">
              <w:rPr>
                <w:rFonts w:ascii="Times New Roman" w:hAnsi="Times New Roman"/>
                <w:spacing w:val="-6"/>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97,7</w:t>
            </w:r>
          </w:p>
        </w:tc>
      </w:tr>
      <w:tr w:rsidR="0073602C" w:rsidRPr="0073602C" w:rsidTr="00C36355">
        <w:tc>
          <w:tcPr>
            <w:tcW w:w="3271"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70,0</w:t>
            </w:r>
          </w:p>
        </w:tc>
      </w:tr>
      <w:tr w:rsidR="0073602C" w:rsidRPr="0073602C" w:rsidTr="00C36355">
        <w:tc>
          <w:tcPr>
            <w:tcW w:w="3271"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75,0</w:t>
            </w:r>
          </w:p>
        </w:tc>
      </w:tr>
      <w:tr w:rsidR="0073602C" w:rsidRPr="0073602C" w:rsidTr="00C36355">
        <w:tc>
          <w:tcPr>
            <w:tcW w:w="3271"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C36355">
        <w:tc>
          <w:tcPr>
            <w:tcW w:w="3271"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26,7</w:t>
            </w:r>
          </w:p>
        </w:tc>
      </w:tr>
      <w:tr w:rsidR="0073602C" w:rsidRPr="0073602C" w:rsidTr="00C36355">
        <w:tc>
          <w:tcPr>
            <w:tcW w:w="3271"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80,0</w:t>
            </w:r>
          </w:p>
        </w:tc>
      </w:tr>
      <w:tr w:rsidR="0073602C" w:rsidRPr="0073602C" w:rsidTr="00C36355">
        <w:tc>
          <w:tcPr>
            <w:tcW w:w="3271"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5566E7">
            <w:pPr>
              <w:spacing w:before="60" w:after="60" w:line="280" w:lineRule="exact"/>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w:t>
            </w:r>
            <w:r w:rsidR="00C36355">
              <w:rPr>
                <w:rFonts w:ascii="Times New Roman" w:eastAsia="Calibri" w:hAnsi="Times New Roman" w:cs="Times New Roman"/>
                <w:sz w:val="26"/>
                <w:szCs w:val="26"/>
              </w:rPr>
              <w:br/>
            </w:r>
            <w:r w:rsidRPr="0073602C">
              <w:rPr>
                <w:rFonts w:ascii="Times New Roman" w:eastAsia="Calibri" w:hAnsi="Times New Roman" w:cs="Times New Roman"/>
                <w:sz w:val="26"/>
                <w:szCs w:val="26"/>
              </w:rPr>
              <w:t>и животноводство, охота</w:t>
            </w:r>
            <w:r w:rsidR="00C36355">
              <w:rPr>
                <w:rFonts w:ascii="Times New Roman" w:eastAsia="Calibri" w:hAnsi="Times New Roman" w:cs="Times New Roman"/>
                <w:sz w:val="26"/>
                <w:szCs w:val="26"/>
              </w:rPr>
              <w:br/>
            </w:r>
            <w:r w:rsidRPr="0073602C">
              <w:rPr>
                <w:rFonts w:ascii="Times New Roman" w:eastAsia="Calibri" w:hAnsi="Times New Roman" w:cs="Times New Roman"/>
                <w:sz w:val="26"/>
                <w:szCs w:val="26"/>
              </w:rPr>
              <w:t>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roofErr w:type="gramStart"/>
      <w:r w:rsidRPr="0073602C">
        <w:rPr>
          <w:rFonts w:ascii="Times New Roman" w:eastAsia="Calibri" w:hAnsi="Times New Roman" w:cs="Times New Roman"/>
          <w:sz w:val="30"/>
          <w:szCs w:val="30"/>
        </w:rPr>
        <w:t xml:space="preserve">При этом самые высокие коэффициенты частоты </w:t>
      </w:r>
      <w:proofErr w:type="spellStart"/>
      <w:r w:rsidRPr="0073602C">
        <w:rPr>
          <w:rFonts w:ascii="Times New Roman" w:eastAsia="Calibri" w:hAnsi="Times New Roman" w:cs="Times New Roman"/>
          <w:sz w:val="30"/>
          <w:szCs w:val="30"/>
        </w:rPr>
        <w:t>травмирования</w:t>
      </w:r>
      <w:proofErr w:type="spellEnd"/>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и гибели работающих в 2023 году, как и в 2022 году, отмечены в таких видах экономической деятельности как растениеводство</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roofErr w:type="gramEnd"/>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5566E7">
            <w:pPr>
              <w:spacing w:before="60" w:after="60" w:line="280" w:lineRule="exact"/>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5566E7" w:rsidRDefault="005566E7" w:rsidP="0073602C">
      <w:pPr>
        <w:spacing w:before="240" w:after="24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C36355">
            <w:pPr>
              <w:spacing w:before="60" w:after="60" w:line="280" w:lineRule="exact"/>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C36355">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C36355">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C36355">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proofErr w:type="gramStart"/>
      <w:r w:rsidRPr="0073602C">
        <w:rPr>
          <w:rFonts w:ascii="Times New Roman" w:eastAsia="Calibri" w:hAnsi="Times New Roman" w:cs="Times New Roman"/>
          <w:sz w:val="30"/>
          <w:szCs w:val="30"/>
        </w:rPr>
        <w:t>Наибольший удельный вес среди пострадавших в 2023 году</w:t>
      </w:r>
      <w:r w:rsidR="00C36355">
        <w:rPr>
          <w:rFonts w:ascii="Times New Roman" w:eastAsia="Calibri" w:hAnsi="Times New Roman" w:cs="Times New Roman"/>
          <w:sz w:val="30"/>
          <w:szCs w:val="30"/>
        </w:rPr>
        <w:br/>
      </w:r>
      <w:r w:rsidRPr="0073602C">
        <w:rPr>
          <w:rFonts w:ascii="Times New Roman" w:eastAsia="Calibri" w:hAnsi="Times New Roman" w:cs="Times New Roman"/>
          <w:sz w:val="30"/>
          <w:szCs w:val="30"/>
        </w:rPr>
        <w:t>в результате несчастных случаев на производстве составили работающие</w:t>
      </w:r>
      <w:r w:rsidR="00C36355">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roofErr w:type="gramEnd"/>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60" w:after="60" w:line="28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C36355" w:rsidRDefault="00C36355" w:rsidP="0073602C">
      <w:pPr>
        <w:spacing w:before="240" w:after="24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44"/>
        <w:gridCol w:w="1245"/>
        <w:gridCol w:w="1221"/>
        <w:gridCol w:w="1238"/>
        <w:gridCol w:w="1238"/>
        <w:gridCol w:w="1301"/>
      </w:tblGrid>
      <w:tr w:rsidR="0073602C" w:rsidRPr="0073602C" w:rsidTr="00C36355">
        <w:tc>
          <w:tcPr>
            <w:tcW w:w="2269"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C36355">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40" w:after="4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C36355">
        <w:trPr>
          <w:trHeight w:val="30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40" w:after="40" w:line="280" w:lineRule="exact"/>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ind w:right="265"/>
              <w:jc w:val="right"/>
              <w:rPr>
                <w:rFonts w:ascii="Times New Roman" w:eastAsia="Calibri" w:hAnsi="Times New Roman" w:cs="Times New Roman"/>
                <w:sz w:val="26"/>
                <w:szCs w:val="26"/>
                <w:highlight w:val="yellow"/>
              </w:rPr>
            </w:pPr>
          </w:p>
        </w:tc>
      </w:tr>
      <w:tr w:rsidR="0073602C" w:rsidRPr="0073602C" w:rsidTr="00C36355">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40" w:after="4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C36355">
        <w:tc>
          <w:tcPr>
            <w:tcW w:w="2269"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60" w:after="60" w:line="280" w:lineRule="exact"/>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w:t>
      </w:r>
      <w:proofErr w:type="spellStart"/>
      <w:r w:rsidRPr="0073602C">
        <w:rPr>
          <w:rFonts w:ascii="Times New Roman" w:eastAsia="Calibri" w:hAnsi="Times New Roman" w:cs="Times New Roman"/>
          <w:spacing w:val="-2"/>
          <w:sz w:val="30"/>
          <w:szCs w:val="30"/>
        </w:rPr>
        <w:t>травмирования</w:t>
      </w:r>
      <w:proofErr w:type="spellEnd"/>
      <w:r w:rsidRPr="0073602C">
        <w:rPr>
          <w:rFonts w:ascii="Times New Roman" w:eastAsia="Calibri" w:hAnsi="Times New Roman" w:cs="Times New Roman"/>
          <w:spacing w:val="-2"/>
          <w:sz w:val="30"/>
          <w:szCs w:val="30"/>
        </w:rPr>
        <w:t xml:space="preserve"> и гибели</w:t>
      </w:r>
      <w:r w:rsidR="00C36355">
        <w:rPr>
          <w:rFonts w:ascii="Times New Roman" w:eastAsia="Calibri" w:hAnsi="Times New Roman" w:cs="Times New Roman"/>
          <w:spacing w:val="-2"/>
          <w:sz w:val="30"/>
          <w:szCs w:val="30"/>
        </w:rPr>
        <w:br/>
      </w:r>
      <w:r w:rsidRPr="0073602C">
        <w:rPr>
          <w:rFonts w:ascii="Times New Roman" w:eastAsia="Calibri" w:hAnsi="Times New Roman" w:cs="Times New Roman"/>
          <w:spacing w:val="-2"/>
          <w:sz w:val="30"/>
          <w:szCs w:val="30"/>
        </w:rPr>
        <w:t xml:space="preserve">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126"/>
        <w:gridCol w:w="2235"/>
      </w:tblGrid>
      <w:tr w:rsidR="0073602C" w:rsidRPr="0073602C" w:rsidTr="00C36355">
        <w:trPr>
          <w:trHeight w:val="417"/>
        </w:trPr>
        <w:tc>
          <w:tcPr>
            <w:tcW w:w="538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22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r w:rsidR="00C36355">
              <w:rPr>
                <w:rFonts w:ascii="Times New Roman" w:eastAsia="Calibri" w:hAnsi="Times New Roman" w:cs="Times New Roman"/>
                <w:sz w:val="26"/>
                <w:szCs w:val="26"/>
              </w:rPr>
              <w:t xml:space="preserve"> </w:t>
            </w:r>
            <w:r w:rsidRPr="0073602C">
              <w:rPr>
                <w:rFonts w:ascii="Times New Roman" w:eastAsia="Calibri" w:hAnsi="Times New Roman" w:cs="Times New Roman"/>
                <w:sz w:val="26"/>
                <w:szCs w:val="26"/>
              </w:rPr>
              <w:t>погибших</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37579D" w:rsidRDefault="0073602C" w:rsidP="0073602C">
      <w:pPr>
        <w:spacing w:before="240" w:after="0" w:line="240" w:lineRule="auto"/>
        <w:ind w:firstLine="709"/>
        <w:jc w:val="both"/>
        <w:rPr>
          <w:rFonts w:ascii="Times New Roman" w:eastAsia="Calibri" w:hAnsi="Times New Roman" w:cs="Times New Roman"/>
          <w:spacing w:val="-6"/>
          <w:sz w:val="30"/>
          <w:szCs w:val="30"/>
          <w:highlight w:val="yellow"/>
        </w:rPr>
      </w:pPr>
      <w:r w:rsidRPr="0037579D">
        <w:rPr>
          <w:rFonts w:ascii="Times New Roman" w:eastAsia="Calibri" w:hAnsi="Times New Roman" w:cs="Times New Roman"/>
          <w:spacing w:val="-6"/>
          <w:sz w:val="30"/>
          <w:szCs w:val="30"/>
        </w:rPr>
        <w:t>Мониторинг производственного травматизма показал, что основными факторами травмирования людей на производстве в 2023 году явились воздействие движущихся, разлетающихся, вращающихся предметов</w:t>
      </w:r>
      <w:r w:rsidR="0037579D">
        <w:rPr>
          <w:rFonts w:ascii="Times New Roman" w:eastAsia="Calibri" w:hAnsi="Times New Roman" w:cs="Times New Roman"/>
          <w:spacing w:val="-6"/>
          <w:sz w:val="30"/>
          <w:szCs w:val="30"/>
        </w:rPr>
        <w:br/>
      </w:r>
      <w:r w:rsidRPr="0037579D">
        <w:rPr>
          <w:rFonts w:ascii="Times New Roman" w:eastAsia="Calibri" w:hAnsi="Times New Roman" w:cs="Times New Roman"/>
          <w:spacing w:val="-6"/>
          <w:sz w:val="30"/>
          <w:szCs w:val="30"/>
        </w:rPr>
        <w:t>и деталей, а также падение потерпевшего с высоты и во время передвижения. Удельный вес травмированных на производстве и погибших</w:t>
      </w:r>
      <w:r w:rsidR="0037579D">
        <w:rPr>
          <w:rFonts w:ascii="Times New Roman" w:eastAsia="Calibri" w:hAnsi="Times New Roman" w:cs="Times New Roman"/>
          <w:spacing w:val="-6"/>
          <w:sz w:val="30"/>
          <w:szCs w:val="30"/>
        </w:rPr>
        <w:br/>
      </w:r>
      <w:r w:rsidRPr="0037579D">
        <w:rPr>
          <w:rFonts w:ascii="Times New Roman" w:eastAsia="Calibri" w:hAnsi="Times New Roman" w:cs="Times New Roman"/>
          <w:spacing w:val="-6"/>
          <w:sz w:val="30"/>
          <w:szCs w:val="30"/>
        </w:rPr>
        <w:t>в 2023</w:t>
      </w:r>
      <w:r w:rsidR="0037579D">
        <w:rPr>
          <w:rFonts w:ascii="Times New Roman" w:eastAsia="Calibri" w:hAnsi="Times New Roman" w:cs="Times New Roman"/>
          <w:spacing w:val="-6"/>
          <w:sz w:val="30"/>
          <w:szCs w:val="30"/>
        </w:rPr>
        <w:t xml:space="preserve"> </w:t>
      </w:r>
      <w:r w:rsidRPr="0037579D">
        <w:rPr>
          <w:rFonts w:ascii="Times New Roman" w:eastAsia="Calibri" w:hAnsi="Times New Roman" w:cs="Times New Roman"/>
          <w:spacing w:val="-6"/>
          <w:sz w:val="30"/>
          <w:szCs w:val="30"/>
        </w:rPr>
        <w:t xml:space="preserve"> и 2022 годах в организациях республики по основным видам происшествий приведен в таблице </w:t>
      </w:r>
      <w:r w:rsidR="00122F1E" w:rsidRPr="0037579D">
        <w:rPr>
          <w:rFonts w:ascii="Times New Roman" w:eastAsia="Calibri" w:hAnsi="Times New Roman" w:cs="Times New Roman"/>
          <w:spacing w:val="-6"/>
          <w:sz w:val="30"/>
          <w:szCs w:val="30"/>
        </w:rPr>
        <w:t>11</w:t>
      </w:r>
      <w:r w:rsidRPr="0037579D">
        <w:rPr>
          <w:rFonts w:ascii="Times New Roman" w:eastAsia="Calibri" w:hAnsi="Times New Roman" w:cs="Times New Roman"/>
          <w:spacing w:val="-6"/>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267"/>
        <w:gridCol w:w="1267"/>
        <w:gridCol w:w="1267"/>
        <w:gridCol w:w="1160"/>
      </w:tblGrid>
      <w:tr w:rsidR="0073602C" w:rsidRPr="0073602C" w:rsidTr="00C36355">
        <w:tc>
          <w:tcPr>
            <w:tcW w:w="4820"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C36355">
        <w:trPr>
          <w:trHeight w:val="294"/>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20" w:after="20" w:line="280" w:lineRule="exact"/>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20" w:after="20" w:line="280" w:lineRule="exact"/>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C36355">
        <w:trPr>
          <w:trHeight w:val="235"/>
        </w:trPr>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C36355" w:rsidRDefault="0073602C" w:rsidP="00C36355">
            <w:pPr>
              <w:tabs>
                <w:tab w:val="left" w:pos="426"/>
              </w:tabs>
              <w:spacing w:before="20" w:after="20" w:line="280" w:lineRule="exact"/>
              <w:ind w:left="142"/>
              <w:rPr>
                <w:rFonts w:ascii="Times New Roman" w:eastAsia="Calibri" w:hAnsi="Times New Roman" w:cs="Times New Roman"/>
                <w:color w:val="000000"/>
                <w:spacing w:val="-6"/>
                <w:sz w:val="26"/>
                <w:szCs w:val="26"/>
              </w:rPr>
            </w:pPr>
            <w:r w:rsidRPr="00C36355">
              <w:rPr>
                <w:rFonts w:ascii="Times New Roman" w:eastAsia="Calibri" w:hAnsi="Times New Roman" w:cs="Times New Roman"/>
                <w:color w:val="000000"/>
                <w:spacing w:val="-6"/>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w:t>
            </w:r>
            <w:r w:rsidR="00C36355">
              <w:rPr>
                <w:rFonts w:ascii="Times New Roman" w:eastAsia="Calibri" w:hAnsi="Times New Roman" w:cs="Times New Roman"/>
                <w:color w:val="000000"/>
                <w:sz w:val="26"/>
                <w:szCs w:val="26"/>
              </w:rPr>
              <w:br/>
            </w:r>
            <w:r w:rsidRPr="0073602C">
              <w:rPr>
                <w:rFonts w:ascii="Times New Roman" w:eastAsia="Calibri" w:hAnsi="Times New Roman" w:cs="Times New Roman"/>
                <w:color w:val="000000"/>
                <w:sz w:val="26"/>
                <w:szCs w:val="26"/>
              </w:rPr>
              <w:t>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C36355">
        <w:trPr>
          <w:trHeight w:val="147"/>
        </w:trPr>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843"/>
        <w:gridCol w:w="1418"/>
        <w:gridCol w:w="1417"/>
        <w:gridCol w:w="1559"/>
        <w:gridCol w:w="1136"/>
      </w:tblGrid>
      <w:tr w:rsidR="0073602C" w:rsidRPr="0073602C" w:rsidTr="00616653">
        <w:trPr>
          <w:trHeight w:val="1748"/>
        </w:trPr>
        <w:tc>
          <w:tcPr>
            <w:tcW w:w="269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jc w:val="center"/>
              <w:rPr>
                <w:rFonts w:ascii="Times New Roman" w:eastAsia="Calibri" w:hAnsi="Times New Roman" w:cs="Times New Roman"/>
                <w:noProo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w:t>
            </w:r>
            <w:r w:rsidR="00C36355">
              <w:rPr>
                <w:rFonts w:ascii="Times New Roman" w:eastAsia="Calibri" w:hAnsi="Times New Roman" w:cs="Times New Roman"/>
                <w:noProof/>
                <w:sz w:val="26"/>
                <w:szCs w:val="26"/>
                <w:lang w:eastAsia="ru-RU"/>
              </w:rPr>
              <w:br/>
            </w:r>
            <w:r w:rsidRPr="0073602C">
              <w:rPr>
                <w:rFonts w:ascii="Times New Roman" w:eastAsia="Calibri" w:hAnsi="Times New Roman" w:cs="Times New Roman"/>
                <w:noProof/>
                <w:sz w:val="26"/>
                <w:szCs w:val="26"/>
                <w:lang w:eastAsia="ru-RU"/>
              </w:rPr>
              <w:t>на производстве</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uppressAutoHyphens/>
              <w:spacing w:before="20" w:after="20" w:line="28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w:t>
            </w:r>
            <w:r w:rsidR="00616653">
              <w:rPr>
                <w:rFonts w:ascii="Times New Roman" w:eastAsia="Calibri" w:hAnsi="Times New Roman" w:cs="Times New Roman"/>
                <w:noProof/>
                <w:sz w:val="26"/>
                <w:szCs w:val="26"/>
                <w:lang w:eastAsia="ru-RU"/>
              </w:rPr>
              <w:br/>
            </w:r>
            <w:r w:rsidRPr="0073602C">
              <w:rPr>
                <w:rFonts w:ascii="Times New Roman" w:eastAsia="Calibri" w:hAnsi="Times New Roman" w:cs="Times New Roman"/>
                <w:noProof/>
                <w:sz w:val="26"/>
                <w:szCs w:val="26"/>
                <w:lang w:eastAsia="ru-RU"/>
              </w:rPr>
              <w:t>по вине работода-теля</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uppressAutoHyphens/>
              <w:spacing w:before="20" w:after="20" w:line="28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uppressAutoHyphens/>
              <w:spacing w:before="20" w:after="20" w:line="28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w:t>
            </w:r>
            <w:r w:rsidR="00C36355">
              <w:rPr>
                <w:rFonts w:ascii="Times New Roman" w:eastAsia="Calibri" w:hAnsi="Times New Roman" w:cs="Times New Roman"/>
                <w:noProof/>
                <w:sz w:val="26"/>
                <w:szCs w:val="26"/>
                <w:lang w:eastAsia="ru-RU"/>
              </w:rPr>
              <w:br/>
            </w:r>
            <w:r w:rsidRPr="0073602C">
              <w:rPr>
                <w:rFonts w:ascii="Times New Roman" w:eastAsia="Calibri" w:hAnsi="Times New Roman" w:cs="Times New Roman"/>
                <w:noProof/>
                <w:sz w:val="26"/>
                <w:szCs w:val="26"/>
                <w:lang w:eastAsia="ru-RU"/>
              </w:rPr>
              <w:t>по вине потерпе-вшего</w:t>
            </w:r>
          </w:p>
        </w:tc>
        <w:tc>
          <w:tcPr>
            <w:tcW w:w="113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uppressAutoHyphens/>
              <w:spacing w:before="20" w:after="20" w:line="28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616653">
        <w:trPr>
          <w:trHeight w:hRule="exact" w:val="51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13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616653">
        <w:trPr>
          <w:trHeight w:hRule="exact" w:val="51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20" w:after="20" w:line="280" w:lineRule="exact"/>
              <w:rPr>
                <w:rFonts w:ascii="Times New Roman" w:eastAsia="Calibri" w:hAnsi="Times New Roman" w:cs="Times New Roman"/>
                <w:b/>
                <w:noProo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13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616653">
        <w:trPr>
          <w:trHeight w:hRule="exact" w:val="48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616653">
        <w:trPr>
          <w:trHeight w:hRule="exact" w:val="46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20" w:after="20" w:line="280" w:lineRule="exact"/>
              <w:rPr>
                <w:rFonts w:ascii="Times New Roman" w:eastAsia="Calibri" w:hAnsi="Times New Roman" w:cs="Times New Roman"/>
                <w:noProo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616653">
        <w:trPr>
          <w:trHeight w:hRule="exact" w:val="521"/>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616653">
        <w:trPr>
          <w:trHeight w:hRule="exact" w:val="57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20" w:after="20" w:line="280" w:lineRule="exact"/>
              <w:rPr>
                <w:rFonts w:ascii="Times New Roman" w:eastAsia="Calibri" w:hAnsi="Times New Roman" w:cs="Times New Roman"/>
                <w:noProo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616653">
        <w:trPr>
          <w:trHeight w:hRule="exact" w:val="437"/>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616653">
        <w:trPr>
          <w:trHeight w:hRule="exact" w:val="41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20" w:after="20" w:line="280" w:lineRule="exact"/>
              <w:rPr>
                <w:rFonts w:ascii="Times New Roman" w:eastAsia="Calibri" w:hAnsi="Times New Roman" w:cs="Times New Roman"/>
                <w:noProo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13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616653">
      <w:pPr>
        <w:suppressAutoHyphens/>
        <w:spacing w:before="120" w:after="12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10"/>
        <w:gridCol w:w="1451"/>
        <w:gridCol w:w="1811"/>
        <w:gridCol w:w="1728"/>
      </w:tblGrid>
      <w:tr w:rsidR="0073602C" w:rsidRPr="0073602C" w:rsidTr="00616653">
        <w:tc>
          <w:tcPr>
            <w:tcW w:w="326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40" w:after="40" w:line="280" w:lineRule="exact"/>
              <w:jc w:val="center"/>
              <w:rPr>
                <w:rFonts w:ascii="Times New Roman" w:eastAsia="Calibri" w:hAnsi="Times New Roman" w:cs="Times New Roman"/>
                <w:sz w:val="26"/>
                <w:szCs w:val="26"/>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616653">
        <w:tc>
          <w:tcPr>
            <w:tcW w:w="3261"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rPr>
                <w:rFonts w:ascii="Times New Roman" w:eastAsia="Calibri" w:hAnsi="Times New Roman" w:cs="Times New Roman"/>
                <w:sz w:val="26"/>
                <w:szCs w:val="26"/>
              </w:rPr>
            </w:pP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несчастных случаев, происшедших из-за нарушения требований охраны труда должностными лицами и (или) работниками,</w:t>
      </w:r>
      <w:r w:rsidR="00616653">
        <w:rPr>
          <w:rFonts w:ascii="Times New Roman" w:eastAsia="Calibri" w:hAnsi="Times New Roman" w:cs="Times New Roman"/>
          <w:noProof/>
          <w:sz w:val="30"/>
          <w:szCs w:val="30"/>
          <w:lang w:eastAsia="ru-RU"/>
        </w:rPr>
        <w:br/>
      </w:r>
      <w:r w:rsidRPr="0073602C">
        <w:rPr>
          <w:rFonts w:ascii="Times New Roman" w:eastAsia="Calibri" w:hAnsi="Times New Roman" w:cs="Times New Roman"/>
          <w:noProof/>
          <w:sz w:val="30"/>
          <w:szCs w:val="30"/>
          <w:lang w:eastAsia="ru-RU"/>
        </w:rPr>
        <w:t>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210" w:tblpY="19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992"/>
        <w:gridCol w:w="993"/>
      </w:tblGrid>
      <w:tr w:rsidR="0073602C" w:rsidRPr="0073602C" w:rsidTr="00616653">
        <w:trPr>
          <w:trHeight w:val="411"/>
        </w:trPr>
        <w:tc>
          <w:tcPr>
            <w:tcW w:w="7939" w:type="dxa"/>
            <w:vMerge w:val="restart"/>
            <w:shd w:val="clear" w:color="auto" w:fill="auto"/>
            <w:vAlign w:val="center"/>
          </w:tcPr>
          <w:p w:rsidR="0073602C" w:rsidRPr="0073602C" w:rsidRDefault="0073602C" w:rsidP="00616653">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616653">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616653">
        <w:trPr>
          <w:trHeight w:val="235"/>
        </w:trPr>
        <w:tc>
          <w:tcPr>
            <w:tcW w:w="7939" w:type="dxa"/>
            <w:vMerge/>
            <w:shd w:val="clear" w:color="auto" w:fill="auto"/>
            <w:vAlign w:val="center"/>
          </w:tcPr>
          <w:p w:rsidR="0073602C" w:rsidRPr="0073602C" w:rsidRDefault="0073602C" w:rsidP="00616653">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616653">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616653">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616653">
        <w:trPr>
          <w:trHeight w:val="329"/>
        </w:trPr>
        <w:tc>
          <w:tcPr>
            <w:tcW w:w="9924" w:type="dxa"/>
            <w:gridSpan w:val="3"/>
            <w:shd w:val="clear" w:color="auto" w:fill="auto"/>
            <w:vAlign w:val="center"/>
          </w:tcPr>
          <w:p w:rsidR="0073602C" w:rsidRPr="0073602C" w:rsidRDefault="0073602C" w:rsidP="00616653">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616653">
        <w:tc>
          <w:tcPr>
            <w:tcW w:w="7939" w:type="dxa"/>
            <w:shd w:val="clear" w:color="auto" w:fill="auto"/>
            <w:vAlign w:val="center"/>
          </w:tcPr>
          <w:p w:rsidR="0073602C" w:rsidRPr="0073602C" w:rsidRDefault="0073602C" w:rsidP="00616653">
            <w:pPr>
              <w:tabs>
                <w:tab w:val="left" w:pos="709"/>
              </w:tabs>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w:t>
            </w:r>
            <w:r w:rsidR="00616653">
              <w:rPr>
                <w:rFonts w:ascii="Times New Roman" w:eastAsia="Calibri" w:hAnsi="Times New Roman" w:cs="Times New Roman"/>
                <w:sz w:val="26"/>
                <w:szCs w:val="26"/>
              </w:rPr>
              <w:t xml:space="preserve"> </w:t>
            </w:r>
            <w:r w:rsidR="00616653">
              <w:rPr>
                <w:rFonts w:ascii="Times New Roman" w:eastAsia="Calibri" w:hAnsi="Times New Roman" w:cs="Times New Roman"/>
                <w:sz w:val="26"/>
                <w:szCs w:val="26"/>
              </w:rPr>
              <w:br/>
            </w:r>
            <w:r w:rsidRPr="0073602C">
              <w:rPr>
                <w:rFonts w:ascii="Times New Roman" w:eastAsia="Calibri" w:hAnsi="Times New Roman" w:cs="Times New Roman"/>
                <w:sz w:val="26"/>
                <w:szCs w:val="26"/>
              </w:rPr>
              <w:t>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616653">
        <w:trPr>
          <w:trHeight w:val="530"/>
        </w:trPr>
        <w:tc>
          <w:tcPr>
            <w:tcW w:w="9924" w:type="dxa"/>
            <w:gridSpan w:val="3"/>
            <w:shd w:val="clear" w:color="auto" w:fill="auto"/>
            <w:vAlign w:val="center"/>
          </w:tcPr>
          <w:p w:rsidR="0073602C" w:rsidRPr="0073602C" w:rsidRDefault="0073602C" w:rsidP="00616653">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w:t>
            </w:r>
            <w:r w:rsidR="00616653">
              <w:rPr>
                <w:rFonts w:ascii="Times New Roman" w:eastAsia="Calibri" w:hAnsi="Times New Roman" w:cs="Times New Roman"/>
                <w:sz w:val="26"/>
                <w:szCs w:val="26"/>
              </w:rPr>
              <w:br/>
            </w:r>
            <w:r w:rsidRPr="0073602C">
              <w:rPr>
                <w:rFonts w:ascii="Times New Roman" w:eastAsia="Calibri" w:hAnsi="Times New Roman" w:cs="Times New Roman"/>
                <w:sz w:val="26"/>
                <w:szCs w:val="26"/>
              </w:rPr>
              <w:t>по охране труда</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w:t>
            </w:r>
            <w:r w:rsidR="00616653">
              <w:rPr>
                <w:rFonts w:ascii="Times New Roman" w:eastAsia="Calibri" w:hAnsi="Times New Roman" w:cs="Times New Roman"/>
                <w:sz w:val="26"/>
                <w:szCs w:val="26"/>
              </w:rPr>
              <w:br/>
            </w:r>
            <w:r w:rsidRPr="0073602C">
              <w:rPr>
                <w:rFonts w:ascii="Times New Roman" w:eastAsia="Calibri" w:hAnsi="Times New Roman" w:cs="Times New Roman"/>
                <w:sz w:val="26"/>
                <w:szCs w:val="26"/>
              </w:rPr>
              <w:t>по вопросам охраны труда и (или) инструктажа по охране труда</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616653">
        <w:tc>
          <w:tcPr>
            <w:tcW w:w="7939" w:type="dxa"/>
            <w:tcBorders>
              <w:bottom w:val="single" w:sz="4" w:space="0" w:color="000000"/>
            </w:tcBorders>
            <w:shd w:val="clear" w:color="auto" w:fill="auto"/>
            <w:vAlign w:val="center"/>
          </w:tcPr>
          <w:p w:rsidR="00025929"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w:t>
            </w:r>
            <w:r w:rsidR="00616653">
              <w:rPr>
                <w:rFonts w:ascii="Times New Roman" w:eastAsia="Calibri" w:hAnsi="Times New Roman" w:cs="Times New Roman"/>
                <w:sz w:val="26"/>
                <w:szCs w:val="26"/>
              </w:rPr>
              <w:br/>
            </w:r>
            <w:r w:rsidRPr="0073602C">
              <w:rPr>
                <w:rFonts w:ascii="Times New Roman" w:eastAsia="Calibri" w:hAnsi="Times New Roman" w:cs="Times New Roman"/>
                <w:sz w:val="26"/>
                <w:szCs w:val="26"/>
              </w:rPr>
              <w:t>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616653">
        <w:tc>
          <w:tcPr>
            <w:tcW w:w="9924" w:type="dxa"/>
            <w:gridSpan w:val="3"/>
            <w:tcBorders>
              <w:left w:val="nil"/>
              <w:bottom w:val="nil"/>
              <w:right w:val="nil"/>
            </w:tcBorders>
            <w:shd w:val="clear" w:color="auto" w:fill="auto"/>
            <w:vAlign w:val="center"/>
          </w:tcPr>
          <w:p w:rsidR="009B1D4D" w:rsidRPr="0073602C" w:rsidRDefault="009B1D4D" w:rsidP="00616653">
            <w:pPr>
              <w:spacing w:after="120" w:line="240" w:lineRule="auto"/>
              <w:ind w:left="-533" w:right="175"/>
              <w:jc w:val="right"/>
              <w:rPr>
                <w:rFonts w:ascii="Times New Roman" w:eastAsia="Calibri" w:hAnsi="Times New Roman" w:cs="Times New Roman"/>
                <w:sz w:val="26"/>
                <w:szCs w:val="26"/>
              </w:rPr>
            </w:pPr>
          </w:p>
        </w:tc>
      </w:tr>
      <w:tr w:rsidR="00025929" w:rsidRPr="0073602C" w:rsidTr="00616653">
        <w:tc>
          <w:tcPr>
            <w:tcW w:w="9924" w:type="dxa"/>
            <w:gridSpan w:val="3"/>
            <w:tcBorders>
              <w:top w:val="nil"/>
              <w:left w:val="nil"/>
              <w:right w:val="nil"/>
            </w:tcBorders>
            <w:shd w:val="clear" w:color="auto" w:fill="auto"/>
            <w:vAlign w:val="center"/>
          </w:tcPr>
          <w:p w:rsidR="00025929" w:rsidRPr="0073602C" w:rsidRDefault="00025929"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616653">
        <w:tc>
          <w:tcPr>
            <w:tcW w:w="7939" w:type="dxa"/>
            <w:shd w:val="clear" w:color="auto" w:fill="auto"/>
            <w:vAlign w:val="center"/>
          </w:tcPr>
          <w:p w:rsidR="0073602C" w:rsidRPr="00616653" w:rsidRDefault="0073602C" w:rsidP="00616653">
            <w:pPr>
              <w:spacing w:after="0" w:line="240" w:lineRule="auto"/>
              <w:ind w:firstLine="142"/>
              <w:jc w:val="both"/>
              <w:rPr>
                <w:rFonts w:ascii="Times New Roman" w:eastAsia="Calibri" w:hAnsi="Times New Roman" w:cs="Times New Roman"/>
                <w:spacing w:val="-6"/>
                <w:sz w:val="26"/>
                <w:szCs w:val="26"/>
              </w:rPr>
            </w:pPr>
            <w:proofErr w:type="gramStart"/>
            <w:r w:rsidRPr="00616653">
              <w:rPr>
                <w:rFonts w:ascii="Times New Roman" w:eastAsia="Calibri" w:hAnsi="Times New Roman" w:cs="Times New Roman"/>
                <w:spacing w:val="-6"/>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w:t>
            </w:r>
            <w:r w:rsidR="00616653">
              <w:rPr>
                <w:rFonts w:ascii="Times New Roman" w:eastAsia="Calibri" w:hAnsi="Times New Roman" w:cs="Times New Roman"/>
                <w:spacing w:val="-6"/>
                <w:sz w:val="26"/>
                <w:szCs w:val="26"/>
              </w:rPr>
              <w:t xml:space="preserve"> </w:t>
            </w:r>
            <w:r w:rsidRPr="00616653">
              <w:rPr>
                <w:rFonts w:ascii="Times New Roman" w:eastAsia="Calibri" w:hAnsi="Times New Roman" w:cs="Times New Roman"/>
                <w:spacing w:val="-6"/>
                <w:sz w:val="26"/>
                <w:szCs w:val="26"/>
              </w:rPr>
              <w:t>по охране труда</w:t>
            </w:r>
            <w:proofErr w:type="gramEnd"/>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616653">
        <w:tc>
          <w:tcPr>
            <w:tcW w:w="9924" w:type="dxa"/>
            <w:gridSpan w:val="3"/>
            <w:shd w:val="clear" w:color="auto" w:fill="auto"/>
            <w:vAlign w:val="center"/>
          </w:tcPr>
          <w:p w:rsidR="009B1D4D" w:rsidRPr="0073602C" w:rsidRDefault="009B1D4D" w:rsidP="00616653">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616653">
        <w:tc>
          <w:tcPr>
            <w:tcW w:w="7939" w:type="dxa"/>
            <w:shd w:val="clear" w:color="auto" w:fill="auto"/>
            <w:vAlign w:val="center"/>
          </w:tcPr>
          <w:p w:rsidR="009B1D4D" w:rsidRPr="0073602C" w:rsidRDefault="009B1D4D"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616653">
        <w:tc>
          <w:tcPr>
            <w:tcW w:w="7939" w:type="dxa"/>
            <w:shd w:val="clear" w:color="auto" w:fill="auto"/>
            <w:vAlign w:val="center"/>
          </w:tcPr>
          <w:p w:rsidR="009B1D4D" w:rsidRPr="0073602C" w:rsidRDefault="009B1D4D"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616653">
        <w:tc>
          <w:tcPr>
            <w:tcW w:w="7939" w:type="dxa"/>
            <w:shd w:val="clear" w:color="auto" w:fill="auto"/>
            <w:vAlign w:val="center"/>
          </w:tcPr>
          <w:p w:rsidR="009B1D4D" w:rsidRPr="0073602C" w:rsidRDefault="009B1D4D" w:rsidP="00616653">
            <w:pPr>
              <w:spacing w:after="0" w:line="240" w:lineRule="exact"/>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государственной инспекции труда</w:t>
      </w:r>
      <w:r w:rsidR="00616653">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в состоянии алкогольного опьянения, </w:t>
      </w:r>
      <w:proofErr w:type="gramStart"/>
      <w:r w:rsidRPr="0073602C">
        <w:rPr>
          <w:rFonts w:ascii="Times New Roman" w:eastAsia="Calibri" w:hAnsi="Times New Roman" w:cs="Times New Roman"/>
          <w:sz w:val="30"/>
          <w:szCs w:val="30"/>
        </w:rPr>
        <w:t>снизилось с 81 до 55 человек</w:t>
      </w:r>
      <w:r w:rsidR="00616653">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и составило</w:t>
      </w:r>
      <w:proofErr w:type="gramEnd"/>
      <w:r w:rsidRPr="0073602C">
        <w:rPr>
          <w:rFonts w:ascii="Times New Roman" w:eastAsia="Calibri" w:hAnsi="Times New Roman" w:cs="Times New Roman"/>
          <w:sz w:val="30"/>
          <w:szCs w:val="30"/>
        </w:rPr>
        <w:t xml:space="preserve"> 3 процента</w:t>
      </w:r>
      <w:r w:rsidR="00616653">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от общего числа травмированных 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Среди погибших на производстве в 2023 году в указанном состоянии находилось 9 человек (7,7 процента от общего числа погибших на производстве),</w:t>
      </w:r>
      <w:r w:rsidR="00616653">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616653">
      <w:pPr>
        <w:spacing w:before="120" w:after="12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616653" w:rsidRDefault="00616653" w:rsidP="0073602C">
      <w:pPr>
        <w:spacing w:after="0" w:line="240" w:lineRule="auto"/>
        <w:jc w:val="right"/>
        <w:rPr>
          <w:rFonts w:ascii="Times New Roman" w:eastAsia="Calibri" w:hAnsi="Times New Roman" w:cs="Times New Roman"/>
          <w:sz w:val="30"/>
          <w:szCs w:val="30"/>
        </w:rPr>
      </w:pPr>
    </w:p>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По данным БРУСП «</w:t>
      </w:r>
      <w:proofErr w:type="spellStart"/>
      <w:r w:rsidRPr="0073602C">
        <w:rPr>
          <w:rFonts w:ascii="Times New Roman" w:eastAsia="Calibri" w:hAnsi="Times New Roman" w:cs="Times New Roman"/>
          <w:sz w:val="30"/>
          <w:szCs w:val="30"/>
        </w:rPr>
        <w:t>Белгосстрах</w:t>
      </w:r>
      <w:proofErr w:type="spellEnd"/>
      <w:r w:rsidRPr="0073602C">
        <w:rPr>
          <w:rFonts w:ascii="Times New Roman" w:eastAsia="Calibri" w:hAnsi="Times New Roman" w:cs="Times New Roman"/>
          <w:sz w:val="30"/>
          <w:szCs w:val="30"/>
        </w:rPr>
        <w:t>» в 2023 году выплаты</w:t>
      </w:r>
      <w:r w:rsidR="00616653">
        <w:rPr>
          <w:rFonts w:ascii="Times New Roman" w:eastAsia="Calibri" w:hAnsi="Times New Roman" w:cs="Times New Roman"/>
          <w:sz w:val="30"/>
          <w:szCs w:val="30"/>
        </w:rPr>
        <w:br/>
      </w:r>
      <w:r w:rsidRPr="0073602C">
        <w:rPr>
          <w:rFonts w:ascii="Times New Roman" w:eastAsia="Calibri" w:hAnsi="Times New Roman" w:cs="Times New Roman"/>
          <w:sz w:val="30"/>
          <w:szCs w:val="30"/>
        </w:rPr>
        <w:t>по обязательному страхованию от несчастных случаев на производстве</w:t>
      </w:r>
      <w:r w:rsidR="00616653">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701"/>
        <w:gridCol w:w="1876"/>
      </w:tblGrid>
      <w:tr w:rsidR="0083726D" w:rsidRPr="0073602C" w:rsidTr="00616653">
        <w:tc>
          <w:tcPr>
            <w:tcW w:w="6346" w:type="dxa"/>
            <w:tcBorders>
              <w:top w:val="single" w:sz="4" w:space="0" w:color="auto"/>
              <w:left w:val="single" w:sz="4" w:space="0" w:color="auto"/>
              <w:bottom w:val="single" w:sz="4" w:space="0" w:color="auto"/>
              <w:right w:val="single" w:sz="4" w:space="0" w:color="auto"/>
            </w:tcBorders>
          </w:tcPr>
          <w:p w:rsidR="0083726D" w:rsidRPr="0073602C" w:rsidRDefault="0083726D" w:rsidP="005566E7">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5566E7">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5566E7">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5566E7">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616653">
        <w:trPr>
          <w:trHeight w:val="320"/>
        </w:trPr>
        <w:tc>
          <w:tcPr>
            <w:tcW w:w="6346"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616653">
            <w:pPr>
              <w:spacing w:after="0" w:line="240" w:lineRule="auto"/>
              <w:ind w:left="3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616653">
        <w:trPr>
          <w:trHeight w:val="423"/>
        </w:trPr>
        <w:tc>
          <w:tcPr>
            <w:tcW w:w="6346"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616653">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616653">
        <w:trPr>
          <w:trHeight w:val="451"/>
        </w:trPr>
        <w:tc>
          <w:tcPr>
            <w:tcW w:w="634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616653">
            <w:pPr>
              <w:spacing w:after="0" w:line="240" w:lineRule="auto"/>
              <w:ind w:firstLine="284"/>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616653">
        <w:tc>
          <w:tcPr>
            <w:tcW w:w="6346"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616653">
            <w:pPr>
              <w:spacing w:after="0" w:line="240" w:lineRule="auto"/>
              <w:ind w:firstLine="284"/>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616653">
        <w:tc>
          <w:tcPr>
            <w:tcW w:w="634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616653">
            <w:pPr>
              <w:spacing w:after="0" w:line="240" w:lineRule="auto"/>
              <w:ind w:firstLine="284"/>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616653">
        <w:tc>
          <w:tcPr>
            <w:tcW w:w="634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616653">
            <w:pPr>
              <w:spacing w:after="0" w:line="240" w:lineRule="auto"/>
              <w:ind w:firstLine="284"/>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w:t>
            </w:r>
            <w:r w:rsidR="00616653">
              <w:rPr>
                <w:rFonts w:ascii="Times New Roman" w:eastAsia="Calibri" w:hAnsi="Times New Roman" w:cs="Times New Roman"/>
                <w:sz w:val="26"/>
                <w:szCs w:val="26"/>
              </w:rPr>
              <w:br/>
            </w:r>
            <w:r w:rsidRPr="0073602C">
              <w:rPr>
                <w:rFonts w:ascii="Times New Roman" w:eastAsia="Calibri" w:hAnsi="Times New Roman" w:cs="Times New Roman"/>
                <w:sz w:val="26"/>
                <w:szCs w:val="26"/>
              </w:rPr>
              <w:t>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616653">
        <w:tc>
          <w:tcPr>
            <w:tcW w:w="634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616653">
            <w:pPr>
              <w:spacing w:after="0" w:line="240" w:lineRule="auto"/>
              <w:ind w:firstLine="284"/>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616653">
        <w:trPr>
          <w:trHeight w:val="340"/>
        </w:trPr>
        <w:tc>
          <w:tcPr>
            <w:tcW w:w="634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616653">
            <w:pPr>
              <w:spacing w:after="0" w:line="240" w:lineRule="auto"/>
              <w:ind w:firstLine="284"/>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566E7">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66" w:rsidRDefault="00480466" w:rsidP="00024CE6">
      <w:pPr>
        <w:spacing w:after="0" w:line="240" w:lineRule="auto"/>
      </w:pPr>
      <w:r>
        <w:separator/>
      </w:r>
    </w:p>
  </w:endnote>
  <w:endnote w:type="continuationSeparator" w:id="0">
    <w:p w:rsidR="00480466" w:rsidRDefault="00480466"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66" w:rsidRDefault="00480466" w:rsidP="00024CE6">
      <w:pPr>
        <w:spacing w:after="0" w:line="240" w:lineRule="auto"/>
      </w:pPr>
      <w:r>
        <w:separator/>
      </w:r>
    </w:p>
  </w:footnote>
  <w:footnote w:type="continuationSeparator" w:id="0">
    <w:p w:rsidR="00480466" w:rsidRDefault="00480466" w:rsidP="0002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6077"/>
      <w:docPartObj>
        <w:docPartGallery w:val="Page Numbers (Top of Page)"/>
        <w:docPartUnique/>
      </w:docPartObj>
    </w:sdtPr>
    <w:sdtEndPr/>
    <w:sdtContent>
      <w:p w:rsidR="005566E7" w:rsidRDefault="005566E7">
        <w:pPr>
          <w:pStyle w:val="af0"/>
        </w:pPr>
        <w:r>
          <w:fldChar w:fldCharType="begin"/>
        </w:r>
        <w:r>
          <w:instrText>PAGE   \* MERGEFORMAT</w:instrText>
        </w:r>
        <w:r>
          <w:fldChar w:fldCharType="separate"/>
        </w:r>
        <w:r w:rsidR="004A472A">
          <w:rPr>
            <w:noProof/>
          </w:rPr>
          <w:t>16</w:t>
        </w:r>
        <w:r>
          <w:fldChar w:fldCharType="end"/>
        </w:r>
      </w:p>
    </w:sdtContent>
  </w:sdt>
  <w:p w:rsidR="005566E7" w:rsidRDefault="005566E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6E"/>
    <w:rsid w:val="00024CE6"/>
    <w:rsid w:val="00025929"/>
    <w:rsid w:val="000321C9"/>
    <w:rsid w:val="000D684F"/>
    <w:rsid w:val="00122F1E"/>
    <w:rsid w:val="00160145"/>
    <w:rsid w:val="0019300D"/>
    <w:rsid w:val="001E69EE"/>
    <w:rsid w:val="002675D4"/>
    <w:rsid w:val="002B336E"/>
    <w:rsid w:val="00322A95"/>
    <w:rsid w:val="00323E20"/>
    <w:rsid w:val="0037579D"/>
    <w:rsid w:val="003F105F"/>
    <w:rsid w:val="00451447"/>
    <w:rsid w:val="00480466"/>
    <w:rsid w:val="00497054"/>
    <w:rsid w:val="004A472A"/>
    <w:rsid w:val="004B4B7A"/>
    <w:rsid w:val="005566E7"/>
    <w:rsid w:val="005916D5"/>
    <w:rsid w:val="005F2637"/>
    <w:rsid w:val="00606C19"/>
    <w:rsid w:val="00616653"/>
    <w:rsid w:val="006A1A7C"/>
    <w:rsid w:val="006B58EA"/>
    <w:rsid w:val="006C7518"/>
    <w:rsid w:val="006D0AB6"/>
    <w:rsid w:val="0073602C"/>
    <w:rsid w:val="00745058"/>
    <w:rsid w:val="00747574"/>
    <w:rsid w:val="00751D1B"/>
    <w:rsid w:val="007711F0"/>
    <w:rsid w:val="0078394E"/>
    <w:rsid w:val="0079368A"/>
    <w:rsid w:val="007C3606"/>
    <w:rsid w:val="0081125F"/>
    <w:rsid w:val="0083726D"/>
    <w:rsid w:val="008624A3"/>
    <w:rsid w:val="009663C9"/>
    <w:rsid w:val="00994F10"/>
    <w:rsid w:val="009B1D4D"/>
    <w:rsid w:val="00A10512"/>
    <w:rsid w:val="00A259BE"/>
    <w:rsid w:val="00B46E5B"/>
    <w:rsid w:val="00BB42D8"/>
    <w:rsid w:val="00C36355"/>
    <w:rsid w:val="00C6269B"/>
    <w:rsid w:val="00CD585D"/>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4170</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Талерчик Александр Викторович</cp:lastModifiedBy>
  <cp:revision>4</cp:revision>
  <cp:lastPrinted>2024-04-08T13:05:00Z</cp:lastPrinted>
  <dcterms:created xsi:type="dcterms:W3CDTF">2024-04-11T12:42:00Z</dcterms:created>
  <dcterms:modified xsi:type="dcterms:W3CDTF">2024-04-12T11:48:00Z</dcterms:modified>
</cp:coreProperties>
</file>