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FA20" w14:textId="77777777" w:rsidR="008B5C5D" w:rsidRDefault="008B5C5D" w:rsidP="008B5C5D">
      <w:pPr>
        <w:spacing w:after="0" w:line="240" w:lineRule="auto"/>
        <w:ind w:hanging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</w:t>
      </w:r>
      <w:r w:rsidR="000B19EF">
        <w:rPr>
          <w:rFonts w:ascii="Times New Roman" w:hAnsi="Times New Roman"/>
          <w:b/>
          <w:sz w:val="36"/>
          <w:szCs w:val="36"/>
        </w:rPr>
        <w:t>.</w:t>
      </w:r>
      <w:r w:rsidR="00CD2CCB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.3</w:t>
      </w:r>
      <w:r w:rsidR="000B19EF">
        <w:rPr>
          <w:rFonts w:ascii="Times New Roman" w:hAnsi="Times New Roman"/>
          <w:b/>
          <w:sz w:val="36"/>
          <w:szCs w:val="36"/>
        </w:rPr>
        <w:t xml:space="preserve">. </w:t>
      </w:r>
      <w:r>
        <w:rPr>
          <w:rFonts w:ascii="Times New Roman" w:hAnsi="Times New Roman"/>
          <w:b/>
          <w:sz w:val="36"/>
          <w:szCs w:val="36"/>
        </w:rPr>
        <w:t>О</w:t>
      </w:r>
      <w:r w:rsidRPr="008B5C5D">
        <w:rPr>
          <w:rFonts w:ascii="Times New Roman" w:hAnsi="Times New Roman"/>
          <w:b/>
          <w:sz w:val="36"/>
          <w:szCs w:val="36"/>
        </w:rPr>
        <w:t xml:space="preserve">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14:paraId="54C45AB1" w14:textId="77777777" w:rsidR="00132856" w:rsidRPr="008976D1" w:rsidRDefault="00132856" w:rsidP="00723A3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0712B4" w:rsidRPr="0002383E" w14:paraId="1AAECDBA" w14:textId="77777777" w:rsidTr="000712B4">
        <w:trPr>
          <w:trHeight w:val="1838"/>
        </w:trPr>
        <w:tc>
          <w:tcPr>
            <w:tcW w:w="3544" w:type="dxa"/>
          </w:tcPr>
          <w:p w14:paraId="0BD82A92" w14:textId="77777777" w:rsidR="000712B4" w:rsidRDefault="000712B4" w:rsidP="000712B4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263E3">
              <w:rPr>
                <w:rFonts w:ascii="Times New Roman" w:hAnsi="Times New Roman"/>
                <w:b/>
                <w:i/>
                <w:sz w:val="30"/>
                <w:szCs w:val="30"/>
              </w:rPr>
              <w:t>Служба, управление, отдел райисполкома,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 w:rsidRPr="00B263E3">
              <w:rPr>
                <w:rFonts w:ascii="Times New Roman" w:hAnsi="Times New Roman"/>
                <w:b/>
                <w:i/>
                <w:sz w:val="30"/>
                <w:szCs w:val="30"/>
              </w:rPr>
              <w:t>в который гражданин должен обратиться за получением консультации,  сдачи и получения документов</w:t>
            </w:r>
          </w:p>
          <w:p w14:paraId="7EE5D696" w14:textId="77777777" w:rsidR="000712B4" w:rsidRPr="00B263E3" w:rsidRDefault="000712B4" w:rsidP="000712B4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  <w:tc>
          <w:tcPr>
            <w:tcW w:w="7371" w:type="dxa"/>
            <w:hideMark/>
          </w:tcPr>
          <w:p w14:paraId="5266377F" w14:textId="77777777" w:rsidR="00351DB2" w:rsidRPr="00351DB2" w:rsidRDefault="00351DB2" w:rsidP="00351DB2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351DB2">
              <w:rPr>
                <w:rFonts w:ascii="Times New Roman" w:hAnsi="Times New Roman"/>
                <w:b/>
                <w:sz w:val="30"/>
                <w:szCs w:val="30"/>
              </w:rPr>
              <w:t xml:space="preserve">Служба «одно окно» Смолевичского райисполкома </w:t>
            </w:r>
          </w:p>
          <w:p w14:paraId="366BD87B" w14:textId="77777777" w:rsidR="00351DB2" w:rsidRPr="00351DB2" w:rsidRDefault="00351DB2" w:rsidP="00351DB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51DB2">
              <w:rPr>
                <w:rFonts w:ascii="Times New Roman" w:hAnsi="Times New Roman"/>
                <w:sz w:val="30"/>
                <w:szCs w:val="30"/>
              </w:rPr>
              <w:t>г. Смолевичи, ул. Советская, д. 1</w:t>
            </w:r>
            <w:r w:rsidR="00845B1A">
              <w:rPr>
                <w:rFonts w:ascii="Times New Roman" w:hAnsi="Times New Roman"/>
                <w:sz w:val="30"/>
                <w:szCs w:val="30"/>
              </w:rPr>
              <w:t>19</w:t>
            </w:r>
          </w:p>
          <w:p w14:paraId="625CBC40" w14:textId="77777777" w:rsidR="000712B4" w:rsidRPr="0002383E" w:rsidRDefault="00351DB2" w:rsidP="00845B1A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351DB2">
              <w:rPr>
                <w:rFonts w:ascii="Times New Roman" w:hAnsi="Times New Roman"/>
                <w:sz w:val="30"/>
                <w:szCs w:val="30"/>
              </w:rPr>
              <w:t xml:space="preserve">тел. 801776-3-71-20, </w:t>
            </w:r>
            <w:r w:rsidR="00845B1A">
              <w:rPr>
                <w:rFonts w:ascii="Times New Roman" w:hAnsi="Times New Roman"/>
                <w:sz w:val="30"/>
                <w:szCs w:val="30"/>
              </w:rPr>
              <w:t>142</w:t>
            </w:r>
          </w:p>
        </w:tc>
      </w:tr>
      <w:tr w:rsidR="000712B4" w:rsidRPr="0002383E" w14:paraId="12D38F9D" w14:textId="77777777" w:rsidTr="000712B4">
        <w:trPr>
          <w:trHeight w:val="3257"/>
        </w:trPr>
        <w:tc>
          <w:tcPr>
            <w:tcW w:w="3544" w:type="dxa"/>
            <w:hideMark/>
          </w:tcPr>
          <w:p w14:paraId="3F171051" w14:textId="77777777" w:rsidR="000712B4" w:rsidRPr="00B263E3" w:rsidRDefault="000712B4" w:rsidP="000712B4">
            <w:pPr>
              <w:spacing w:after="0" w:line="240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263E3">
              <w:rPr>
                <w:rFonts w:ascii="Times New Roman" w:hAnsi="Times New Roman"/>
                <w:b/>
                <w:i/>
                <w:sz w:val="30"/>
                <w:szCs w:val="30"/>
              </w:rPr>
              <w:t>Управление, отдел райисполкома, служба, Ф.И.О. работника, ответственного  за выполнение процедуры, адрес, номер телефона</w:t>
            </w:r>
          </w:p>
        </w:tc>
        <w:tc>
          <w:tcPr>
            <w:tcW w:w="7371" w:type="dxa"/>
          </w:tcPr>
          <w:p w14:paraId="72D9D2A8" w14:textId="77777777" w:rsidR="00351DB2" w:rsidRPr="003B47D4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444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Управление по труду, занятости и социальной защите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Смолевичского райисполкома</w:t>
            </w:r>
          </w:p>
          <w:p w14:paraId="29737211" w14:textId="77777777" w:rsidR="00351DB2" w:rsidRPr="00ED5A9B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Смолевичи, ул.Первомайская, 1а</w:t>
            </w:r>
          </w:p>
          <w:p w14:paraId="4CEBB38B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14:paraId="0953AC46" w14:textId="77777777" w:rsidR="00351DB2" w:rsidRPr="004444CD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444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Режим работы: </w:t>
            </w:r>
          </w:p>
          <w:p w14:paraId="6A04A58F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 xml:space="preserve">ежедневно кроме выходных дней </w:t>
            </w:r>
          </w:p>
          <w:p w14:paraId="4F505EA0" w14:textId="77777777" w:rsidR="00351DB2" w:rsidRPr="004444CD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8.00 до 8.30</w:t>
            </w: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14:paraId="594B0DBE" w14:textId="77777777" w:rsidR="00351DB2" w:rsidRPr="004444CD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44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кабинет 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4444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телефон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29 544</w:t>
            </w:r>
          </w:p>
          <w:p w14:paraId="2F5B2843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отдела пенсионного обеспечения</w:t>
            </w: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</w:p>
          <w:p w14:paraId="57245DF1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Вышинская Марина Петровна;</w:t>
            </w:r>
          </w:p>
          <w:p w14:paraId="2934CAF5" w14:textId="77777777" w:rsidR="00351DB2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5ADBC3" w14:textId="77777777" w:rsidR="00351DB2" w:rsidRDefault="00351DB2" w:rsidP="00FD50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>еже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дневно кроме выходных дней с 8.3</w:t>
            </w: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17.00, перерыв с 13.00 до 14.00</w:t>
            </w: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160CA1A" w14:textId="25B18F60" w:rsidR="00FD5041" w:rsidRDefault="00FD5041" w:rsidP="00FD50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5A9B">
              <w:rPr>
                <w:rFonts w:ascii="Times New Roman" w:hAnsi="Times New Roman"/>
                <w:b/>
                <w:i/>
                <w:sz w:val="28"/>
                <w:szCs w:val="28"/>
              </w:rPr>
              <w:t>кабинет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10</w:t>
            </w:r>
            <w:r w:rsidRPr="00ED5A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телефон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29 472</w:t>
            </w:r>
          </w:p>
          <w:p w14:paraId="4E4E3017" w14:textId="74BFE929" w:rsidR="00FD5041" w:rsidRDefault="00FD5041" w:rsidP="00FD504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главный специалист отдела пенсионного обеспечения</w:t>
            </w:r>
            <w:r w:rsidRPr="00ED5A9B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</w:p>
          <w:p w14:paraId="2A4C355B" w14:textId="77777777" w:rsidR="00FD5041" w:rsidRDefault="00FD5041" w:rsidP="00FD50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Александрова Олеся Сергеевна</w:t>
            </w:r>
          </w:p>
          <w:p w14:paraId="456FDFDA" w14:textId="6E54123A" w:rsidR="00FD5041" w:rsidRDefault="00FD5041" w:rsidP="00FD50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444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8C65B64" w14:textId="3F0BDED1" w:rsidR="00351DB2" w:rsidRPr="004444CD" w:rsidRDefault="00351DB2" w:rsidP="00FD50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444C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период временного отсутствия:</w:t>
            </w:r>
          </w:p>
          <w:p w14:paraId="04697F96" w14:textId="77777777" w:rsidR="00FD5041" w:rsidRPr="00ED5A9B" w:rsidRDefault="00FD5041" w:rsidP="00FD50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5A9B">
              <w:rPr>
                <w:rFonts w:ascii="Times New Roman" w:hAnsi="Times New Roman"/>
                <w:b/>
                <w:i/>
                <w:sz w:val="28"/>
                <w:szCs w:val="28"/>
              </w:rPr>
              <w:t>кабинет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</w:t>
            </w:r>
            <w:r w:rsidRPr="00ED5A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телефон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29 495</w:t>
            </w:r>
          </w:p>
          <w:p w14:paraId="5E5059BC" w14:textId="77777777" w:rsidR="00FD5041" w:rsidRPr="00B52DD3" w:rsidRDefault="00FD5041" w:rsidP="00FD50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заместитель начальника управления-начальник отдела пенсионного обеспечения</w:t>
            </w:r>
            <w:r w:rsidRPr="004444CD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Кулинкович Оксана Петровна</w:t>
            </w:r>
          </w:p>
          <w:p w14:paraId="447AB4E2" w14:textId="77777777" w:rsidR="00351DB2" w:rsidRPr="004444CD" w:rsidRDefault="00351DB2" w:rsidP="00351D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7A2469" w14:textId="77777777" w:rsidR="000712B4" w:rsidRPr="0069778F" w:rsidRDefault="000712B4" w:rsidP="001328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00B67639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lastRenderedPageBreak/>
        <w:t>Размер платы, взимаемой при осуществлении административной процедуры -</w:t>
      </w:r>
      <w:r w:rsidR="00995A7A">
        <w:rPr>
          <w:rFonts w:ascii="Times New Roman" w:hAnsi="Times New Roman"/>
          <w:b/>
          <w:sz w:val="32"/>
          <w:szCs w:val="32"/>
        </w:rPr>
        <w:t xml:space="preserve"> </w:t>
      </w:r>
      <w:r w:rsidRPr="008976D1">
        <w:rPr>
          <w:rFonts w:ascii="Times New Roman" w:hAnsi="Times New Roman"/>
          <w:sz w:val="32"/>
          <w:szCs w:val="32"/>
        </w:rPr>
        <w:t>бесплатно</w:t>
      </w:r>
    </w:p>
    <w:p w14:paraId="72E22625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8DE578B" w14:textId="77777777" w:rsidR="008B5C5D" w:rsidRPr="008976D1" w:rsidRDefault="00723A35" w:rsidP="008B5C5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t xml:space="preserve">Максимальный срок осуществления административной процедуры - </w:t>
      </w:r>
      <w:r w:rsidRPr="008976D1">
        <w:rPr>
          <w:rFonts w:ascii="Times New Roman" w:hAnsi="Times New Roman"/>
          <w:sz w:val="32"/>
          <w:szCs w:val="32"/>
        </w:rPr>
        <w:t>1</w:t>
      </w:r>
      <w:r w:rsidR="0072071E">
        <w:rPr>
          <w:rFonts w:ascii="Times New Roman" w:hAnsi="Times New Roman"/>
          <w:sz w:val="32"/>
          <w:szCs w:val="32"/>
        </w:rPr>
        <w:t>5</w:t>
      </w:r>
      <w:r w:rsidRPr="008976D1">
        <w:rPr>
          <w:rFonts w:ascii="Times New Roman" w:hAnsi="Times New Roman"/>
          <w:sz w:val="32"/>
          <w:szCs w:val="32"/>
        </w:rPr>
        <w:t xml:space="preserve"> дней со дня подачи заявления</w:t>
      </w:r>
      <w:r w:rsidR="008B5C5D" w:rsidRPr="008976D1">
        <w:rPr>
          <w:rFonts w:ascii="Times New Roman" w:hAnsi="Times New Roman"/>
          <w:sz w:val="32"/>
          <w:szCs w:val="32"/>
        </w:rPr>
        <w:t>, а в случае запроса документов и (или) сведений от других государственных органов, иных организаций – 1 месяц</w:t>
      </w:r>
    </w:p>
    <w:p w14:paraId="34D16FD9" w14:textId="77777777" w:rsidR="00CD2CCB" w:rsidRPr="008976D1" w:rsidRDefault="00CD2CCB" w:rsidP="00723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1BCB770" w14:textId="77777777" w:rsidR="00C8211D" w:rsidRPr="0072071E" w:rsidRDefault="00723A35" w:rsidP="00C8211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="001E27E2">
        <w:rPr>
          <w:rFonts w:ascii="Times New Roman" w:hAnsi="Times New Roman"/>
          <w:b/>
          <w:sz w:val="32"/>
          <w:szCs w:val="32"/>
        </w:rPr>
        <w:t>–</w:t>
      </w:r>
      <w:r w:rsidRPr="008976D1">
        <w:rPr>
          <w:rFonts w:ascii="Times New Roman" w:hAnsi="Times New Roman"/>
          <w:b/>
          <w:sz w:val="32"/>
          <w:szCs w:val="32"/>
        </w:rPr>
        <w:t xml:space="preserve"> </w:t>
      </w:r>
      <w:r w:rsidR="00510D48" w:rsidRPr="00510D48">
        <w:rPr>
          <w:rFonts w:ascii="Times New Roman" w:hAnsi="Times New Roman"/>
          <w:sz w:val="32"/>
          <w:szCs w:val="32"/>
        </w:rPr>
        <w:t>6 месяцев</w:t>
      </w:r>
    </w:p>
    <w:p w14:paraId="1FD63B33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8A9E280" w14:textId="77777777" w:rsidR="00723A35" w:rsidRPr="008976D1" w:rsidRDefault="00723A35" w:rsidP="00723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t>Документы и (или) сведения, представляемые гражданином для осуществления административной процедуры</w:t>
      </w:r>
    </w:p>
    <w:p w14:paraId="28633393" w14:textId="77777777" w:rsidR="00CD2CCB" w:rsidRPr="00CD2CCB" w:rsidRDefault="004E5D81" w:rsidP="004E5D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D2CCB">
        <w:rPr>
          <w:rFonts w:ascii="Times New Roman" w:hAnsi="Times New Roman"/>
          <w:b/>
          <w:sz w:val="32"/>
          <w:szCs w:val="32"/>
        </w:rPr>
        <w:t>Заявление</w:t>
      </w:r>
      <w:r w:rsidR="00804DA2" w:rsidRPr="00CD2CCB">
        <w:rPr>
          <w:rFonts w:ascii="Times New Roman" w:hAnsi="Times New Roman"/>
          <w:sz w:val="32"/>
          <w:szCs w:val="32"/>
        </w:rPr>
        <w:t xml:space="preserve"> </w:t>
      </w:r>
    </w:p>
    <w:p w14:paraId="00BE579D" w14:textId="77777777" w:rsidR="00CD2CCB" w:rsidRPr="00510D48" w:rsidRDefault="00510D48" w:rsidP="00CD2C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510D48">
        <w:rPr>
          <w:rFonts w:ascii="Times New Roman" w:hAnsi="Times New Roman"/>
          <w:b/>
          <w:sz w:val="32"/>
          <w:szCs w:val="32"/>
        </w:rPr>
        <w:t>Технический паспорт</w:t>
      </w:r>
      <w:r w:rsidRPr="00510D48">
        <w:rPr>
          <w:rFonts w:ascii="Times New Roman" w:hAnsi="Times New Roman"/>
          <w:sz w:val="32"/>
          <w:szCs w:val="32"/>
        </w:rPr>
        <w:t xml:space="preserve"> и документ, подтверждающий право собственности на отчуждаемое жилое помещение</w:t>
      </w:r>
    </w:p>
    <w:p w14:paraId="2133C0E8" w14:textId="77777777" w:rsidR="00510D48" w:rsidRPr="00510D48" w:rsidRDefault="00510D48" w:rsidP="00CD2C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Pr="00510D48">
        <w:rPr>
          <w:rFonts w:ascii="Times New Roman" w:hAnsi="Times New Roman"/>
          <w:b/>
          <w:sz w:val="32"/>
          <w:szCs w:val="32"/>
        </w:rPr>
        <w:t>видетельства</w:t>
      </w:r>
      <w:r w:rsidRPr="00510D48">
        <w:rPr>
          <w:rFonts w:ascii="Times New Roman" w:hAnsi="Times New Roman"/>
          <w:sz w:val="32"/>
          <w:szCs w:val="32"/>
        </w:rPr>
        <w:t xml:space="preserve"> о рождении несовершеннолетних (при отчуждении жилых помещений, в которых проживают несовершеннолетние члены, бывшие члены семьи собственника)</w:t>
      </w:r>
    </w:p>
    <w:p w14:paraId="597C57D4" w14:textId="77777777" w:rsidR="00510D48" w:rsidRPr="00510D48" w:rsidRDefault="00510D48" w:rsidP="00CD2C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510D48">
        <w:rPr>
          <w:rFonts w:ascii="Times New Roman" w:hAnsi="Times New Roman"/>
          <w:b/>
          <w:sz w:val="32"/>
          <w:szCs w:val="32"/>
        </w:rPr>
        <w:t>ехнический паспорт</w:t>
      </w:r>
      <w:r w:rsidRPr="00510D48">
        <w:rPr>
          <w:rFonts w:ascii="Times New Roman" w:hAnsi="Times New Roman"/>
          <w:sz w:val="32"/>
          <w:szCs w:val="32"/>
        </w:rPr>
        <w:t xml:space="preserve">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совершения сделки, – в случае наличия такого жилого помещения</w:t>
      </w:r>
    </w:p>
    <w:p w14:paraId="1242334D" w14:textId="77777777" w:rsidR="00510D48" w:rsidRPr="00510D48" w:rsidRDefault="00510D48" w:rsidP="00CD2C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</w:t>
      </w:r>
      <w:r w:rsidRPr="00510D48">
        <w:rPr>
          <w:rFonts w:ascii="Times New Roman" w:hAnsi="Times New Roman"/>
          <w:b/>
          <w:sz w:val="32"/>
          <w:szCs w:val="32"/>
        </w:rPr>
        <w:t>редварительный договор</w:t>
      </w:r>
      <w:r w:rsidRPr="00510D48">
        <w:rPr>
          <w:rFonts w:ascii="Times New Roman" w:hAnsi="Times New Roman"/>
          <w:sz w:val="32"/>
          <w:szCs w:val="32"/>
        </w:rPr>
        <w:t xml:space="preserve"> 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</w:r>
    </w:p>
    <w:p w14:paraId="10B6D383" w14:textId="77777777" w:rsidR="00510D48" w:rsidRPr="00510D48" w:rsidRDefault="00510D48" w:rsidP="00CD2C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510D48">
        <w:rPr>
          <w:rFonts w:ascii="Times New Roman" w:hAnsi="Times New Roman"/>
          <w:b/>
          <w:sz w:val="32"/>
          <w:szCs w:val="32"/>
        </w:rPr>
        <w:t>оговор</w:t>
      </w:r>
      <w:r w:rsidRPr="00510D48">
        <w:rPr>
          <w:rFonts w:ascii="Times New Roman" w:hAnsi="Times New Roman"/>
          <w:sz w:val="32"/>
          <w:szCs w:val="32"/>
        </w:rPr>
        <w:t>, предусматривающий строительство жилого помещения, а также договор найма жилого помещения частного жилищного фонда или договор найма арендного жилья, в котором будет проживать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</w:r>
    </w:p>
    <w:p w14:paraId="50DD0774" w14:textId="5092A89C" w:rsidR="00510D48" w:rsidRPr="00510D48" w:rsidRDefault="006F63EB" w:rsidP="00CD2C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r w:rsidRPr="006F63EB">
        <w:rPr>
          <w:rFonts w:ascii="Times New Roman" w:hAnsi="Times New Roman"/>
          <w:b/>
          <w:sz w:val="32"/>
          <w:szCs w:val="32"/>
        </w:rPr>
        <w:t xml:space="preserve">аспорт </w:t>
      </w:r>
      <w:r w:rsidRPr="006F63EB">
        <w:rPr>
          <w:rFonts w:ascii="Times New Roman" w:hAnsi="Times New Roman"/>
          <w:sz w:val="32"/>
          <w:szCs w:val="32"/>
        </w:rPr>
        <w:t>с отметкой об оформлении выезда для постоянного проживания за пределами Республики Беларусь и (или) о постановке на консульский учет либо идентификационная карта и биометрический паспорт с отметкой об оформлении выезда для постоянного проживания за пределами Республики Беларусь и (или) о постановке на консульский учет</w:t>
      </w:r>
      <w:r w:rsidR="00510D48" w:rsidRPr="00510D48">
        <w:rPr>
          <w:rFonts w:ascii="Times New Roman" w:hAnsi="Times New Roman"/>
          <w:sz w:val="32"/>
          <w:szCs w:val="32"/>
        </w:rPr>
        <w:t xml:space="preserve"> несовершеннолетнего члена, бывшего члена семьи собственника, признанного находящимся в социально опасном положении либо нуждающимся в</w:t>
      </w:r>
      <w:proofErr w:type="gramEnd"/>
      <w:r w:rsidR="00510D48" w:rsidRPr="00510D48">
        <w:rPr>
          <w:rFonts w:ascii="Times New Roman" w:hAnsi="Times New Roman"/>
          <w:sz w:val="32"/>
          <w:szCs w:val="32"/>
        </w:rPr>
        <w:t> </w:t>
      </w:r>
      <w:proofErr w:type="gramStart"/>
      <w:r w:rsidR="00510D48" w:rsidRPr="00510D48">
        <w:rPr>
          <w:rFonts w:ascii="Times New Roman" w:hAnsi="Times New Roman"/>
          <w:sz w:val="32"/>
          <w:szCs w:val="32"/>
        </w:rPr>
        <w:t>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связи с </w:t>
      </w:r>
      <w:r w:rsidRPr="006F63EB">
        <w:rPr>
          <w:rFonts w:ascii="Times New Roman" w:hAnsi="Times New Roman"/>
          <w:sz w:val="32"/>
          <w:szCs w:val="32"/>
        </w:rPr>
        <w:t>оформлением выезда для постоянного проживания (оформлением постоянного проживания) за пределами Республики Беларусь</w:t>
      </w:r>
      <w:bookmarkStart w:id="0" w:name="_GoBack"/>
      <w:bookmarkEnd w:id="0"/>
      <w:proofErr w:type="gramEnd"/>
    </w:p>
    <w:p w14:paraId="4A73D631" w14:textId="77777777" w:rsidR="00510D48" w:rsidRPr="00510D48" w:rsidRDefault="00510D48" w:rsidP="00CD2C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510D48">
        <w:rPr>
          <w:rFonts w:ascii="Times New Roman" w:hAnsi="Times New Roman"/>
          <w:b/>
          <w:sz w:val="32"/>
          <w:szCs w:val="32"/>
        </w:rPr>
        <w:t>окумент,</w:t>
      </w:r>
      <w:r w:rsidRPr="00510D48">
        <w:rPr>
          <w:rFonts w:ascii="Times New Roman" w:hAnsi="Times New Roman"/>
          <w:sz w:val="32"/>
          <w:szCs w:val="32"/>
        </w:rPr>
        <w:t xml:space="preserve"> подтверждающий факт признания гражданина находящимся в социально опасном положении или </w:t>
      </w:r>
      <w:r w:rsidRPr="00510D48">
        <w:rPr>
          <w:rFonts w:ascii="Times New Roman" w:hAnsi="Times New Roman"/>
          <w:sz w:val="32"/>
          <w:szCs w:val="32"/>
        </w:rPr>
        <w:lastRenderedPageBreak/>
        <w:t>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</w:r>
    </w:p>
    <w:p w14:paraId="58ECE29A" w14:textId="77777777" w:rsidR="00510D48" w:rsidRDefault="00723A35" w:rsidP="00CD2CC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976D1">
        <w:rPr>
          <w:rFonts w:ascii="Times New Roman" w:hAnsi="Times New Roman"/>
          <w:b/>
          <w:sz w:val="32"/>
          <w:szCs w:val="32"/>
        </w:rPr>
        <w:t>Документы и (или) сведения, запрашиваемые государственным органом для осуществления административной процедуры</w:t>
      </w:r>
      <w:r w:rsidR="00CD2CCB">
        <w:rPr>
          <w:rFonts w:ascii="Times New Roman" w:hAnsi="Times New Roman"/>
          <w:b/>
          <w:sz w:val="32"/>
          <w:szCs w:val="32"/>
        </w:rPr>
        <w:t xml:space="preserve"> </w:t>
      </w:r>
    </w:p>
    <w:p w14:paraId="12BE0EC1" w14:textId="77777777" w:rsidR="00510D48" w:rsidRPr="00510D48" w:rsidRDefault="00510D48" w:rsidP="00510D48">
      <w:pPr>
        <w:pStyle w:val="table10"/>
        <w:spacing w:before="120"/>
        <w:jc w:val="both"/>
        <w:rPr>
          <w:sz w:val="32"/>
          <w:szCs w:val="32"/>
        </w:rPr>
      </w:pPr>
      <w:r w:rsidRPr="00510D48">
        <w:rPr>
          <w:b/>
          <w:sz w:val="32"/>
          <w:szCs w:val="32"/>
        </w:rPr>
        <w:t>-</w:t>
      </w:r>
      <w:r w:rsidR="00CD2CCB" w:rsidRPr="00510D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Pr="00510D48">
        <w:rPr>
          <w:b/>
          <w:sz w:val="32"/>
          <w:szCs w:val="32"/>
        </w:rPr>
        <w:t>правка</w:t>
      </w:r>
      <w:r w:rsidRPr="00510D48">
        <w:rPr>
          <w:sz w:val="32"/>
          <w:szCs w:val="32"/>
        </w:rPr>
        <w:t xml:space="preserve"> о месте жительства и составе семьи или копия лицевого счета на отчуждаемое и (или) приобретаемое жилое помещение</w:t>
      </w:r>
    </w:p>
    <w:p w14:paraId="2048CFAB" w14:textId="77777777" w:rsidR="00510D48" w:rsidRPr="00510D48" w:rsidRDefault="00510D48" w:rsidP="00510D48">
      <w:pPr>
        <w:pStyle w:val="table10"/>
        <w:spacing w:before="120"/>
        <w:jc w:val="both"/>
        <w:rPr>
          <w:sz w:val="32"/>
          <w:szCs w:val="32"/>
        </w:rPr>
      </w:pPr>
      <w:r w:rsidRPr="00510D48">
        <w:rPr>
          <w:sz w:val="32"/>
          <w:szCs w:val="32"/>
        </w:rPr>
        <w:t xml:space="preserve">- </w:t>
      </w:r>
      <w:r w:rsidRPr="00510D48">
        <w:rPr>
          <w:b/>
          <w:sz w:val="32"/>
          <w:szCs w:val="32"/>
        </w:rPr>
        <w:t>Информация</w:t>
      </w:r>
      <w:r w:rsidRPr="00510D48">
        <w:rPr>
          <w:sz w:val="32"/>
          <w:szCs w:val="32"/>
        </w:rPr>
        <w:t>, подтверждающая соответствие приобретаемого жилого помещения типовым потребительским качествам (акт обследования, сведения, копии документов и другое), – из местного исполнительного и распорядительного органа по месту расположения приобретаемого жилого помещения</w:t>
      </w:r>
    </w:p>
    <w:p w14:paraId="24538686" w14:textId="77777777" w:rsidR="00510D48" w:rsidRPr="00510D48" w:rsidRDefault="00510D48" w:rsidP="00510D48">
      <w:pPr>
        <w:pStyle w:val="table10"/>
        <w:spacing w:before="120"/>
        <w:jc w:val="both"/>
        <w:rPr>
          <w:sz w:val="32"/>
          <w:szCs w:val="32"/>
        </w:rPr>
      </w:pPr>
      <w:r w:rsidRPr="00510D48">
        <w:rPr>
          <w:sz w:val="32"/>
          <w:szCs w:val="32"/>
        </w:rPr>
        <w:t xml:space="preserve">- </w:t>
      </w:r>
      <w:r w:rsidRPr="00510D48">
        <w:rPr>
          <w:b/>
          <w:sz w:val="32"/>
          <w:szCs w:val="32"/>
        </w:rPr>
        <w:t>Согласие</w:t>
      </w:r>
      <w:r w:rsidRPr="00510D48">
        <w:rPr>
          <w:sz w:val="32"/>
          <w:szCs w:val="32"/>
        </w:rPr>
        <w:t xml:space="preserve"> на отчуждение жилого помещения законного представителя несовершеннолетнего, находящегося в детском интернатном учреждении, воспитывающегося в опекунской семье, приемной семье, детском доме семейного типа, – в отношении жилых помещений, в которых проживают несовершеннолетние члены, бывшие члены семей собственников жилых помещений, признанные находящимися в социально опасном положении либо признанные нуждающимися в государственной защите, или жилых помещений, закрепленных за детьми-сиротами или детьми, оставшимися без попечения родителей</w:t>
      </w:r>
    </w:p>
    <w:p w14:paraId="335C8D62" w14:textId="77777777" w:rsidR="00510D48" w:rsidRPr="00510D48" w:rsidRDefault="00510D48" w:rsidP="00510D48">
      <w:pPr>
        <w:pStyle w:val="table10"/>
        <w:spacing w:before="120"/>
        <w:jc w:val="both"/>
        <w:rPr>
          <w:sz w:val="32"/>
          <w:szCs w:val="32"/>
        </w:rPr>
      </w:pPr>
    </w:p>
    <w:p w14:paraId="00A8C61E" w14:textId="77777777" w:rsidR="004E5D81" w:rsidRPr="00CD2CCB" w:rsidRDefault="00845B1A" w:rsidP="00510D48">
      <w:pPr>
        <w:spacing w:after="0" w:line="240" w:lineRule="auto"/>
        <w:ind w:firstLine="708"/>
        <w:jc w:val="both"/>
        <w:rPr>
          <w:sz w:val="32"/>
          <w:szCs w:val="32"/>
        </w:rPr>
      </w:pPr>
      <w:r w:rsidRPr="00CD2CCB">
        <w:rPr>
          <w:sz w:val="32"/>
          <w:szCs w:val="32"/>
        </w:rPr>
        <w:tab/>
      </w:r>
    </w:p>
    <w:sectPr w:rsidR="004E5D81" w:rsidRPr="00CD2CCB" w:rsidSect="008B5C5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2EE9"/>
    <w:multiLevelType w:val="hybridMultilevel"/>
    <w:tmpl w:val="E0081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3A41BF"/>
    <w:multiLevelType w:val="hybridMultilevel"/>
    <w:tmpl w:val="C3A67272"/>
    <w:lvl w:ilvl="0" w:tplc="9648B84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1594"/>
    <w:multiLevelType w:val="hybridMultilevel"/>
    <w:tmpl w:val="E098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51646"/>
    <w:multiLevelType w:val="hybridMultilevel"/>
    <w:tmpl w:val="5A7C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F2508"/>
    <w:multiLevelType w:val="hybridMultilevel"/>
    <w:tmpl w:val="C7C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30AA6"/>
    <w:multiLevelType w:val="hybridMultilevel"/>
    <w:tmpl w:val="656C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4D8A"/>
    <w:multiLevelType w:val="hybridMultilevel"/>
    <w:tmpl w:val="7D14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0771A"/>
    <w:multiLevelType w:val="hybridMultilevel"/>
    <w:tmpl w:val="C4A0B918"/>
    <w:lvl w:ilvl="0" w:tplc="0419000F">
      <w:start w:val="3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35"/>
    <w:rsid w:val="00032B9C"/>
    <w:rsid w:val="000712B4"/>
    <w:rsid w:val="000B19EF"/>
    <w:rsid w:val="00132856"/>
    <w:rsid w:val="001E27E2"/>
    <w:rsid w:val="002735C7"/>
    <w:rsid w:val="002F0826"/>
    <w:rsid w:val="00343A33"/>
    <w:rsid w:val="00351DB2"/>
    <w:rsid w:val="004E5D81"/>
    <w:rsid w:val="00510D48"/>
    <w:rsid w:val="0055167B"/>
    <w:rsid w:val="006F63EB"/>
    <w:rsid w:val="0072071E"/>
    <w:rsid w:val="00723A35"/>
    <w:rsid w:val="007D64A1"/>
    <w:rsid w:val="00804DA2"/>
    <w:rsid w:val="00845B1A"/>
    <w:rsid w:val="008976D1"/>
    <w:rsid w:val="008B5C5D"/>
    <w:rsid w:val="00995A7A"/>
    <w:rsid w:val="00AC2729"/>
    <w:rsid w:val="00AD27D6"/>
    <w:rsid w:val="00AE2F59"/>
    <w:rsid w:val="00B752EE"/>
    <w:rsid w:val="00B81B71"/>
    <w:rsid w:val="00B962AB"/>
    <w:rsid w:val="00C03DB0"/>
    <w:rsid w:val="00C67E61"/>
    <w:rsid w:val="00C8211D"/>
    <w:rsid w:val="00CD2CCB"/>
    <w:rsid w:val="00E43B7E"/>
    <w:rsid w:val="00EB31A2"/>
    <w:rsid w:val="00ED7197"/>
    <w:rsid w:val="00EE03CD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E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3DB0"/>
    <w:rPr>
      <w:rFonts w:ascii="Tahoma" w:hAnsi="Tahoma" w:cs="Tahoma"/>
      <w:sz w:val="16"/>
      <w:szCs w:val="16"/>
      <w:lang w:eastAsia="en-US" w:bidi="ar-SA"/>
    </w:rPr>
  </w:style>
  <w:style w:type="paragraph" w:customStyle="1" w:styleId="1">
    <w:name w:val="Абзац списка1"/>
    <w:basedOn w:val="a"/>
    <w:rsid w:val="00032B9C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10">
    <w:name w:val="Абзац списка1"/>
    <w:basedOn w:val="a"/>
    <w:rsid w:val="007D64A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table10">
    <w:name w:val="table10"/>
    <w:basedOn w:val="a"/>
    <w:rsid w:val="00845B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3DB0"/>
    <w:rPr>
      <w:rFonts w:ascii="Tahoma" w:hAnsi="Tahoma" w:cs="Tahoma"/>
      <w:sz w:val="16"/>
      <w:szCs w:val="16"/>
      <w:lang w:eastAsia="en-US" w:bidi="ar-SA"/>
    </w:rPr>
  </w:style>
  <w:style w:type="paragraph" w:customStyle="1" w:styleId="1">
    <w:name w:val="Абзац списка1"/>
    <w:basedOn w:val="a"/>
    <w:rsid w:val="00032B9C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10">
    <w:name w:val="Абзац списка1"/>
    <w:basedOn w:val="a"/>
    <w:rsid w:val="007D64A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table10">
    <w:name w:val="table10"/>
    <w:basedOn w:val="a"/>
    <w:rsid w:val="00845B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2</cp:revision>
  <cp:lastPrinted>2017-07-26T07:27:00Z</cp:lastPrinted>
  <dcterms:created xsi:type="dcterms:W3CDTF">2024-06-06T14:08:00Z</dcterms:created>
  <dcterms:modified xsi:type="dcterms:W3CDTF">2024-06-06T14:08:00Z</dcterms:modified>
</cp:coreProperties>
</file>