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054526" w14:textId="77777777" w:rsidR="001169D7" w:rsidRPr="00FB3EF1" w:rsidRDefault="001169D7" w:rsidP="00FB3EF1">
      <w:pPr>
        <w:spacing w:after="0" w:line="240" w:lineRule="exact"/>
        <w:ind w:left="-709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24"/>
          <w:szCs w:val="24"/>
        </w:rPr>
        <w:t>Извещение о наличии оснований для признания жилых домов пустующими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3EF1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FB3EF1" w:rsidRPr="00FB3EF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сведени</w:t>
      </w:r>
      <w:r w:rsidR="00FB3EF1">
        <w:rPr>
          <w:rFonts w:ascii="Times New Roman" w:hAnsi="Times New Roman" w:cs="Times New Roman"/>
          <w:b/>
          <w:sz w:val="24"/>
          <w:szCs w:val="24"/>
        </w:rPr>
        <w:t>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 поиске правообладателей</w:t>
      </w:r>
      <w:r>
        <w:rPr>
          <w:rFonts w:ascii="Times New Roman" w:hAnsi="Times New Roman" w:cs="Times New Roman"/>
          <w:b/>
          <w:sz w:val="24"/>
          <w:szCs w:val="24"/>
        </w:rPr>
        <w:t xml:space="preserve"> жилых домов, соответствующих критериям пустующих </w:t>
      </w:r>
    </w:p>
    <w:p w14:paraId="4C3A8305" w14:textId="44033969" w:rsidR="001169D7" w:rsidRDefault="001169D7" w:rsidP="00621B9A">
      <w:pPr>
        <w:spacing w:after="0" w:line="240" w:lineRule="exact"/>
        <w:ind w:left="-709" w:firstLine="42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Уважаемые граждане!</w:t>
      </w:r>
    </w:p>
    <w:p w14:paraId="7BC123D7" w14:textId="77777777" w:rsidR="001169D7" w:rsidRDefault="001169D7" w:rsidP="001169D7">
      <w:pPr>
        <w:spacing w:after="0" w:line="240" w:lineRule="exact"/>
        <w:ind w:left="-709" w:right="-739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Районной комиссией по обследованию состояния жилых домов согласно Указу Президента Республики Беларусь № 116 от 24 марта 2021 года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</w:rPr>
        <w:t>Об отчуждении жилых домов в сельской местности и совершенствовании работы с пустующими домами»</w:t>
      </w:r>
      <w:r>
        <w:rPr>
          <w:rFonts w:ascii="Times New Roman" w:hAnsi="Times New Roman"/>
          <w:sz w:val="24"/>
          <w:szCs w:val="24"/>
        </w:rPr>
        <w:t xml:space="preserve"> составлены акты осмотра о соответствии ниже указанных жилых домов критериям пустующих.</w:t>
      </w:r>
    </w:p>
    <w:p w14:paraId="3B88E4D2" w14:textId="77777777" w:rsidR="001169D7" w:rsidRDefault="001169D7" w:rsidP="001169D7">
      <w:pPr>
        <w:spacing w:after="0" w:line="240" w:lineRule="exact"/>
        <w:ind w:left="-709" w:right="-739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Смолевичский районный исполнительный комитет объявляет о поиске правообладателей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лиц, имеющих право владения и пользования жилым домом, обладателей права хозяйственного ведения, оперативного управления на жилой дом.</w:t>
      </w:r>
    </w:p>
    <w:p w14:paraId="0DBF0D8E" w14:textId="0BFFB31B" w:rsidR="001169D7" w:rsidRDefault="001169D7" w:rsidP="001169D7">
      <w:pPr>
        <w:spacing w:after="0" w:line="240" w:lineRule="exact"/>
        <w:ind w:left="-709" w:right="-739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Правообладателям жилых домов </w:t>
      </w:r>
      <w:r>
        <w:rPr>
          <w:rFonts w:ascii="Times New Roman" w:hAnsi="Times New Roman"/>
          <w:b/>
          <w:sz w:val="24"/>
          <w:szCs w:val="24"/>
        </w:rPr>
        <w:t>в течение двух месяцев с момента опубликования данных сведений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необходимо письменно уведомить 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по установленной законодательством форме </w:t>
      </w:r>
      <w:r w:rsidR="00DB2905">
        <w:rPr>
          <w:rFonts w:ascii="Times New Roman" w:hAnsi="Times New Roman"/>
          <w:sz w:val="24"/>
          <w:szCs w:val="24"/>
        </w:rPr>
        <w:t>Курганский сельский</w:t>
      </w:r>
      <w:r>
        <w:rPr>
          <w:rFonts w:ascii="Times New Roman" w:hAnsi="Times New Roman"/>
          <w:sz w:val="24"/>
          <w:szCs w:val="24"/>
        </w:rPr>
        <w:t xml:space="preserve"> исполнительный комитет (2222</w:t>
      </w:r>
      <w:r w:rsidR="00DB2905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 xml:space="preserve"> Республика Беларусь, Минская область, </w:t>
      </w:r>
      <w:r w:rsidR="00FB3EF1">
        <w:rPr>
          <w:rFonts w:ascii="Times New Roman" w:hAnsi="Times New Roman"/>
          <w:sz w:val="24"/>
          <w:szCs w:val="24"/>
        </w:rPr>
        <w:br/>
      </w:r>
      <w:r w:rsidR="00DB2905">
        <w:rPr>
          <w:rFonts w:ascii="Times New Roman" w:hAnsi="Times New Roman"/>
          <w:sz w:val="24"/>
          <w:szCs w:val="24"/>
        </w:rPr>
        <w:t>Смолевичский район</w:t>
      </w:r>
      <w:r>
        <w:rPr>
          <w:rFonts w:ascii="Times New Roman" w:hAnsi="Times New Roman"/>
          <w:sz w:val="24"/>
          <w:szCs w:val="24"/>
        </w:rPr>
        <w:t xml:space="preserve">, </w:t>
      </w:r>
      <w:r w:rsidR="00DB2905">
        <w:rPr>
          <w:rFonts w:ascii="Times New Roman" w:hAnsi="Times New Roman"/>
          <w:sz w:val="24"/>
          <w:szCs w:val="24"/>
        </w:rPr>
        <w:t xml:space="preserve">Курганский сельсовет, дер. Курганье, </w:t>
      </w:r>
      <w:r>
        <w:rPr>
          <w:rFonts w:ascii="Times New Roman" w:hAnsi="Times New Roman"/>
          <w:sz w:val="24"/>
          <w:szCs w:val="24"/>
        </w:rPr>
        <w:t xml:space="preserve">ул. </w:t>
      </w:r>
      <w:r w:rsidR="00DB2905">
        <w:rPr>
          <w:rFonts w:ascii="Times New Roman" w:hAnsi="Times New Roman"/>
          <w:sz w:val="24"/>
          <w:szCs w:val="24"/>
        </w:rPr>
        <w:t>Центральная</w:t>
      </w:r>
      <w:r>
        <w:rPr>
          <w:rFonts w:ascii="Times New Roman" w:hAnsi="Times New Roman"/>
          <w:sz w:val="24"/>
          <w:szCs w:val="24"/>
        </w:rPr>
        <w:t xml:space="preserve">, </w:t>
      </w:r>
      <w:r w:rsidR="00DB2905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, </w:t>
      </w:r>
      <w:r w:rsidR="00DB2905" w:rsidRPr="00DB2905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hyperlink r:id="rId5" w:history="1">
        <w:r w:rsidR="00DB2905" w:rsidRPr="00FC2675">
          <w:rPr>
            <w:rFonts w:ascii="Times New Roman" w:hAnsi="Times New Roman" w:cs="Times New Roman"/>
            <w:color w:val="23527C"/>
            <w:sz w:val="21"/>
            <w:szCs w:val="21"/>
            <w:u w:val="single"/>
          </w:rPr>
          <w:t>kurg@smolevichi.gov.by</w:t>
        </w:r>
      </w:hyperlink>
      <w:r>
        <w:rPr>
          <w:rFonts w:ascii="Times New Roman" w:hAnsi="Times New Roman"/>
          <w:sz w:val="24"/>
          <w:szCs w:val="24"/>
        </w:rPr>
        <w:t xml:space="preserve">) по месту нахождения жилого дома о намерении использовать жилой дом для проживания,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 также в течение одного года принять меры по приведению жилого дома и земельного участка, на котором </w:t>
      </w:r>
      <w:r w:rsidR="00FB3EF1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он расположен, в состояние, пригодное для использования по назначению, в том числе путем осуществления реконструкции либо капитального ремонта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577BC13" w14:textId="77777777" w:rsidR="001169D7" w:rsidRDefault="001169D7" w:rsidP="001169D7">
      <w:pPr>
        <w:widowControl w:val="0"/>
        <w:autoSpaceDE w:val="0"/>
        <w:autoSpaceDN w:val="0"/>
        <w:adjustRightInd w:val="0"/>
        <w:spacing w:after="0" w:line="240" w:lineRule="auto"/>
        <w:ind w:left="-709" w:right="-739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Непредставление собственником уведомления, а также непринятие указанных в извещении мер в установленный в нем срок являются отказом от права собственности на жилой дом, за исключением случаев, когда уведомление представлено иными правообладателями (их представителями). </w:t>
      </w:r>
    </w:p>
    <w:p w14:paraId="0D772DA6" w14:textId="77777777" w:rsidR="001169D7" w:rsidRDefault="001169D7" w:rsidP="001169D7">
      <w:pPr>
        <w:widowControl w:val="0"/>
        <w:autoSpaceDE w:val="0"/>
        <w:autoSpaceDN w:val="0"/>
        <w:adjustRightInd w:val="0"/>
        <w:spacing w:after="0" w:line="240" w:lineRule="auto"/>
        <w:ind w:left="-709" w:right="-739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случае непредставления уведомления в срок, установленный в извещении, комиссией будет составлено заключение о состоянии жилого дома, </w:t>
      </w:r>
      <w:r w:rsidR="00FB3EF1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дальнейшем принято решение о признании жилого дома пустующим, </w:t>
      </w:r>
      <w:r>
        <w:rPr>
          <w:rFonts w:ascii="Times New Roman" w:hAnsi="Times New Roman" w:cs="Times New Roman"/>
          <w:sz w:val="24"/>
          <w:szCs w:val="24"/>
        </w:rPr>
        <w:t xml:space="preserve">подготовлены документы в суд о признании его бесхозяйным и передаче </w:t>
      </w:r>
      <w:r w:rsidR="00FB3EF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в собственность соответствующей административно-территориальной единицы.</w:t>
      </w:r>
    </w:p>
    <w:p w14:paraId="301EFFD0" w14:textId="32DAB96D" w:rsidR="001169D7" w:rsidRPr="00174A50" w:rsidRDefault="001169D7" w:rsidP="001169D7">
      <w:pPr>
        <w:spacing w:after="0" w:line="240" w:lineRule="exact"/>
        <w:ind w:left="-709" w:right="-739" w:firstLine="425"/>
        <w:jc w:val="both"/>
        <w:rPr>
          <w:rFonts w:ascii="Times New Roman" w:hAnsi="Times New Roman"/>
          <w:b/>
          <w:bCs/>
          <w:sz w:val="24"/>
          <w:szCs w:val="24"/>
        </w:rPr>
      </w:pPr>
      <w:r w:rsidRPr="00174A50">
        <w:rPr>
          <w:rFonts w:ascii="Times New Roman" w:hAnsi="Times New Roman"/>
          <w:b/>
          <w:bCs/>
          <w:sz w:val="24"/>
          <w:szCs w:val="24"/>
        </w:rPr>
        <w:t>За дополнительной информацией обращаться к</w:t>
      </w:r>
      <w:r>
        <w:rPr>
          <w:rFonts w:ascii="Times New Roman" w:hAnsi="Times New Roman"/>
          <w:sz w:val="24"/>
          <w:szCs w:val="24"/>
        </w:rPr>
        <w:t xml:space="preserve"> </w:t>
      </w:r>
      <w:r w:rsidR="00DB2905" w:rsidRPr="00174A50">
        <w:rPr>
          <w:rFonts w:ascii="Times New Roman" w:hAnsi="Times New Roman"/>
          <w:b/>
          <w:bCs/>
          <w:sz w:val="24"/>
          <w:szCs w:val="24"/>
        </w:rPr>
        <w:t xml:space="preserve">председателю </w:t>
      </w:r>
      <w:r w:rsidRPr="00174A5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C2675" w:rsidRPr="00174A50">
        <w:rPr>
          <w:rFonts w:ascii="Times New Roman" w:hAnsi="Times New Roman"/>
          <w:b/>
          <w:bCs/>
          <w:sz w:val="24"/>
          <w:szCs w:val="24"/>
        </w:rPr>
        <w:t xml:space="preserve">сельсовета - </w:t>
      </w:r>
      <w:r w:rsidR="00DB2905" w:rsidRPr="00174A50">
        <w:rPr>
          <w:rFonts w:ascii="Times New Roman" w:hAnsi="Times New Roman"/>
          <w:b/>
          <w:bCs/>
          <w:sz w:val="24"/>
          <w:szCs w:val="24"/>
        </w:rPr>
        <w:t>Хващевской Инессе Брониславовне</w:t>
      </w:r>
      <w:r w:rsidR="00DB2905">
        <w:rPr>
          <w:rFonts w:ascii="Times New Roman" w:hAnsi="Times New Roman"/>
          <w:sz w:val="24"/>
          <w:szCs w:val="24"/>
        </w:rPr>
        <w:t xml:space="preserve"> </w:t>
      </w:r>
      <w:r w:rsidR="00DB2905" w:rsidRPr="00174A50">
        <w:rPr>
          <w:rFonts w:ascii="Times New Roman" w:hAnsi="Times New Roman"/>
          <w:b/>
          <w:bCs/>
          <w:sz w:val="24"/>
          <w:szCs w:val="24"/>
        </w:rPr>
        <w:t>по телефону</w:t>
      </w:r>
      <w:r w:rsidR="00174A50">
        <w:rPr>
          <w:rFonts w:ascii="Times New Roman" w:hAnsi="Times New Roman"/>
          <w:b/>
          <w:bCs/>
          <w:sz w:val="24"/>
          <w:szCs w:val="24"/>
        </w:rPr>
        <w:t>:</w:t>
      </w:r>
      <w:r w:rsidR="00DB2905" w:rsidRPr="00174A50">
        <w:rPr>
          <w:rFonts w:ascii="Times New Roman" w:hAnsi="Times New Roman"/>
          <w:b/>
          <w:bCs/>
          <w:sz w:val="24"/>
          <w:szCs w:val="24"/>
        </w:rPr>
        <w:t xml:space="preserve"> 801776-24291</w:t>
      </w:r>
      <w:r w:rsidR="00FC2675">
        <w:rPr>
          <w:rFonts w:ascii="Times New Roman" w:hAnsi="Times New Roman"/>
          <w:sz w:val="24"/>
          <w:szCs w:val="24"/>
        </w:rPr>
        <w:t xml:space="preserve"> </w:t>
      </w:r>
      <w:r w:rsidR="00662C36">
        <w:rPr>
          <w:rFonts w:ascii="Times New Roman" w:hAnsi="Times New Roman"/>
          <w:sz w:val="24"/>
          <w:szCs w:val="24"/>
        </w:rPr>
        <w:br/>
      </w:r>
      <w:r w:rsidR="00FC2675" w:rsidRPr="00174A50">
        <w:rPr>
          <w:rFonts w:ascii="Times New Roman" w:hAnsi="Times New Roman"/>
          <w:b/>
          <w:bCs/>
          <w:sz w:val="24"/>
          <w:szCs w:val="24"/>
        </w:rPr>
        <w:t xml:space="preserve">или </w:t>
      </w:r>
      <w:r w:rsidR="00DB2905" w:rsidRPr="00174A50">
        <w:rPr>
          <w:rFonts w:ascii="Times New Roman" w:hAnsi="Times New Roman"/>
          <w:b/>
          <w:bCs/>
          <w:sz w:val="24"/>
          <w:szCs w:val="24"/>
        </w:rPr>
        <w:t>упр</w:t>
      </w:r>
      <w:r w:rsidR="00662C36" w:rsidRPr="00174A50">
        <w:rPr>
          <w:rFonts w:ascii="Times New Roman" w:hAnsi="Times New Roman"/>
          <w:b/>
          <w:bCs/>
          <w:sz w:val="24"/>
          <w:szCs w:val="24"/>
        </w:rPr>
        <w:t>а</w:t>
      </w:r>
      <w:r w:rsidR="00DB2905" w:rsidRPr="00174A50">
        <w:rPr>
          <w:rFonts w:ascii="Times New Roman" w:hAnsi="Times New Roman"/>
          <w:b/>
          <w:bCs/>
          <w:sz w:val="24"/>
          <w:szCs w:val="24"/>
        </w:rPr>
        <w:t xml:space="preserve">вляющему делами </w:t>
      </w:r>
      <w:r w:rsidR="00FC2675" w:rsidRPr="00174A50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="00DB2905" w:rsidRPr="00174A50">
        <w:rPr>
          <w:rFonts w:ascii="Times New Roman" w:hAnsi="Times New Roman"/>
          <w:b/>
          <w:bCs/>
          <w:sz w:val="24"/>
          <w:szCs w:val="24"/>
        </w:rPr>
        <w:t>Гуревич</w:t>
      </w:r>
      <w:r w:rsidRPr="00174A5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C2675" w:rsidRPr="00174A50">
        <w:rPr>
          <w:rFonts w:ascii="Times New Roman" w:hAnsi="Times New Roman"/>
          <w:b/>
          <w:bCs/>
          <w:sz w:val="24"/>
          <w:szCs w:val="24"/>
        </w:rPr>
        <w:t xml:space="preserve">Евгении Александровне по телефону: 801776-24293 </w:t>
      </w:r>
      <w:r w:rsidRPr="00174A50">
        <w:rPr>
          <w:rFonts w:ascii="Times New Roman" w:hAnsi="Times New Roman"/>
          <w:b/>
          <w:bCs/>
          <w:sz w:val="24"/>
          <w:szCs w:val="24"/>
        </w:rPr>
        <w:t>по месту нахождения жилого дома</w:t>
      </w:r>
      <w:r w:rsidR="00FC2675" w:rsidRPr="00174A50">
        <w:rPr>
          <w:rFonts w:ascii="Times New Roman" w:hAnsi="Times New Roman"/>
          <w:b/>
          <w:bCs/>
          <w:sz w:val="24"/>
          <w:szCs w:val="24"/>
        </w:rPr>
        <w:t>.</w:t>
      </w:r>
    </w:p>
    <w:p w14:paraId="3B692978" w14:textId="77777777" w:rsidR="00621B9A" w:rsidRDefault="00621B9A" w:rsidP="001169D7">
      <w:pPr>
        <w:spacing w:after="0" w:line="240" w:lineRule="exact"/>
        <w:ind w:left="-709" w:right="-739" w:firstLine="425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16"/>
        <w:gridCol w:w="1903"/>
        <w:gridCol w:w="1903"/>
        <w:gridCol w:w="2046"/>
        <w:gridCol w:w="1903"/>
        <w:gridCol w:w="1907"/>
        <w:gridCol w:w="1605"/>
        <w:gridCol w:w="1903"/>
      </w:tblGrid>
      <w:tr w:rsidR="00621B9A" w:rsidRPr="00621B9A" w14:paraId="661D9700" w14:textId="77777777" w:rsidTr="00BD0072">
        <w:tc>
          <w:tcPr>
            <w:tcW w:w="2000" w:type="dxa"/>
          </w:tcPr>
          <w:p w14:paraId="5DB4DA37" w14:textId="77777777" w:rsidR="00621B9A" w:rsidRPr="00621B9A" w:rsidRDefault="00621B9A" w:rsidP="0062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B9A">
              <w:rPr>
                <w:rFonts w:ascii="Times New Roman" w:hAnsi="Times New Roman" w:cs="Times New Roman"/>
                <w:sz w:val="20"/>
                <w:szCs w:val="20"/>
              </w:rPr>
              <w:t>Местонахождение дома</w:t>
            </w:r>
          </w:p>
        </w:tc>
        <w:tc>
          <w:tcPr>
            <w:tcW w:w="1383" w:type="dxa"/>
          </w:tcPr>
          <w:p w14:paraId="7E244C4A" w14:textId="2A0D6723" w:rsidR="00621B9A" w:rsidRPr="00621B9A" w:rsidRDefault="00621B9A" w:rsidP="0062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B9A">
              <w:rPr>
                <w:rFonts w:ascii="Times New Roman" w:hAnsi="Times New Roman" w:cs="Times New Roman"/>
                <w:sz w:val="20"/>
                <w:szCs w:val="20"/>
              </w:rPr>
              <w:t xml:space="preserve">Минская область, Смолевичский район, </w:t>
            </w:r>
            <w:r w:rsidR="00685EA7">
              <w:rPr>
                <w:rFonts w:ascii="Times New Roman" w:hAnsi="Times New Roman" w:cs="Times New Roman"/>
                <w:sz w:val="20"/>
                <w:szCs w:val="20"/>
              </w:rPr>
              <w:t xml:space="preserve">Курганский с/с, </w:t>
            </w:r>
            <w:r w:rsidRPr="00621B9A">
              <w:rPr>
                <w:rFonts w:ascii="Times New Roman" w:hAnsi="Times New Roman" w:cs="Times New Roman"/>
                <w:sz w:val="20"/>
                <w:szCs w:val="20"/>
              </w:rPr>
              <w:t>аг. Кленник, ул. Партизанская, д. 29</w:t>
            </w:r>
          </w:p>
        </w:tc>
        <w:tc>
          <w:tcPr>
            <w:tcW w:w="1383" w:type="dxa"/>
          </w:tcPr>
          <w:p w14:paraId="518FAAB1" w14:textId="0159D66E" w:rsidR="00621B9A" w:rsidRPr="00621B9A" w:rsidRDefault="00621B9A" w:rsidP="0062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B9A">
              <w:rPr>
                <w:rFonts w:ascii="Times New Roman" w:hAnsi="Times New Roman" w:cs="Times New Roman"/>
                <w:sz w:val="20"/>
                <w:szCs w:val="20"/>
              </w:rPr>
              <w:t xml:space="preserve">Минская область, Смолевичский район, </w:t>
            </w:r>
            <w:r w:rsidR="00685EA7" w:rsidRPr="00621B9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85EA7">
              <w:rPr>
                <w:rFonts w:ascii="Times New Roman" w:hAnsi="Times New Roman" w:cs="Times New Roman"/>
                <w:sz w:val="20"/>
                <w:szCs w:val="20"/>
              </w:rPr>
              <w:t xml:space="preserve">Курганский с/с, </w:t>
            </w:r>
            <w:r w:rsidRPr="00621B9A">
              <w:rPr>
                <w:rFonts w:ascii="Times New Roman" w:hAnsi="Times New Roman" w:cs="Times New Roman"/>
                <w:sz w:val="20"/>
                <w:szCs w:val="20"/>
              </w:rPr>
              <w:t>дер. Доброводка, ул. Мира, д. 33</w:t>
            </w:r>
          </w:p>
        </w:tc>
        <w:tc>
          <w:tcPr>
            <w:tcW w:w="1383" w:type="dxa"/>
          </w:tcPr>
          <w:p w14:paraId="0F94333A" w14:textId="536A13B1" w:rsidR="00621B9A" w:rsidRPr="00621B9A" w:rsidRDefault="00621B9A" w:rsidP="0062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B9A">
              <w:rPr>
                <w:rFonts w:ascii="Times New Roman" w:hAnsi="Times New Roman" w:cs="Times New Roman"/>
                <w:sz w:val="20"/>
                <w:szCs w:val="20"/>
              </w:rPr>
              <w:t xml:space="preserve">Минская область, Смолевичский район, </w:t>
            </w:r>
            <w:r w:rsidR="00685EA7" w:rsidRPr="00621B9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85EA7">
              <w:rPr>
                <w:rFonts w:ascii="Times New Roman" w:hAnsi="Times New Roman" w:cs="Times New Roman"/>
                <w:sz w:val="20"/>
                <w:szCs w:val="20"/>
              </w:rPr>
              <w:t xml:space="preserve">Курганский с/с, </w:t>
            </w:r>
            <w:r w:rsidRPr="00621B9A">
              <w:rPr>
                <w:rFonts w:ascii="Times New Roman" w:hAnsi="Times New Roman" w:cs="Times New Roman"/>
                <w:sz w:val="20"/>
                <w:szCs w:val="20"/>
              </w:rPr>
              <w:t>дер. Подлипье, д. 17</w:t>
            </w:r>
          </w:p>
        </w:tc>
        <w:tc>
          <w:tcPr>
            <w:tcW w:w="1383" w:type="dxa"/>
          </w:tcPr>
          <w:p w14:paraId="437DF344" w14:textId="4CC4B82E" w:rsidR="00621B9A" w:rsidRPr="00621B9A" w:rsidRDefault="00621B9A" w:rsidP="0062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B9A">
              <w:rPr>
                <w:rFonts w:ascii="Times New Roman" w:hAnsi="Times New Roman" w:cs="Times New Roman"/>
                <w:sz w:val="20"/>
                <w:szCs w:val="20"/>
              </w:rPr>
              <w:t xml:space="preserve">Минская область, Смолевичский район, </w:t>
            </w:r>
            <w:r w:rsidR="00685EA7" w:rsidRPr="00621B9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85EA7">
              <w:rPr>
                <w:rFonts w:ascii="Times New Roman" w:hAnsi="Times New Roman" w:cs="Times New Roman"/>
                <w:sz w:val="20"/>
                <w:szCs w:val="20"/>
              </w:rPr>
              <w:t xml:space="preserve">Курганский с/с, </w:t>
            </w:r>
            <w:r w:rsidRPr="00621B9A">
              <w:rPr>
                <w:rFonts w:ascii="Times New Roman" w:hAnsi="Times New Roman" w:cs="Times New Roman"/>
                <w:sz w:val="20"/>
                <w:szCs w:val="20"/>
              </w:rPr>
              <w:t>дер. Забродье, ул. Центральная, д. 10</w:t>
            </w:r>
          </w:p>
        </w:tc>
        <w:tc>
          <w:tcPr>
            <w:tcW w:w="1252" w:type="dxa"/>
          </w:tcPr>
          <w:p w14:paraId="51EA3E36" w14:textId="2A07EE4F" w:rsidR="00621B9A" w:rsidRPr="00621B9A" w:rsidRDefault="00621B9A" w:rsidP="0062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B9A">
              <w:rPr>
                <w:rFonts w:ascii="Times New Roman" w:hAnsi="Times New Roman" w:cs="Times New Roman"/>
                <w:sz w:val="20"/>
                <w:szCs w:val="20"/>
              </w:rPr>
              <w:t xml:space="preserve">Минская область, Смолевичский район, </w:t>
            </w:r>
            <w:r w:rsidR="00685EA7" w:rsidRPr="00621B9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85EA7">
              <w:rPr>
                <w:rFonts w:ascii="Times New Roman" w:hAnsi="Times New Roman" w:cs="Times New Roman"/>
                <w:sz w:val="20"/>
                <w:szCs w:val="20"/>
              </w:rPr>
              <w:t xml:space="preserve">Курганский с/с, </w:t>
            </w:r>
            <w:r w:rsidRPr="00621B9A">
              <w:rPr>
                <w:rFonts w:ascii="Times New Roman" w:hAnsi="Times New Roman" w:cs="Times New Roman"/>
                <w:sz w:val="20"/>
                <w:szCs w:val="20"/>
              </w:rPr>
              <w:t>дер. Пелика, ул. Центральная, д. 7</w:t>
            </w:r>
          </w:p>
        </w:tc>
        <w:tc>
          <w:tcPr>
            <w:tcW w:w="1276" w:type="dxa"/>
          </w:tcPr>
          <w:p w14:paraId="22617489" w14:textId="093D986A" w:rsidR="00621B9A" w:rsidRPr="00621B9A" w:rsidRDefault="00621B9A" w:rsidP="0062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B9A">
              <w:rPr>
                <w:rFonts w:ascii="Times New Roman" w:hAnsi="Times New Roman" w:cs="Times New Roman"/>
                <w:sz w:val="20"/>
                <w:szCs w:val="20"/>
              </w:rPr>
              <w:t xml:space="preserve">Минская область, Смолевичский район, </w:t>
            </w:r>
            <w:r w:rsidR="00685EA7" w:rsidRPr="00621B9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85EA7">
              <w:rPr>
                <w:rFonts w:ascii="Times New Roman" w:hAnsi="Times New Roman" w:cs="Times New Roman"/>
                <w:sz w:val="20"/>
                <w:szCs w:val="20"/>
              </w:rPr>
              <w:t xml:space="preserve">Курганский с/с, </w:t>
            </w:r>
            <w:r w:rsidRPr="00621B9A">
              <w:rPr>
                <w:rFonts w:ascii="Times New Roman" w:hAnsi="Times New Roman" w:cs="Times New Roman"/>
                <w:sz w:val="20"/>
                <w:szCs w:val="20"/>
              </w:rPr>
              <w:t>дер. Дуброва, ул. Ленина, д. 2</w:t>
            </w:r>
          </w:p>
        </w:tc>
        <w:tc>
          <w:tcPr>
            <w:tcW w:w="992" w:type="dxa"/>
          </w:tcPr>
          <w:p w14:paraId="0FC07A39" w14:textId="541C1BAB" w:rsidR="00621B9A" w:rsidRPr="00621B9A" w:rsidRDefault="00621B9A" w:rsidP="0062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B9A">
              <w:rPr>
                <w:rFonts w:ascii="Times New Roman" w:hAnsi="Times New Roman" w:cs="Times New Roman"/>
                <w:sz w:val="20"/>
                <w:szCs w:val="20"/>
              </w:rPr>
              <w:t xml:space="preserve">Минская область, Смолевичский район, </w:t>
            </w:r>
            <w:r w:rsidR="00685EA7" w:rsidRPr="00621B9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85EA7">
              <w:rPr>
                <w:rFonts w:ascii="Times New Roman" w:hAnsi="Times New Roman" w:cs="Times New Roman"/>
                <w:sz w:val="20"/>
                <w:szCs w:val="20"/>
              </w:rPr>
              <w:t xml:space="preserve">Курганский с/с, </w:t>
            </w:r>
            <w:r w:rsidRPr="00621B9A">
              <w:rPr>
                <w:rFonts w:ascii="Times New Roman" w:hAnsi="Times New Roman" w:cs="Times New Roman"/>
                <w:sz w:val="20"/>
                <w:szCs w:val="20"/>
              </w:rPr>
              <w:t>дер. Дубники, д. 1</w:t>
            </w:r>
          </w:p>
        </w:tc>
      </w:tr>
      <w:tr w:rsidR="00621B9A" w:rsidRPr="00621B9A" w14:paraId="28539F79" w14:textId="77777777" w:rsidTr="00621B9A">
        <w:trPr>
          <w:trHeight w:val="2502"/>
        </w:trPr>
        <w:tc>
          <w:tcPr>
            <w:tcW w:w="2000" w:type="dxa"/>
          </w:tcPr>
          <w:p w14:paraId="7020ED2E" w14:textId="703C9EBD" w:rsidR="00621B9A" w:rsidRPr="00621B9A" w:rsidRDefault="00621B9A" w:rsidP="0062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Фото дома</w:t>
            </w:r>
          </w:p>
        </w:tc>
        <w:tc>
          <w:tcPr>
            <w:tcW w:w="1383" w:type="dxa"/>
          </w:tcPr>
          <w:p w14:paraId="3A37F718" w14:textId="24EF812D" w:rsidR="00621B9A" w:rsidRPr="00621B9A" w:rsidRDefault="00621B9A" w:rsidP="0062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1E8C90C" wp14:editId="353BE694">
                  <wp:extent cx="1185684" cy="1041400"/>
                  <wp:effectExtent l="0" t="0" r="0" b="6350"/>
                  <wp:docPr id="126323397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0399" cy="106310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3" w:type="dxa"/>
          </w:tcPr>
          <w:p w14:paraId="100F3774" w14:textId="6B7D6747" w:rsidR="00621B9A" w:rsidRPr="00621B9A" w:rsidRDefault="00621B9A" w:rsidP="0062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405FD44" wp14:editId="781F854A">
                  <wp:extent cx="1181100" cy="1041400"/>
                  <wp:effectExtent l="0" t="0" r="0" b="6350"/>
                  <wp:docPr id="1890099787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154" cy="10467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3" w:type="dxa"/>
          </w:tcPr>
          <w:p w14:paraId="32CF078D" w14:textId="2757F518" w:rsidR="00621B9A" w:rsidRPr="00621B9A" w:rsidRDefault="00621B9A" w:rsidP="0062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E910FB9" wp14:editId="53B9B32B">
                  <wp:extent cx="1339850" cy="1041400"/>
                  <wp:effectExtent l="0" t="0" r="0" b="6350"/>
                  <wp:docPr id="181870386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0" cy="104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3" w:type="dxa"/>
          </w:tcPr>
          <w:p w14:paraId="4B617EB8" w14:textId="490014C8" w:rsidR="00621B9A" w:rsidRPr="00621B9A" w:rsidRDefault="00621B9A" w:rsidP="0062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2296F04" wp14:editId="6CAFAB2E">
                  <wp:extent cx="1080770" cy="1041400"/>
                  <wp:effectExtent l="0" t="0" r="5080" b="6350"/>
                  <wp:docPr id="69531377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747" cy="1046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2" w:type="dxa"/>
          </w:tcPr>
          <w:p w14:paraId="76473228" w14:textId="2A24097B" w:rsidR="00621B9A" w:rsidRPr="00621B9A" w:rsidRDefault="00621B9A" w:rsidP="0062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4673206" wp14:editId="1FEDAE88">
                  <wp:extent cx="1233170" cy="1041400"/>
                  <wp:effectExtent l="0" t="0" r="5080" b="6350"/>
                  <wp:docPr id="959795492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973" cy="1053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14:paraId="245C1627" w14:textId="34D2BE72" w:rsidR="00621B9A" w:rsidRPr="00621B9A" w:rsidRDefault="00621B9A" w:rsidP="0062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29B8528C" wp14:editId="7F03B28B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0</wp:posOffset>
                  </wp:positionV>
                  <wp:extent cx="954405" cy="1041400"/>
                  <wp:effectExtent l="0" t="0" r="0" b="6350"/>
                  <wp:wrapTight wrapText="bothSides">
                    <wp:wrapPolygon edited="0">
                      <wp:start x="0" y="0"/>
                      <wp:lineTo x="0" y="21337"/>
                      <wp:lineTo x="21126" y="21337"/>
                      <wp:lineTo x="21126" y="0"/>
                      <wp:lineTo x="0" y="0"/>
                    </wp:wrapPolygon>
                  </wp:wrapTight>
                  <wp:docPr id="124167252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104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92" w:type="dxa"/>
          </w:tcPr>
          <w:p w14:paraId="7BCAA61D" w14:textId="45BDED45" w:rsidR="00621B9A" w:rsidRPr="00621B9A" w:rsidRDefault="00621B9A" w:rsidP="0062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691B9FB" wp14:editId="4912EF14">
                  <wp:extent cx="1028700" cy="1041400"/>
                  <wp:effectExtent l="0" t="0" r="0" b="6350"/>
                  <wp:docPr id="1486543235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093" cy="1048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1B9A" w:rsidRPr="00621B9A" w14:paraId="239052E4" w14:textId="77777777" w:rsidTr="00BD0072">
        <w:tc>
          <w:tcPr>
            <w:tcW w:w="2000" w:type="dxa"/>
          </w:tcPr>
          <w:p w14:paraId="1836C0FB" w14:textId="77777777" w:rsidR="00621B9A" w:rsidRPr="00621B9A" w:rsidRDefault="00621B9A" w:rsidP="0062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B9A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лицах, включая наследников, информация о которых содержится в </w:t>
            </w:r>
            <w:r w:rsidRPr="00621B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акте осмотра, которым предположительно жилой дом принадлежит на праве собственности, хозяйственного ведения или оперативного управления, иных лицах, имеющих право владения и пользования этим домом</w:t>
            </w:r>
          </w:p>
        </w:tc>
        <w:tc>
          <w:tcPr>
            <w:tcW w:w="1383" w:type="dxa"/>
          </w:tcPr>
          <w:p w14:paraId="079618D5" w14:textId="77777777" w:rsidR="00621B9A" w:rsidRPr="00621B9A" w:rsidRDefault="00621B9A" w:rsidP="0062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B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Кудин Олег Михайлович</w:t>
            </w:r>
          </w:p>
        </w:tc>
        <w:tc>
          <w:tcPr>
            <w:tcW w:w="1383" w:type="dxa"/>
          </w:tcPr>
          <w:p w14:paraId="244346F9" w14:textId="77777777" w:rsidR="00621B9A" w:rsidRPr="00621B9A" w:rsidRDefault="00621B9A" w:rsidP="0062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B9A">
              <w:rPr>
                <w:rFonts w:ascii="Times New Roman" w:hAnsi="Times New Roman" w:cs="Times New Roman"/>
                <w:sz w:val="20"/>
                <w:szCs w:val="20"/>
              </w:rPr>
              <w:t>Баяревич Николай Михайлович</w:t>
            </w:r>
          </w:p>
        </w:tc>
        <w:tc>
          <w:tcPr>
            <w:tcW w:w="1383" w:type="dxa"/>
          </w:tcPr>
          <w:p w14:paraId="44067CA6" w14:textId="77777777" w:rsidR="00621B9A" w:rsidRPr="00621B9A" w:rsidRDefault="00621B9A" w:rsidP="0062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B9A">
              <w:rPr>
                <w:rFonts w:ascii="Times New Roman" w:hAnsi="Times New Roman" w:cs="Times New Roman"/>
                <w:sz w:val="20"/>
                <w:szCs w:val="20"/>
              </w:rPr>
              <w:t>Буглак Светлана Борисовна</w:t>
            </w:r>
          </w:p>
        </w:tc>
        <w:tc>
          <w:tcPr>
            <w:tcW w:w="1383" w:type="dxa"/>
          </w:tcPr>
          <w:p w14:paraId="47E8BD01" w14:textId="77777777" w:rsidR="00621B9A" w:rsidRPr="00621B9A" w:rsidRDefault="00621B9A" w:rsidP="0062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B9A">
              <w:rPr>
                <w:rFonts w:ascii="Times New Roman" w:hAnsi="Times New Roman" w:cs="Times New Roman"/>
                <w:sz w:val="20"/>
                <w:szCs w:val="20"/>
              </w:rPr>
              <w:t>Копать Андрей Евгеньевич</w:t>
            </w:r>
          </w:p>
        </w:tc>
        <w:tc>
          <w:tcPr>
            <w:tcW w:w="1252" w:type="dxa"/>
          </w:tcPr>
          <w:p w14:paraId="46A79AE4" w14:textId="77777777" w:rsidR="00621B9A" w:rsidRPr="00621B9A" w:rsidRDefault="00621B9A" w:rsidP="0062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B9A">
              <w:rPr>
                <w:rFonts w:ascii="Times New Roman" w:hAnsi="Times New Roman" w:cs="Times New Roman"/>
                <w:sz w:val="20"/>
                <w:szCs w:val="20"/>
              </w:rPr>
              <w:t>Минич Николай Брониславович</w:t>
            </w:r>
          </w:p>
        </w:tc>
        <w:tc>
          <w:tcPr>
            <w:tcW w:w="1276" w:type="dxa"/>
          </w:tcPr>
          <w:p w14:paraId="26EDFA44" w14:textId="77777777" w:rsidR="00621B9A" w:rsidRPr="00621B9A" w:rsidRDefault="00621B9A" w:rsidP="0062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B9A">
              <w:rPr>
                <w:rFonts w:ascii="Times New Roman" w:hAnsi="Times New Roman" w:cs="Times New Roman"/>
                <w:sz w:val="20"/>
                <w:szCs w:val="20"/>
              </w:rPr>
              <w:t>Вайтехович Нелла Анатольевна</w:t>
            </w:r>
          </w:p>
        </w:tc>
        <w:tc>
          <w:tcPr>
            <w:tcW w:w="992" w:type="dxa"/>
          </w:tcPr>
          <w:p w14:paraId="12A6C997" w14:textId="77777777" w:rsidR="00621B9A" w:rsidRPr="00621B9A" w:rsidRDefault="00621B9A" w:rsidP="0062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B9A">
              <w:rPr>
                <w:rFonts w:ascii="Times New Roman" w:hAnsi="Times New Roman" w:cs="Times New Roman"/>
                <w:sz w:val="20"/>
                <w:szCs w:val="20"/>
              </w:rPr>
              <w:t>Бандаревич Раиса Владимировна</w:t>
            </w:r>
          </w:p>
        </w:tc>
      </w:tr>
      <w:tr w:rsidR="00621B9A" w:rsidRPr="00621B9A" w14:paraId="73497A72" w14:textId="77777777" w:rsidTr="00BD0072">
        <w:tc>
          <w:tcPr>
            <w:tcW w:w="2000" w:type="dxa"/>
          </w:tcPr>
          <w:p w14:paraId="72C8AEAC" w14:textId="77777777" w:rsidR="00621B9A" w:rsidRPr="00621B9A" w:rsidRDefault="00621B9A" w:rsidP="0062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B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Срок непроживания в жилом доме собственника, иных лиц, имеющих право владения и пользования этим домом</w:t>
            </w:r>
          </w:p>
        </w:tc>
        <w:tc>
          <w:tcPr>
            <w:tcW w:w="1383" w:type="dxa"/>
          </w:tcPr>
          <w:p w14:paraId="17E1DF05" w14:textId="77777777" w:rsidR="00621B9A" w:rsidRPr="00621B9A" w:rsidRDefault="00621B9A" w:rsidP="0062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B9A">
              <w:rPr>
                <w:rFonts w:ascii="Times New Roman" w:hAnsi="Times New Roman" w:cs="Times New Roman"/>
                <w:sz w:val="20"/>
                <w:szCs w:val="20"/>
              </w:rPr>
              <w:t>более 3 лет</w:t>
            </w:r>
          </w:p>
        </w:tc>
        <w:tc>
          <w:tcPr>
            <w:tcW w:w="1383" w:type="dxa"/>
          </w:tcPr>
          <w:p w14:paraId="4F3570E6" w14:textId="77777777" w:rsidR="00621B9A" w:rsidRPr="00621B9A" w:rsidRDefault="00621B9A" w:rsidP="0062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B9A">
              <w:rPr>
                <w:rFonts w:ascii="Times New Roman" w:hAnsi="Times New Roman" w:cs="Times New Roman"/>
                <w:sz w:val="20"/>
                <w:szCs w:val="20"/>
              </w:rPr>
              <w:t>более 25 лет</w:t>
            </w:r>
          </w:p>
        </w:tc>
        <w:tc>
          <w:tcPr>
            <w:tcW w:w="1383" w:type="dxa"/>
          </w:tcPr>
          <w:p w14:paraId="5038F63B" w14:textId="77777777" w:rsidR="00621B9A" w:rsidRPr="00621B9A" w:rsidRDefault="00621B9A" w:rsidP="0062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B9A">
              <w:rPr>
                <w:rFonts w:ascii="Times New Roman" w:hAnsi="Times New Roman" w:cs="Times New Roman"/>
                <w:sz w:val="20"/>
                <w:szCs w:val="20"/>
              </w:rPr>
              <w:t>более 10 лет</w:t>
            </w:r>
          </w:p>
        </w:tc>
        <w:tc>
          <w:tcPr>
            <w:tcW w:w="1383" w:type="dxa"/>
          </w:tcPr>
          <w:p w14:paraId="344B04A2" w14:textId="77777777" w:rsidR="00621B9A" w:rsidRPr="00621B9A" w:rsidRDefault="00621B9A" w:rsidP="0062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B9A">
              <w:rPr>
                <w:rFonts w:ascii="Times New Roman" w:hAnsi="Times New Roman" w:cs="Times New Roman"/>
                <w:sz w:val="20"/>
                <w:szCs w:val="20"/>
              </w:rPr>
              <w:t>более 10 лет</w:t>
            </w:r>
          </w:p>
        </w:tc>
        <w:tc>
          <w:tcPr>
            <w:tcW w:w="1252" w:type="dxa"/>
          </w:tcPr>
          <w:p w14:paraId="3CFD9477" w14:textId="77777777" w:rsidR="00621B9A" w:rsidRPr="00621B9A" w:rsidRDefault="00621B9A" w:rsidP="0062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B9A">
              <w:rPr>
                <w:rFonts w:ascii="Times New Roman" w:hAnsi="Times New Roman" w:cs="Times New Roman"/>
                <w:sz w:val="20"/>
                <w:szCs w:val="20"/>
              </w:rPr>
              <w:t>более 10 лет</w:t>
            </w:r>
          </w:p>
        </w:tc>
        <w:tc>
          <w:tcPr>
            <w:tcW w:w="1276" w:type="dxa"/>
          </w:tcPr>
          <w:p w14:paraId="67357C5C" w14:textId="77777777" w:rsidR="00621B9A" w:rsidRPr="00621B9A" w:rsidRDefault="00621B9A" w:rsidP="0062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B9A">
              <w:rPr>
                <w:rFonts w:ascii="Times New Roman" w:hAnsi="Times New Roman" w:cs="Times New Roman"/>
                <w:sz w:val="20"/>
                <w:szCs w:val="20"/>
              </w:rPr>
              <w:t>более 4 лет</w:t>
            </w:r>
          </w:p>
        </w:tc>
        <w:tc>
          <w:tcPr>
            <w:tcW w:w="992" w:type="dxa"/>
          </w:tcPr>
          <w:p w14:paraId="09F0BB2E" w14:textId="77777777" w:rsidR="00621B9A" w:rsidRPr="00621B9A" w:rsidRDefault="00621B9A" w:rsidP="0062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B9A">
              <w:rPr>
                <w:rFonts w:ascii="Times New Roman" w:hAnsi="Times New Roman" w:cs="Times New Roman"/>
                <w:sz w:val="20"/>
                <w:szCs w:val="20"/>
              </w:rPr>
              <w:t>более 10 лет</w:t>
            </w:r>
          </w:p>
        </w:tc>
      </w:tr>
      <w:tr w:rsidR="00621B9A" w:rsidRPr="00621B9A" w14:paraId="3083D309" w14:textId="77777777" w:rsidTr="00BD0072">
        <w:tc>
          <w:tcPr>
            <w:tcW w:w="2000" w:type="dxa"/>
          </w:tcPr>
          <w:p w14:paraId="64EB6418" w14:textId="77777777" w:rsidR="00621B9A" w:rsidRPr="00621B9A" w:rsidRDefault="00621B9A" w:rsidP="0062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B9A">
              <w:rPr>
                <w:rFonts w:ascii="Times New Roman" w:hAnsi="Times New Roman" w:cs="Times New Roman"/>
                <w:sz w:val="20"/>
                <w:szCs w:val="20"/>
              </w:rPr>
              <w:t>Внесение платы за жилищно- коммунальные услуги, возмещение расходов на электроэнергию, выполнение требований законодательства об обязательном страховании строений, принадлежащих гражданам, уплата налога на недвижимость, земельного налога</w:t>
            </w:r>
          </w:p>
        </w:tc>
        <w:tc>
          <w:tcPr>
            <w:tcW w:w="1383" w:type="dxa"/>
          </w:tcPr>
          <w:p w14:paraId="356BD026" w14:textId="77777777" w:rsidR="00621B9A" w:rsidRPr="00621B9A" w:rsidRDefault="00621B9A" w:rsidP="0062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B9A">
              <w:rPr>
                <w:rFonts w:ascii="Times New Roman" w:hAnsi="Times New Roman" w:cs="Times New Roman"/>
                <w:sz w:val="20"/>
                <w:szCs w:val="20"/>
              </w:rPr>
              <w:t>нет сведений,</w:t>
            </w:r>
          </w:p>
          <w:p w14:paraId="041D1D12" w14:textId="77777777" w:rsidR="00621B9A" w:rsidRPr="00621B9A" w:rsidRDefault="00621B9A" w:rsidP="0062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B9A">
              <w:rPr>
                <w:rFonts w:ascii="Times New Roman" w:hAnsi="Times New Roman" w:cs="Times New Roman"/>
                <w:sz w:val="20"/>
                <w:szCs w:val="20"/>
              </w:rPr>
              <w:t>отключен от электросети</w:t>
            </w:r>
          </w:p>
        </w:tc>
        <w:tc>
          <w:tcPr>
            <w:tcW w:w="1383" w:type="dxa"/>
          </w:tcPr>
          <w:p w14:paraId="6BF0F827" w14:textId="77777777" w:rsidR="00621B9A" w:rsidRPr="00621B9A" w:rsidRDefault="00621B9A" w:rsidP="0062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B9A">
              <w:rPr>
                <w:rFonts w:ascii="Times New Roman" w:hAnsi="Times New Roman" w:cs="Times New Roman"/>
                <w:sz w:val="20"/>
                <w:szCs w:val="20"/>
              </w:rPr>
              <w:t>нет сведений,</w:t>
            </w:r>
          </w:p>
          <w:p w14:paraId="166CEE5A" w14:textId="77777777" w:rsidR="00621B9A" w:rsidRPr="00621B9A" w:rsidRDefault="00621B9A" w:rsidP="0062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B9A">
              <w:rPr>
                <w:rFonts w:ascii="Times New Roman" w:hAnsi="Times New Roman" w:cs="Times New Roman"/>
                <w:sz w:val="20"/>
                <w:szCs w:val="20"/>
              </w:rPr>
              <w:t>отключен от электросети</w:t>
            </w:r>
          </w:p>
        </w:tc>
        <w:tc>
          <w:tcPr>
            <w:tcW w:w="1383" w:type="dxa"/>
          </w:tcPr>
          <w:p w14:paraId="6C00A1AC" w14:textId="77777777" w:rsidR="00621B9A" w:rsidRPr="00621B9A" w:rsidRDefault="00621B9A" w:rsidP="0062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B9A">
              <w:rPr>
                <w:rFonts w:ascii="Times New Roman" w:hAnsi="Times New Roman" w:cs="Times New Roman"/>
                <w:sz w:val="20"/>
                <w:szCs w:val="20"/>
              </w:rPr>
              <w:t>нет сведений,</w:t>
            </w:r>
          </w:p>
          <w:p w14:paraId="6F473F6A" w14:textId="77777777" w:rsidR="00621B9A" w:rsidRPr="00621B9A" w:rsidRDefault="00621B9A" w:rsidP="0062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B9A">
              <w:rPr>
                <w:rFonts w:ascii="Times New Roman" w:hAnsi="Times New Roman" w:cs="Times New Roman"/>
                <w:sz w:val="20"/>
                <w:szCs w:val="20"/>
              </w:rPr>
              <w:t>отключен от электросети</w:t>
            </w:r>
          </w:p>
        </w:tc>
        <w:tc>
          <w:tcPr>
            <w:tcW w:w="1383" w:type="dxa"/>
          </w:tcPr>
          <w:p w14:paraId="1B58B022" w14:textId="77777777" w:rsidR="00621B9A" w:rsidRPr="00621B9A" w:rsidRDefault="00621B9A" w:rsidP="0062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B9A">
              <w:rPr>
                <w:rFonts w:ascii="Times New Roman" w:hAnsi="Times New Roman" w:cs="Times New Roman"/>
                <w:sz w:val="20"/>
                <w:szCs w:val="20"/>
              </w:rPr>
              <w:t>нет сведений,</w:t>
            </w:r>
          </w:p>
          <w:p w14:paraId="3469CE1C" w14:textId="77777777" w:rsidR="00621B9A" w:rsidRPr="00621B9A" w:rsidRDefault="00621B9A" w:rsidP="0062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B9A">
              <w:rPr>
                <w:rFonts w:ascii="Times New Roman" w:hAnsi="Times New Roman" w:cs="Times New Roman"/>
                <w:sz w:val="20"/>
                <w:szCs w:val="20"/>
              </w:rPr>
              <w:t>отключен от электросети</w:t>
            </w:r>
          </w:p>
        </w:tc>
        <w:tc>
          <w:tcPr>
            <w:tcW w:w="1252" w:type="dxa"/>
          </w:tcPr>
          <w:p w14:paraId="5A14E621" w14:textId="77777777" w:rsidR="00621B9A" w:rsidRPr="00621B9A" w:rsidRDefault="00621B9A" w:rsidP="0062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B9A">
              <w:rPr>
                <w:rFonts w:ascii="Times New Roman" w:hAnsi="Times New Roman" w:cs="Times New Roman"/>
                <w:sz w:val="20"/>
                <w:szCs w:val="20"/>
              </w:rPr>
              <w:t>нет сведений,</w:t>
            </w:r>
          </w:p>
          <w:p w14:paraId="6ECD77A5" w14:textId="77777777" w:rsidR="00621B9A" w:rsidRPr="00621B9A" w:rsidRDefault="00621B9A" w:rsidP="0062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B9A">
              <w:rPr>
                <w:rFonts w:ascii="Times New Roman" w:hAnsi="Times New Roman" w:cs="Times New Roman"/>
                <w:sz w:val="20"/>
                <w:szCs w:val="20"/>
              </w:rPr>
              <w:t>отключен от электросети</w:t>
            </w:r>
          </w:p>
        </w:tc>
        <w:tc>
          <w:tcPr>
            <w:tcW w:w="1276" w:type="dxa"/>
          </w:tcPr>
          <w:p w14:paraId="5B73F837" w14:textId="77777777" w:rsidR="00621B9A" w:rsidRPr="00621B9A" w:rsidRDefault="00621B9A" w:rsidP="0062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B9A">
              <w:rPr>
                <w:rFonts w:ascii="Times New Roman" w:hAnsi="Times New Roman" w:cs="Times New Roman"/>
                <w:sz w:val="20"/>
                <w:szCs w:val="20"/>
              </w:rPr>
              <w:t>нет сведений,</w:t>
            </w:r>
          </w:p>
          <w:p w14:paraId="0B0638D0" w14:textId="77777777" w:rsidR="00621B9A" w:rsidRPr="00621B9A" w:rsidRDefault="00621B9A" w:rsidP="0062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B9A">
              <w:rPr>
                <w:rFonts w:ascii="Times New Roman" w:hAnsi="Times New Roman" w:cs="Times New Roman"/>
                <w:sz w:val="20"/>
                <w:szCs w:val="20"/>
              </w:rPr>
              <w:t>отключен от электросети</w:t>
            </w:r>
          </w:p>
        </w:tc>
        <w:tc>
          <w:tcPr>
            <w:tcW w:w="992" w:type="dxa"/>
          </w:tcPr>
          <w:p w14:paraId="08BE4D72" w14:textId="77777777" w:rsidR="00621B9A" w:rsidRPr="00621B9A" w:rsidRDefault="00621B9A" w:rsidP="0062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B9A">
              <w:rPr>
                <w:rFonts w:ascii="Times New Roman" w:hAnsi="Times New Roman" w:cs="Times New Roman"/>
                <w:sz w:val="20"/>
                <w:szCs w:val="20"/>
              </w:rPr>
              <w:t>нет сведений,</w:t>
            </w:r>
          </w:p>
          <w:p w14:paraId="07ADC5A4" w14:textId="77777777" w:rsidR="00621B9A" w:rsidRPr="00621B9A" w:rsidRDefault="00621B9A" w:rsidP="0062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B9A">
              <w:rPr>
                <w:rFonts w:ascii="Times New Roman" w:hAnsi="Times New Roman" w:cs="Times New Roman"/>
                <w:sz w:val="20"/>
                <w:szCs w:val="20"/>
              </w:rPr>
              <w:t>отключен от электросети</w:t>
            </w:r>
          </w:p>
        </w:tc>
      </w:tr>
      <w:tr w:rsidR="00621B9A" w:rsidRPr="00621B9A" w14:paraId="355A9FA9" w14:textId="77777777" w:rsidTr="00BD0072">
        <w:tc>
          <w:tcPr>
            <w:tcW w:w="2000" w:type="dxa"/>
          </w:tcPr>
          <w:p w14:paraId="4C43CB6C" w14:textId="77777777" w:rsidR="00621B9A" w:rsidRPr="00621B9A" w:rsidRDefault="00621B9A" w:rsidP="0062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B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Размер жилого дома</w:t>
            </w:r>
          </w:p>
        </w:tc>
        <w:tc>
          <w:tcPr>
            <w:tcW w:w="1383" w:type="dxa"/>
          </w:tcPr>
          <w:p w14:paraId="5FDFCF31" w14:textId="77777777" w:rsidR="00621B9A" w:rsidRPr="00621B9A" w:rsidRDefault="00621B9A" w:rsidP="0062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B9A">
              <w:rPr>
                <w:rFonts w:ascii="Times New Roman" w:hAnsi="Times New Roman" w:cs="Times New Roman"/>
                <w:sz w:val="20"/>
                <w:szCs w:val="20"/>
              </w:rPr>
              <w:t>нет данных</w:t>
            </w:r>
          </w:p>
        </w:tc>
        <w:tc>
          <w:tcPr>
            <w:tcW w:w="1383" w:type="dxa"/>
          </w:tcPr>
          <w:p w14:paraId="281C664A" w14:textId="77777777" w:rsidR="00621B9A" w:rsidRPr="00621B9A" w:rsidRDefault="00621B9A" w:rsidP="0062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B9A">
              <w:rPr>
                <w:rFonts w:ascii="Times New Roman" w:hAnsi="Times New Roman" w:cs="Times New Roman"/>
                <w:sz w:val="20"/>
                <w:szCs w:val="20"/>
              </w:rPr>
              <w:t>6,0 х 8,0 м</w:t>
            </w:r>
          </w:p>
        </w:tc>
        <w:tc>
          <w:tcPr>
            <w:tcW w:w="1383" w:type="dxa"/>
          </w:tcPr>
          <w:p w14:paraId="648CF667" w14:textId="77777777" w:rsidR="00621B9A" w:rsidRPr="00621B9A" w:rsidRDefault="00621B9A" w:rsidP="0062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B9A">
              <w:rPr>
                <w:rFonts w:ascii="Times New Roman" w:hAnsi="Times New Roman" w:cs="Times New Roman"/>
                <w:sz w:val="20"/>
                <w:szCs w:val="20"/>
              </w:rPr>
              <w:t>нет данных</w:t>
            </w:r>
          </w:p>
        </w:tc>
        <w:tc>
          <w:tcPr>
            <w:tcW w:w="1383" w:type="dxa"/>
          </w:tcPr>
          <w:p w14:paraId="0ED5BF3D" w14:textId="77777777" w:rsidR="00621B9A" w:rsidRPr="00621B9A" w:rsidRDefault="00621B9A" w:rsidP="0062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B9A">
              <w:rPr>
                <w:rFonts w:ascii="Times New Roman" w:hAnsi="Times New Roman" w:cs="Times New Roman"/>
                <w:sz w:val="20"/>
                <w:szCs w:val="20"/>
              </w:rPr>
              <w:t>4,0 х 6,0 м</w:t>
            </w:r>
          </w:p>
        </w:tc>
        <w:tc>
          <w:tcPr>
            <w:tcW w:w="1252" w:type="dxa"/>
          </w:tcPr>
          <w:p w14:paraId="39163744" w14:textId="77777777" w:rsidR="00621B9A" w:rsidRPr="00621B9A" w:rsidRDefault="00621B9A" w:rsidP="0062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B9A">
              <w:rPr>
                <w:rFonts w:ascii="Times New Roman" w:hAnsi="Times New Roman" w:cs="Times New Roman"/>
                <w:sz w:val="20"/>
                <w:szCs w:val="20"/>
              </w:rPr>
              <w:t>6,0 х 7,0 м</w:t>
            </w:r>
          </w:p>
        </w:tc>
        <w:tc>
          <w:tcPr>
            <w:tcW w:w="1276" w:type="dxa"/>
          </w:tcPr>
          <w:p w14:paraId="2452F6B5" w14:textId="77777777" w:rsidR="00621B9A" w:rsidRPr="00621B9A" w:rsidRDefault="00621B9A" w:rsidP="0062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B9A">
              <w:rPr>
                <w:rFonts w:ascii="Times New Roman" w:hAnsi="Times New Roman" w:cs="Times New Roman"/>
                <w:sz w:val="20"/>
                <w:szCs w:val="20"/>
              </w:rPr>
              <w:t>4,0 х 5,0 м.</w:t>
            </w:r>
          </w:p>
        </w:tc>
        <w:tc>
          <w:tcPr>
            <w:tcW w:w="992" w:type="dxa"/>
          </w:tcPr>
          <w:p w14:paraId="1DCF50C7" w14:textId="77777777" w:rsidR="00621B9A" w:rsidRPr="00621B9A" w:rsidRDefault="00621B9A" w:rsidP="0062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B9A">
              <w:rPr>
                <w:rFonts w:ascii="Times New Roman" w:hAnsi="Times New Roman" w:cs="Times New Roman"/>
                <w:sz w:val="20"/>
                <w:szCs w:val="20"/>
              </w:rPr>
              <w:t>5,0 х 6,0 м</w:t>
            </w:r>
          </w:p>
        </w:tc>
      </w:tr>
      <w:tr w:rsidR="00621B9A" w:rsidRPr="00621B9A" w14:paraId="1CE79CC7" w14:textId="77777777" w:rsidTr="00BD0072">
        <w:tc>
          <w:tcPr>
            <w:tcW w:w="2000" w:type="dxa"/>
          </w:tcPr>
          <w:p w14:paraId="70ABE72A" w14:textId="77777777" w:rsidR="00621B9A" w:rsidRPr="00621B9A" w:rsidRDefault="00621B9A" w:rsidP="0062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B9A">
              <w:rPr>
                <w:rFonts w:ascii="Times New Roman" w:hAnsi="Times New Roman" w:cs="Times New Roman"/>
                <w:sz w:val="20"/>
                <w:szCs w:val="20"/>
              </w:rPr>
              <w:t>Площадь жилого дома</w:t>
            </w:r>
          </w:p>
        </w:tc>
        <w:tc>
          <w:tcPr>
            <w:tcW w:w="1383" w:type="dxa"/>
          </w:tcPr>
          <w:p w14:paraId="0DD02F1F" w14:textId="77777777" w:rsidR="00621B9A" w:rsidRPr="00621B9A" w:rsidRDefault="00621B9A" w:rsidP="0062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B9A">
              <w:rPr>
                <w:rFonts w:ascii="Times New Roman" w:hAnsi="Times New Roman" w:cs="Times New Roman"/>
                <w:sz w:val="20"/>
                <w:szCs w:val="20"/>
              </w:rPr>
              <w:t>57,4 кв.м</w:t>
            </w:r>
          </w:p>
        </w:tc>
        <w:tc>
          <w:tcPr>
            <w:tcW w:w="1383" w:type="dxa"/>
          </w:tcPr>
          <w:p w14:paraId="06AC6B4B" w14:textId="77777777" w:rsidR="00621B9A" w:rsidRPr="00621B9A" w:rsidRDefault="00621B9A" w:rsidP="0062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B9A">
              <w:rPr>
                <w:rFonts w:ascii="Times New Roman" w:hAnsi="Times New Roman" w:cs="Times New Roman"/>
                <w:sz w:val="20"/>
                <w:szCs w:val="20"/>
              </w:rPr>
              <w:t>48,0 кв.м</w:t>
            </w:r>
          </w:p>
        </w:tc>
        <w:tc>
          <w:tcPr>
            <w:tcW w:w="1383" w:type="dxa"/>
          </w:tcPr>
          <w:p w14:paraId="1F9CC41C" w14:textId="77777777" w:rsidR="00621B9A" w:rsidRPr="00621B9A" w:rsidRDefault="00621B9A" w:rsidP="0062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B9A">
              <w:rPr>
                <w:rFonts w:ascii="Times New Roman" w:hAnsi="Times New Roman" w:cs="Times New Roman"/>
                <w:sz w:val="20"/>
                <w:szCs w:val="20"/>
              </w:rPr>
              <w:t>33,9 кв.м.</w:t>
            </w:r>
          </w:p>
        </w:tc>
        <w:tc>
          <w:tcPr>
            <w:tcW w:w="1383" w:type="dxa"/>
          </w:tcPr>
          <w:p w14:paraId="5C1C31EC" w14:textId="77777777" w:rsidR="00621B9A" w:rsidRPr="00621B9A" w:rsidRDefault="00621B9A" w:rsidP="0062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B9A">
              <w:rPr>
                <w:rFonts w:ascii="Times New Roman" w:hAnsi="Times New Roman" w:cs="Times New Roman"/>
                <w:sz w:val="20"/>
                <w:szCs w:val="20"/>
              </w:rPr>
              <w:t>24,0 кв.м.</w:t>
            </w:r>
          </w:p>
        </w:tc>
        <w:tc>
          <w:tcPr>
            <w:tcW w:w="1252" w:type="dxa"/>
          </w:tcPr>
          <w:p w14:paraId="40B41D13" w14:textId="77777777" w:rsidR="00621B9A" w:rsidRPr="00621B9A" w:rsidRDefault="00621B9A" w:rsidP="0062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B9A">
              <w:rPr>
                <w:rFonts w:ascii="Times New Roman" w:hAnsi="Times New Roman" w:cs="Times New Roman"/>
                <w:sz w:val="20"/>
                <w:szCs w:val="20"/>
              </w:rPr>
              <w:t>42,0 кв.м.</w:t>
            </w:r>
          </w:p>
        </w:tc>
        <w:tc>
          <w:tcPr>
            <w:tcW w:w="1276" w:type="dxa"/>
          </w:tcPr>
          <w:p w14:paraId="58CC42C9" w14:textId="77777777" w:rsidR="00621B9A" w:rsidRPr="00621B9A" w:rsidRDefault="00621B9A" w:rsidP="0062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B9A">
              <w:rPr>
                <w:rFonts w:ascii="Times New Roman" w:hAnsi="Times New Roman" w:cs="Times New Roman"/>
                <w:sz w:val="20"/>
                <w:szCs w:val="20"/>
              </w:rPr>
              <w:t>20,0 кв.м.</w:t>
            </w:r>
          </w:p>
        </w:tc>
        <w:tc>
          <w:tcPr>
            <w:tcW w:w="992" w:type="dxa"/>
          </w:tcPr>
          <w:p w14:paraId="2F2AED8A" w14:textId="77777777" w:rsidR="00621B9A" w:rsidRPr="00621B9A" w:rsidRDefault="00621B9A" w:rsidP="0062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B9A">
              <w:rPr>
                <w:rFonts w:ascii="Times New Roman" w:hAnsi="Times New Roman" w:cs="Times New Roman"/>
                <w:sz w:val="20"/>
                <w:szCs w:val="20"/>
              </w:rPr>
              <w:t>30,0 кв.м.</w:t>
            </w:r>
          </w:p>
        </w:tc>
      </w:tr>
      <w:tr w:rsidR="00621B9A" w:rsidRPr="00621B9A" w14:paraId="7DD185E1" w14:textId="77777777" w:rsidTr="00BD0072">
        <w:tc>
          <w:tcPr>
            <w:tcW w:w="2000" w:type="dxa"/>
          </w:tcPr>
          <w:p w14:paraId="7C76495E" w14:textId="77777777" w:rsidR="00621B9A" w:rsidRPr="00621B9A" w:rsidRDefault="00621B9A" w:rsidP="0062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B9A">
              <w:rPr>
                <w:rFonts w:ascii="Times New Roman" w:hAnsi="Times New Roman" w:cs="Times New Roman"/>
                <w:sz w:val="20"/>
                <w:szCs w:val="20"/>
              </w:rPr>
              <w:t>Дата ввода в эксплуатацию жилого дома</w:t>
            </w:r>
          </w:p>
        </w:tc>
        <w:tc>
          <w:tcPr>
            <w:tcW w:w="1383" w:type="dxa"/>
          </w:tcPr>
          <w:p w14:paraId="60E99B80" w14:textId="77777777" w:rsidR="00621B9A" w:rsidRPr="00621B9A" w:rsidRDefault="00621B9A" w:rsidP="0062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B9A">
              <w:rPr>
                <w:rFonts w:ascii="Times New Roman" w:hAnsi="Times New Roman" w:cs="Times New Roman"/>
                <w:sz w:val="20"/>
                <w:szCs w:val="20"/>
              </w:rPr>
              <w:t>1965</w:t>
            </w:r>
          </w:p>
        </w:tc>
        <w:tc>
          <w:tcPr>
            <w:tcW w:w="1383" w:type="dxa"/>
          </w:tcPr>
          <w:p w14:paraId="7CFF5D2E" w14:textId="77777777" w:rsidR="00621B9A" w:rsidRPr="00621B9A" w:rsidRDefault="00621B9A" w:rsidP="0062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B9A">
              <w:rPr>
                <w:rFonts w:ascii="Times New Roman" w:hAnsi="Times New Roman" w:cs="Times New Roman"/>
                <w:sz w:val="20"/>
                <w:szCs w:val="20"/>
              </w:rPr>
              <w:t>1962</w:t>
            </w:r>
          </w:p>
        </w:tc>
        <w:tc>
          <w:tcPr>
            <w:tcW w:w="1383" w:type="dxa"/>
          </w:tcPr>
          <w:p w14:paraId="6BA6AC30" w14:textId="77777777" w:rsidR="00621B9A" w:rsidRPr="00621B9A" w:rsidRDefault="00621B9A" w:rsidP="0062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B9A">
              <w:rPr>
                <w:rFonts w:ascii="Times New Roman" w:hAnsi="Times New Roman" w:cs="Times New Roman"/>
                <w:sz w:val="20"/>
                <w:szCs w:val="20"/>
              </w:rPr>
              <w:t>1961</w:t>
            </w:r>
          </w:p>
        </w:tc>
        <w:tc>
          <w:tcPr>
            <w:tcW w:w="1383" w:type="dxa"/>
          </w:tcPr>
          <w:p w14:paraId="74289EA7" w14:textId="77777777" w:rsidR="00621B9A" w:rsidRPr="00621B9A" w:rsidRDefault="00621B9A" w:rsidP="0062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B9A">
              <w:rPr>
                <w:rFonts w:ascii="Times New Roman" w:hAnsi="Times New Roman" w:cs="Times New Roman"/>
                <w:sz w:val="20"/>
                <w:szCs w:val="20"/>
              </w:rPr>
              <w:t>1939</w:t>
            </w:r>
          </w:p>
        </w:tc>
        <w:tc>
          <w:tcPr>
            <w:tcW w:w="1252" w:type="dxa"/>
          </w:tcPr>
          <w:p w14:paraId="555B5830" w14:textId="77777777" w:rsidR="00621B9A" w:rsidRPr="00621B9A" w:rsidRDefault="00621B9A" w:rsidP="0062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B9A">
              <w:rPr>
                <w:rFonts w:ascii="Times New Roman" w:hAnsi="Times New Roman" w:cs="Times New Roman"/>
                <w:sz w:val="20"/>
                <w:szCs w:val="20"/>
              </w:rPr>
              <w:t>1945</w:t>
            </w:r>
          </w:p>
        </w:tc>
        <w:tc>
          <w:tcPr>
            <w:tcW w:w="1276" w:type="dxa"/>
          </w:tcPr>
          <w:p w14:paraId="2C531C74" w14:textId="77777777" w:rsidR="00621B9A" w:rsidRPr="00621B9A" w:rsidRDefault="00621B9A" w:rsidP="0062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B9A">
              <w:rPr>
                <w:rFonts w:ascii="Times New Roman" w:hAnsi="Times New Roman" w:cs="Times New Roman"/>
                <w:sz w:val="20"/>
                <w:szCs w:val="20"/>
              </w:rPr>
              <w:t>1951</w:t>
            </w:r>
          </w:p>
        </w:tc>
        <w:tc>
          <w:tcPr>
            <w:tcW w:w="992" w:type="dxa"/>
          </w:tcPr>
          <w:p w14:paraId="0B776104" w14:textId="77777777" w:rsidR="00621B9A" w:rsidRPr="00621B9A" w:rsidRDefault="00621B9A" w:rsidP="0062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B9A">
              <w:rPr>
                <w:rFonts w:ascii="Times New Roman" w:hAnsi="Times New Roman" w:cs="Times New Roman"/>
                <w:sz w:val="20"/>
                <w:szCs w:val="20"/>
              </w:rPr>
              <w:t>1948</w:t>
            </w:r>
          </w:p>
        </w:tc>
      </w:tr>
      <w:tr w:rsidR="00621B9A" w:rsidRPr="00621B9A" w14:paraId="54B0DC37" w14:textId="77777777" w:rsidTr="00BD0072">
        <w:tc>
          <w:tcPr>
            <w:tcW w:w="2000" w:type="dxa"/>
          </w:tcPr>
          <w:p w14:paraId="6A0A081D" w14:textId="77777777" w:rsidR="00621B9A" w:rsidRPr="00621B9A" w:rsidRDefault="00621B9A" w:rsidP="0062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B9A">
              <w:rPr>
                <w:rFonts w:ascii="Times New Roman" w:hAnsi="Times New Roman" w:cs="Times New Roman"/>
                <w:sz w:val="20"/>
                <w:szCs w:val="20"/>
              </w:rPr>
              <w:t>Материал стен</w:t>
            </w:r>
          </w:p>
        </w:tc>
        <w:tc>
          <w:tcPr>
            <w:tcW w:w="1383" w:type="dxa"/>
          </w:tcPr>
          <w:p w14:paraId="1DE638A6" w14:textId="77777777" w:rsidR="00621B9A" w:rsidRPr="00621B9A" w:rsidRDefault="00621B9A" w:rsidP="0062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B9A"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  <w:tc>
          <w:tcPr>
            <w:tcW w:w="1383" w:type="dxa"/>
          </w:tcPr>
          <w:p w14:paraId="2417F24D" w14:textId="77777777" w:rsidR="00621B9A" w:rsidRPr="00621B9A" w:rsidRDefault="00621B9A" w:rsidP="0062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B9A"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  <w:tc>
          <w:tcPr>
            <w:tcW w:w="1383" w:type="dxa"/>
          </w:tcPr>
          <w:p w14:paraId="45B73E14" w14:textId="77777777" w:rsidR="00621B9A" w:rsidRPr="00621B9A" w:rsidRDefault="00621B9A" w:rsidP="0062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B9A"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  <w:tc>
          <w:tcPr>
            <w:tcW w:w="1383" w:type="dxa"/>
          </w:tcPr>
          <w:p w14:paraId="21D55165" w14:textId="77777777" w:rsidR="00621B9A" w:rsidRPr="00621B9A" w:rsidRDefault="00621B9A" w:rsidP="0062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B9A"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  <w:tc>
          <w:tcPr>
            <w:tcW w:w="1252" w:type="dxa"/>
          </w:tcPr>
          <w:p w14:paraId="0FA05826" w14:textId="77777777" w:rsidR="00621B9A" w:rsidRPr="00621B9A" w:rsidRDefault="00621B9A" w:rsidP="0062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B9A"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  <w:tc>
          <w:tcPr>
            <w:tcW w:w="1276" w:type="dxa"/>
          </w:tcPr>
          <w:p w14:paraId="15627616" w14:textId="77777777" w:rsidR="00621B9A" w:rsidRPr="00621B9A" w:rsidRDefault="00621B9A" w:rsidP="0062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B9A"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  <w:tc>
          <w:tcPr>
            <w:tcW w:w="992" w:type="dxa"/>
          </w:tcPr>
          <w:p w14:paraId="7D58DA05" w14:textId="77777777" w:rsidR="00621B9A" w:rsidRPr="00621B9A" w:rsidRDefault="00621B9A" w:rsidP="0062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B9A"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</w:tr>
      <w:tr w:rsidR="00621B9A" w:rsidRPr="00621B9A" w14:paraId="5C550AC5" w14:textId="77777777" w:rsidTr="00BD0072">
        <w:tc>
          <w:tcPr>
            <w:tcW w:w="2000" w:type="dxa"/>
          </w:tcPr>
          <w:p w14:paraId="1FFD0120" w14:textId="77777777" w:rsidR="00621B9A" w:rsidRPr="00621B9A" w:rsidRDefault="00621B9A" w:rsidP="0062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B9A">
              <w:rPr>
                <w:rFonts w:ascii="Times New Roman" w:hAnsi="Times New Roman" w:cs="Times New Roman"/>
                <w:sz w:val="20"/>
                <w:szCs w:val="20"/>
              </w:rPr>
              <w:t>Этажность</w:t>
            </w:r>
          </w:p>
        </w:tc>
        <w:tc>
          <w:tcPr>
            <w:tcW w:w="1383" w:type="dxa"/>
          </w:tcPr>
          <w:p w14:paraId="4820E59E" w14:textId="77777777" w:rsidR="00621B9A" w:rsidRPr="00621B9A" w:rsidRDefault="00621B9A" w:rsidP="0062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B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3" w:type="dxa"/>
          </w:tcPr>
          <w:p w14:paraId="3115B2B2" w14:textId="77777777" w:rsidR="00621B9A" w:rsidRPr="00621B9A" w:rsidRDefault="00621B9A" w:rsidP="0062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B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3" w:type="dxa"/>
          </w:tcPr>
          <w:p w14:paraId="28751767" w14:textId="77777777" w:rsidR="00621B9A" w:rsidRPr="00621B9A" w:rsidRDefault="00621B9A" w:rsidP="0062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B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3" w:type="dxa"/>
          </w:tcPr>
          <w:p w14:paraId="2F0FA1DC" w14:textId="77777777" w:rsidR="00621B9A" w:rsidRPr="00621B9A" w:rsidRDefault="00621B9A" w:rsidP="0062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B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2" w:type="dxa"/>
          </w:tcPr>
          <w:p w14:paraId="05C14DCA" w14:textId="77777777" w:rsidR="00621B9A" w:rsidRPr="00621B9A" w:rsidRDefault="00621B9A" w:rsidP="0062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B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14:paraId="63D20231" w14:textId="77777777" w:rsidR="00621B9A" w:rsidRPr="00621B9A" w:rsidRDefault="00621B9A" w:rsidP="0062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B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0AAAFA67" w14:textId="77777777" w:rsidR="00621B9A" w:rsidRPr="00621B9A" w:rsidRDefault="00621B9A" w:rsidP="0062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B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21B9A" w:rsidRPr="00621B9A" w14:paraId="4A4E1B50" w14:textId="77777777" w:rsidTr="00BD0072">
        <w:tc>
          <w:tcPr>
            <w:tcW w:w="2000" w:type="dxa"/>
          </w:tcPr>
          <w:p w14:paraId="458B211A" w14:textId="77777777" w:rsidR="00621B9A" w:rsidRPr="00621B9A" w:rsidRDefault="00621B9A" w:rsidP="0062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B9A">
              <w:rPr>
                <w:rFonts w:ascii="Times New Roman" w:hAnsi="Times New Roman" w:cs="Times New Roman"/>
                <w:sz w:val="20"/>
                <w:szCs w:val="20"/>
              </w:rPr>
              <w:t>Подземная этажность</w:t>
            </w:r>
          </w:p>
        </w:tc>
        <w:tc>
          <w:tcPr>
            <w:tcW w:w="1383" w:type="dxa"/>
          </w:tcPr>
          <w:p w14:paraId="0581ADC1" w14:textId="77777777" w:rsidR="00621B9A" w:rsidRPr="00621B9A" w:rsidRDefault="00621B9A" w:rsidP="0062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B9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83" w:type="dxa"/>
          </w:tcPr>
          <w:p w14:paraId="5AF36747" w14:textId="77777777" w:rsidR="00621B9A" w:rsidRPr="00621B9A" w:rsidRDefault="00621B9A" w:rsidP="0062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B9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83" w:type="dxa"/>
          </w:tcPr>
          <w:p w14:paraId="46CE0867" w14:textId="77777777" w:rsidR="00621B9A" w:rsidRPr="00621B9A" w:rsidRDefault="00621B9A" w:rsidP="0062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B9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83" w:type="dxa"/>
          </w:tcPr>
          <w:p w14:paraId="692529B0" w14:textId="77777777" w:rsidR="00621B9A" w:rsidRPr="00621B9A" w:rsidRDefault="00621B9A" w:rsidP="0062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B9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2" w:type="dxa"/>
          </w:tcPr>
          <w:p w14:paraId="51BD2FB6" w14:textId="77777777" w:rsidR="00621B9A" w:rsidRPr="00621B9A" w:rsidRDefault="00621B9A" w:rsidP="0062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B9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14:paraId="61DC2CBC" w14:textId="77777777" w:rsidR="00621B9A" w:rsidRPr="00621B9A" w:rsidRDefault="00621B9A" w:rsidP="0062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B9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14:paraId="56AD1D69" w14:textId="77777777" w:rsidR="00621B9A" w:rsidRPr="00621B9A" w:rsidRDefault="00621B9A" w:rsidP="0062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B9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21B9A" w:rsidRPr="00621B9A" w14:paraId="5D7E94F5" w14:textId="77777777" w:rsidTr="00BD0072">
        <w:trPr>
          <w:trHeight w:val="690"/>
        </w:trPr>
        <w:tc>
          <w:tcPr>
            <w:tcW w:w="2000" w:type="dxa"/>
          </w:tcPr>
          <w:p w14:paraId="317AA18F" w14:textId="77777777" w:rsidR="00621B9A" w:rsidRPr="00621B9A" w:rsidRDefault="00621B9A" w:rsidP="0062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B9A">
              <w:rPr>
                <w:rFonts w:ascii="Times New Roman" w:hAnsi="Times New Roman" w:cs="Times New Roman"/>
                <w:sz w:val="20"/>
                <w:szCs w:val="20"/>
              </w:rPr>
              <w:t>Составные части и принадлежности жилого дома, в том числе хозяйственные и иные постройки, и степень их износа</w:t>
            </w:r>
          </w:p>
        </w:tc>
        <w:tc>
          <w:tcPr>
            <w:tcW w:w="1383" w:type="dxa"/>
          </w:tcPr>
          <w:p w14:paraId="4894A817" w14:textId="77777777" w:rsidR="00621B9A" w:rsidRPr="00621B9A" w:rsidRDefault="00621B9A" w:rsidP="0062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B9A">
              <w:rPr>
                <w:rFonts w:ascii="Times New Roman" w:hAnsi="Times New Roman" w:cs="Times New Roman"/>
                <w:sz w:val="20"/>
                <w:szCs w:val="20"/>
              </w:rPr>
              <w:t>Пристройка, погреб, три сарая</w:t>
            </w:r>
          </w:p>
          <w:p w14:paraId="0A015C97" w14:textId="77777777" w:rsidR="00621B9A" w:rsidRPr="00621B9A" w:rsidRDefault="00621B9A" w:rsidP="0062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B9A">
              <w:rPr>
                <w:rFonts w:ascii="Times New Roman" w:hAnsi="Times New Roman" w:cs="Times New Roman"/>
                <w:sz w:val="20"/>
                <w:szCs w:val="20"/>
              </w:rPr>
              <w:t>степень износа – 80 %</w:t>
            </w:r>
          </w:p>
        </w:tc>
        <w:tc>
          <w:tcPr>
            <w:tcW w:w="1383" w:type="dxa"/>
          </w:tcPr>
          <w:p w14:paraId="7149C559" w14:textId="77777777" w:rsidR="00621B9A" w:rsidRPr="00621B9A" w:rsidRDefault="00621B9A" w:rsidP="0062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B9A">
              <w:rPr>
                <w:rFonts w:ascii="Times New Roman" w:hAnsi="Times New Roman" w:cs="Times New Roman"/>
                <w:sz w:val="20"/>
                <w:szCs w:val="20"/>
              </w:rPr>
              <w:t xml:space="preserve">Сарай </w:t>
            </w:r>
          </w:p>
          <w:p w14:paraId="3624E5E3" w14:textId="77777777" w:rsidR="00621B9A" w:rsidRPr="00621B9A" w:rsidRDefault="00621B9A" w:rsidP="0062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B9A">
              <w:rPr>
                <w:rFonts w:ascii="Times New Roman" w:hAnsi="Times New Roman" w:cs="Times New Roman"/>
                <w:sz w:val="20"/>
                <w:szCs w:val="20"/>
              </w:rPr>
              <w:t>степень износа – 80 %</w:t>
            </w:r>
          </w:p>
        </w:tc>
        <w:tc>
          <w:tcPr>
            <w:tcW w:w="1383" w:type="dxa"/>
          </w:tcPr>
          <w:p w14:paraId="4094075D" w14:textId="77777777" w:rsidR="00621B9A" w:rsidRPr="00621B9A" w:rsidRDefault="00621B9A" w:rsidP="0062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B9A">
              <w:rPr>
                <w:rFonts w:ascii="Times New Roman" w:hAnsi="Times New Roman" w:cs="Times New Roman"/>
                <w:sz w:val="20"/>
                <w:szCs w:val="20"/>
              </w:rPr>
              <w:t>Веранда, погреб, четыре сарая, уборная</w:t>
            </w:r>
          </w:p>
          <w:p w14:paraId="09EB42B8" w14:textId="77777777" w:rsidR="00621B9A" w:rsidRPr="00621B9A" w:rsidRDefault="00621B9A" w:rsidP="0062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B9A">
              <w:rPr>
                <w:rFonts w:ascii="Times New Roman" w:hAnsi="Times New Roman" w:cs="Times New Roman"/>
                <w:sz w:val="20"/>
                <w:szCs w:val="20"/>
              </w:rPr>
              <w:t>степень износа – 80 %</w:t>
            </w:r>
          </w:p>
        </w:tc>
        <w:tc>
          <w:tcPr>
            <w:tcW w:w="1383" w:type="dxa"/>
          </w:tcPr>
          <w:p w14:paraId="216B4EB5" w14:textId="77777777" w:rsidR="00621B9A" w:rsidRPr="00621B9A" w:rsidRDefault="00621B9A" w:rsidP="0062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B9A">
              <w:rPr>
                <w:rFonts w:ascii="Times New Roman" w:hAnsi="Times New Roman" w:cs="Times New Roman"/>
                <w:sz w:val="20"/>
                <w:szCs w:val="20"/>
              </w:rPr>
              <w:t>Сарай</w:t>
            </w:r>
          </w:p>
          <w:p w14:paraId="2CB742A2" w14:textId="77777777" w:rsidR="00621B9A" w:rsidRPr="00621B9A" w:rsidRDefault="00621B9A" w:rsidP="0062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B9A">
              <w:rPr>
                <w:rFonts w:ascii="Times New Roman" w:hAnsi="Times New Roman" w:cs="Times New Roman"/>
                <w:sz w:val="20"/>
                <w:szCs w:val="20"/>
              </w:rPr>
              <w:t>степень износа – 80 %</w:t>
            </w:r>
          </w:p>
        </w:tc>
        <w:tc>
          <w:tcPr>
            <w:tcW w:w="1252" w:type="dxa"/>
          </w:tcPr>
          <w:p w14:paraId="0D840244" w14:textId="77777777" w:rsidR="00621B9A" w:rsidRPr="00621B9A" w:rsidRDefault="00621B9A" w:rsidP="0062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B9A">
              <w:rPr>
                <w:rFonts w:ascii="Times New Roman" w:hAnsi="Times New Roman" w:cs="Times New Roman"/>
                <w:sz w:val="20"/>
                <w:szCs w:val="20"/>
              </w:rPr>
              <w:t>Сарай, баня</w:t>
            </w:r>
          </w:p>
          <w:p w14:paraId="1C57B423" w14:textId="77777777" w:rsidR="00621B9A" w:rsidRPr="00621B9A" w:rsidRDefault="00621B9A" w:rsidP="0062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B9A">
              <w:rPr>
                <w:rFonts w:ascii="Times New Roman" w:hAnsi="Times New Roman" w:cs="Times New Roman"/>
                <w:sz w:val="20"/>
                <w:szCs w:val="20"/>
              </w:rPr>
              <w:t xml:space="preserve">степень износа – </w:t>
            </w:r>
            <w:r w:rsidRPr="00621B9A">
              <w:rPr>
                <w:rFonts w:ascii="Times New Roman" w:hAnsi="Times New Roman" w:cs="Times New Roman"/>
                <w:sz w:val="20"/>
                <w:szCs w:val="20"/>
              </w:rPr>
              <w:br/>
              <w:t>90 %</w:t>
            </w:r>
          </w:p>
        </w:tc>
        <w:tc>
          <w:tcPr>
            <w:tcW w:w="1276" w:type="dxa"/>
          </w:tcPr>
          <w:p w14:paraId="6BA6567D" w14:textId="77777777" w:rsidR="00621B9A" w:rsidRPr="00621B9A" w:rsidRDefault="00621B9A" w:rsidP="0062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B9A">
              <w:rPr>
                <w:rFonts w:ascii="Times New Roman" w:hAnsi="Times New Roman" w:cs="Times New Roman"/>
                <w:sz w:val="20"/>
                <w:szCs w:val="20"/>
              </w:rPr>
              <w:t>Сарай, погреб</w:t>
            </w:r>
          </w:p>
          <w:p w14:paraId="6750E6F4" w14:textId="77777777" w:rsidR="00621B9A" w:rsidRPr="00621B9A" w:rsidRDefault="00621B9A" w:rsidP="0062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B9A">
              <w:rPr>
                <w:rFonts w:ascii="Times New Roman" w:hAnsi="Times New Roman" w:cs="Times New Roman"/>
                <w:sz w:val="20"/>
                <w:szCs w:val="20"/>
              </w:rPr>
              <w:t xml:space="preserve">степень износа – </w:t>
            </w:r>
            <w:r w:rsidRPr="00621B9A">
              <w:rPr>
                <w:rFonts w:ascii="Times New Roman" w:hAnsi="Times New Roman" w:cs="Times New Roman"/>
                <w:sz w:val="20"/>
                <w:szCs w:val="20"/>
              </w:rPr>
              <w:br/>
              <w:t>90 %</w:t>
            </w:r>
          </w:p>
        </w:tc>
        <w:tc>
          <w:tcPr>
            <w:tcW w:w="992" w:type="dxa"/>
          </w:tcPr>
          <w:p w14:paraId="25B90E10" w14:textId="77777777" w:rsidR="00621B9A" w:rsidRPr="00621B9A" w:rsidRDefault="00621B9A" w:rsidP="0062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B9A">
              <w:rPr>
                <w:rFonts w:ascii="Times New Roman" w:hAnsi="Times New Roman" w:cs="Times New Roman"/>
                <w:sz w:val="20"/>
                <w:szCs w:val="20"/>
              </w:rPr>
              <w:t>Сарай, варивня</w:t>
            </w:r>
          </w:p>
          <w:p w14:paraId="475D331C" w14:textId="77777777" w:rsidR="00621B9A" w:rsidRPr="00621B9A" w:rsidRDefault="00621B9A" w:rsidP="0062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B9A">
              <w:rPr>
                <w:rFonts w:ascii="Times New Roman" w:hAnsi="Times New Roman" w:cs="Times New Roman"/>
                <w:sz w:val="20"/>
                <w:szCs w:val="20"/>
              </w:rPr>
              <w:t>степень износа – 80 %</w:t>
            </w:r>
          </w:p>
        </w:tc>
      </w:tr>
      <w:tr w:rsidR="00621B9A" w:rsidRPr="00621B9A" w14:paraId="2F0E392D" w14:textId="77777777" w:rsidTr="00BD0072">
        <w:tc>
          <w:tcPr>
            <w:tcW w:w="2000" w:type="dxa"/>
          </w:tcPr>
          <w:p w14:paraId="5C256866" w14:textId="77777777" w:rsidR="00621B9A" w:rsidRPr="00621B9A" w:rsidRDefault="00621B9A" w:rsidP="0062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B9A">
              <w:rPr>
                <w:rFonts w:ascii="Times New Roman" w:hAnsi="Times New Roman" w:cs="Times New Roman"/>
                <w:sz w:val="20"/>
                <w:szCs w:val="20"/>
              </w:rPr>
              <w:t>Сведения о нахождении жилого дома в аварийном состоянии или угрозе его обвала, а также информация о том, является ли это следствием чрезвычайных ситуаций природного и техногенного характера, боевых действий и актов терроризма</w:t>
            </w:r>
          </w:p>
        </w:tc>
        <w:tc>
          <w:tcPr>
            <w:tcW w:w="1383" w:type="dxa"/>
          </w:tcPr>
          <w:p w14:paraId="2222F264" w14:textId="77777777" w:rsidR="00621B9A" w:rsidRPr="00621B9A" w:rsidRDefault="00621B9A" w:rsidP="0062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B9A">
              <w:rPr>
                <w:rFonts w:ascii="Times New Roman" w:hAnsi="Times New Roman" w:cs="Times New Roman"/>
                <w:sz w:val="20"/>
                <w:szCs w:val="20"/>
              </w:rPr>
              <w:t>Дом находится в неудовлетворительном санитарном, техническом и эстетическом состоянии</w:t>
            </w:r>
          </w:p>
        </w:tc>
        <w:tc>
          <w:tcPr>
            <w:tcW w:w="1383" w:type="dxa"/>
          </w:tcPr>
          <w:p w14:paraId="31B997EF" w14:textId="77777777" w:rsidR="00621B9A" w:rsidRPr="00621B9A" w:rsidRDefault="00621B9A" w:rsidP="0062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B9A">
              <w:rPr>
                <w:rFonts w:ascii="Times New Roman" w:hAnsi="Times New Roman" w:cs="Times New Roman"/>
                <w:sz w:val="20"/>
                <w:szCs w:val="20"/>
              </w:rPr>
              <w:t>Дом находится в неудовлетворительном санитарном, техническом и эстетическом состоянии</w:t>
            </w:r>
          </w:p>
        </w:tc>
        <w:tc>
          <w:tcPr>
            <w:tcW w:w="1383" w:type="dxa"/>
          </w:tcPr>
          <w:p w14:paraId="380668BE" w14:textId="77777777" w:rsidR="00621B9A" w:rsidRPr="00621B9A" w:rsidRDefault="00621B9A" w:rsidP="0062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B9A">
              <w:rPr>
                <w:rFonts w:ascii="Times New Roman" w:hAnsi="Times New Roman" w:cs="Times New Roman"/>
                <w:sz w:val="20"/>
                <w:szCs w:val="20"/>
              </w:rPr>
              <w:t>Дом находится в неудовлетворительном санитарном, техническом и эстетическом состоянии</w:t>
            </w:r>
          </w:p>
        </w:tc>
        <w:tc>
          <w:tcPr>
            <w:tcW w:w="1383" w:type="dxa"/>
          </w:tcPr>
          <w:p w14:paraId="68ED0E59" w14:textId="77777777" w:rsidR="00621B9A" w:rsidRPr="00621B9A" w:rsidRDefault="00621B9A" w:rsidP="0062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B9A">
              <w:rPr>
                <w:rFonts w:ascii="Times New Roman" w:hAnsi="Times New Roman" w:cs="Times New Roman"/>
                <w:sz w:val="20"/>
                <w:szCs w:val="20"/>
              </w:rPr>
              <w:t>Дом находится в неудовлетворительном санитарном, техническом и эстетическом состоянии</w:t>
            </w:r>
          </w:p>
        </w:tc>
        <w:tc>
          <w:tcPr>
            <w:tcW w:w="1252" w:type="dxa"/>
          </w:tcPr>
          <w:p w14:paraId="694C578D" w14:textId="77777777" w:rsidR="00621B9A" w:rsidRPr="00621B9A" w:rsidRDefault="00621B9A" w:rsidP="0062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B9A">
              <w:rPr>
                <w:rFonts w:ascii="Times New Roman" w:hAnsi="Times New Roman" w:cs="Times New Roman"/>
                <w:sz w:val="20"/>
                <w:szCs w:val="20"/>
              </w:rPr>
              <w:t>Дом поврежден пожаром.</w:t>
            </w:r>
          </w:p>
          <w:p w14:paraId="30C7B9A7" w14:textId="77777777" w:rsidR="00621B9A" w:rsidRPr="00621B9A" w:rsidRDefault="00621B9A" w:rsidP="0062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B9A">
              <w:rPr>
                <w:rFonts w:ascii="Times New Roman" w:hAnsi="Times New Roman" w:cs="Times New Roman"/>
                <w:sz w:val="20"/>
                <w:szCs w:val="20"/>
              </w:rPr>
              <w:t>На придомовой территории не осуществляются предусмотренные законодательством мероприятия по охране земель.</w:t>
            </w:r>
          </w:p>
          <w:p w14:paraId="792A180D" w14:textId="77777777" w:rsidR="00621B9A" w:rsidRPr="00621B9A" w:rsidRDefault="00621B9A" w:rsidP="0062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EE9A980" w14:textId="77777777" w:rsidR="00621B9A" w:rsidRPr="00621B9A" w:rsidRDefault="00621B9A" w:rsidP="0062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B9A">
              <w:rPr>
                <w:rFonts w:ascii="Times New Roman" w:hAnsi="Times New Roman" w:cs="Times New Roman"/>
                <w:sz w:val="20"/>
                <w:szCs w:val="20"/>
              </w:rPr>
              <w:t>Дом поврежден пожаром.</w:t>
            </w:r>
          </w:p>
          <w:p w14:paraId="45187A3A" w14:textId="77777777" w:rsidR="00621B9A" w:rsidRPr="00621B9A" w:rsidRDefault="00621B9A" w:rsidP="0062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B9A">
              <w:rPr>
                <w:rFonts w:ascii="Times New Roman" w:hAnsi="Times New Roman" w:cs="Times New Roman"/>
                <w:sz w:val="20"/>
                <w:szCs w:val="20"/>
              </w:rPr>
              <w:t>На придомовой территории не осуществляются предусмотренные законодательством мероприятия по охране земель.</w:t>
            </w:r>
          </w:p>
          <w:p w14:paraId="5715DE08" w14:textId="77777777" w:rsidR="00621B9A" w:rsidRPr="00621B9A" w:rsidRDefault="00621B9A" w:rsidP="0062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CF3C660" w14:textId="77777777" w:rsidR="00621B9A" w:rsidRPr="00621B9A" w:rsidRDefault="00621B9A" w:rsidP="0062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B9A">
              <w:rPr>
                <w:rFonts w:ascii="Times New Roman" w:hAnsi="Times New Roman" w:cs="Times New Roman"/>
                <w:sz w:val="20"/>
                <w:szCs w:val="20"/>
              </w:rPr>
              <w:t>Дом находится в неудовлетворительном санитарном, техническом и эстетическом состоянии</w:t>
            </w:r>
          </w:p>
        </w:tc>
      </w:tr>
      <w:tr w:rsidR="00621B9A" w:rsidRPr="00621B9A" w14:paraId="6849475F" w14:textId="77777777" w:rsidTr="00BD0072">
        <w:tc>
          <w:tcPr>
            <w:tcW w:w="2000" w:type="dxa"/>
          </w:tcPr>
          <w:p w14:paraId="4FB44731" w14:textId="77777777" w:rsidR="00621B9A" w:rsidRPr="00621B9A" w:rsidRDefault="00621B9A" w:rsidP="0062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B9A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земельном участке, в том числе его площади, виде права, на </w:t>
            </w:r>
            <w:r w:rsidRPr="00621B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котором земельный участок предоставлен, ограничениях (обременениях) прав на него (при наличии таких сведений)</w:t>
            </w:r>
          </w:p>
        </w:tc>
        <w:tc>
          <w:tcPr>
            <w:tcW w:w="1383" w:type="dxa"/>
          </w:tcPr>
          <w:p w14:paraId="521C0674" w14:textId="77777777" w:rsidR="00621B9A" w:rsidRPr="00621B9A" w:rsidRDefault="00621B9A" w:rsidP="0062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B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Кадастровый номер:</w:t>
            </w:r>
          </w:p>
          <w:p w14:paraId="18308050" w14:textId="77777777" w:rsidR="00621B9A" w:rsidRPr="00621B9A" w:rsidRDefault="00621B9A" w:rsidP="0062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B9A">
              <w:rPr>
                <w:rFonts w:ascii="Times New Roman" w:hAnsi="Times New Roman" w:cs="Times New Roman"/>
                <w:sz w:val="20"/>
                <w:szCs w:val="20"/>
              </w:rPr>
              <w:t>624882505601000105</w:t>
            </w:r>
          </w:p>
          <w:p w14:paraId="17B72D52" w14:textId="77777777" w:rsidR="00621B9A" w:rsidRPr="00621B9A" w:rsidRDefault="00621B9A" w:rsidP="0062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B9A">
              <w:rPr>
                <w:rFonts w:ascii="Times New Roman" w:hAnsi="Times New Roman" w:cs="Times New Roman"/>
                <w:sz w:val="20"/>
                <w:szCs w:val="20"/>
              </w:rPr>
              <w:t>Площадь: 0,25 га</w:t>
            </w:r>
          </w:p>
          <w:p w14:paraId="6952555D" w14:textId="77777777" w:rsidR="00621B9A" w:rsidRPr="00621B9A" w:rsidRDefault="00621B9A" w:rsidP="0062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B9A">
              <w:rPr>
                <w:rFonts w:ascii="Times New Roman" w:hAnsi="Times New Roman" w:cs="Times New Roman"/>
                <w:sz w:val="20"/>
                <w:szCs w:val="20"/>
              </w:rPr>
              <w:t>Вид права:</w:t>
            </w:r>
          </w:p>
          <w:p w14:paraId="16A1C1EE" w14:textId="77777777" w:rsidR="00621B9A" w:rsidRPr="00621B9A" w:rsidRDefault="00621B9A" w:rsidP="0062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B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частная собственность</w:t>
            </w:r>
          </w:p>
        </w:tc>
        <w:tc>
          <w:tcPr>
            <w:tcW w:w="1383" w:type="dxa"/>
          </w:tcPr>
          <w:p w14:paraId="56998593" w14:textId="77777777" w:rsidR="00621B9A" w:rsidRPr="00621B9A" w:rsidRDefault="00621B9A" w:rsidP="0062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B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 зарегистрирован</w:t>
            </w:r>
          </w:p>
        </w:tc>
        <w:tc>
          <w:tcPr>
            <w:tcW w:w="1383" w:type="dxa"/>
          </w:tcPr>
          <w:p w14:paraId="5AA6487E" w14:textId="77777777" w:rsidR="00621B9A" w:rsidRPr="00621B9A" w:rsidRDefault="00621B9A" w:rsidP="0062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B9A">
              <w:rPr>
                <w:rFonts w:ascii="Times New Roman" w:hAnsi="Times New Roman" w:cs="Times New Roman"/>
                <w:sz w:val="20"/>
                <w:szCs w:val="20"/>
              </w:rPr>
              <w:t>Кадастровый номер:</w:t>
            </w:r>
          </w:p>
          <w:p w14:paraId="3837FFC9" w14:textId="77777777" w:rsidR="00621B9A" w:rsidRPr="00621B9A" w:rsidRDefault="00621B9A" w:rsidP="0062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B9A">
              <w:rPr>
                <w:rFonts w:ascii="Times New Roman" w:hAnsi="Times New Roman" w:cs="Times New Roman"/>
                <w:sz w:val="20"/>
                <w:szCs w:val="20"/>
              </w:rPr>
              <w:t>624882507601000003 Площадь: 0,2501 га</w:t>
            </w:r>
          </w:p>
          <w:p w14:paraId="575C9F14" w14:textId="77777777" w:rsidR="00621B9A" w:rsidRPr="00621B9A" w:rsidRDefault="00621B9A" w:rsidP="0062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B9A">
              <w:rPr>
                <w:rFonts w:ascii="Times New Roman" w:hAnsi="Times New Roman" w:cs="Times New Roman"/>
                <w:sz w:val="20"/>
                <w:szCs w:val="20"/>
              </w:rPr>
              <w:t>Вид права:</w:t>
            </w:r>
          </w:p>
          <w:p w14:paraId="174FB309" w14:textId="77777777" w:rsidR="00621B9A" w:rsidRPr="00621B9A" w:rsidRDefault="00621B9A" w:rsidP="0062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B9A">
              <w:rPr>
                <w:rFonts w:ascii="Times New Roman" w:hAnsi="Times New Roman" w:cs="Times New Roman"/>
                <w:sz w:val="20"/>
                <w:szCs w:val="20"/>
              </w:rPr>
              <w:t xml:space="preserve">пожизненное наследуемое </w:t>
            </w:r>
            <w:r w:rsidRPr="00621B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владение</w:t>
            </w:r>
          </w:p>
        </w:tc>
        <w:tc>
          <w:tcPr>
            <w:tcW w:w="1383" w:type="dxa"/>
          </w:tcPr>
          <w:p w14:paraId="679421E8" w14:textId="77777777" w:rsidR="00621B9A" w:rsidRPr="00621B9A" w:rsidRDefault="00621B9A" w:rsidP="0062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B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 зарегистрирован</w:t>
            </w:r>
          </w:p>
        </w:tc>
        <w:tc>
          <w:tcPr>
            <w:tcW w:w="1252" w:type="dxa"/>
          </w:tcPr>
          <w:p w14:paraId="38E59F9E" w14:textId="77777777" w:rsidR="00621B9A" w:rsidRPr="00621B9A" w:rsidRDefault="00621B9A" w:rsidP="0062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B9A">
              <w:rPr>
                <w:rFonts w:ascii="Times New Roman" w:hAnsi="Times New Roman" w:cs="Times New Roman"/>
                <w:sz w:val="20"/>
                <w:szCs w:val="20"/>
              </w:rPr>
              <w:t>Не  зарегистрирован</w:t>
            </w:r>
          </w:p>
        </w:tc>
        <w:tc>
          <w:tcPr>
            <w:tcW w:w="1276" w:type="dxa"/>
          </w:tcPr>
          <w:p w14:paraId="5C293E2C" w14:textId="77777777" w:rsidR="00621B9A" w:rsidRPr="00621B9A" w:rsidRDefault="00621B9A" w:rsidP="0062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B9A">
              <w:rPr>
                <w:rFonts w:ascii="Times New Roman" w:hAnsi="Times New Roman" w:cs="Times New Roman"/>
                <w:sz w:val="20"/>
                <w:szCs w:val="20"/>
              </w:rPr>
              <w:t>Не  зарегистрирован</w:t>
            </w:r>
          </w:p>
        </w:tc>
        <w:tc>
          <w:tcPr>
            <w:tcW w:w="992" w:type="dxa"/>
          </w:tcPr>
          <w:p w14:paraId="35430CA8" w14:textId="77777777" w:rsidR="00621B9A" w:rsidRPr="00621B9A" w:rsidRDefault="00621B9A" w:rsidP="0062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B9A">
              <w:rPr>
                <w:rFonts w:ascii="Times New Roman" w:hAnsi="Times New Roman" w:cs="Times New Roman"/>
                <w:sz w:val="20"/>
                <w:szCs w:val="20"/>
              </w:rPr>
              <w:t>Не  зарегистрирован</w:t>
            </w:r>
          </w:p>
        </w:tc>
      </w:tr>
    </w:tbl>
    <w:p w14:paraId="7BE3E866" w14:textId="77777777" w:rsidR="00621B9A" w:rsidRPr="00621B9A" w:rsidRDefault="00621B9A" w:rsidP="001169D7">
      <w:pPr>
        <w:spacing w:after="0" w:line="240" w:lineRule="exact"/>
        <w:ind w:left="-709" w:right="-739" w:firstLine="425"/>
        <w:jc w:val="both"/>
        <w:rPr>
          <w:rFonts w:ascii="Times New Roman" w:hAnsi="Times New Roman" w:cs="Times New Roman"/>
          <w:sz w:val="20"/>
          <w:szCs w:val="20"/>
        </w:rPr>
      </w:pPr>
    </w:p>
    <w:sectPr w:rsidR="00621B9A" w:rsidRPr="00621B9A" w:rsidSect="00685EA7">
      <w:pgSz w:w="16838" w:h="11906" w:orient="landscape"/>
      <w:pgMar w:top="568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9D7"/>
    <w:rsid w:val="001169D7"/>
    <w:rsid w:val="00174A50"/>
    <w:rsid w:val="001E0128"/>
    <w:rsid w:val="005A27E7"/>
    <w:rsid w:val="00621B9A"/>
    <w:rsid w:val="00662C36"/>
    <w:rsid w:val="00685EA7"/>
    <w:rsid w:val="007D148F"/>
    <w:rsid w:val="00914891"/>
    <w:rsid w:val="00AF5BA5"/>
    <w:rsid w:val="00BB062F"/>
    <w:rsid w:val="00C729F5"/>
    <w:rsid w:val="00DB2905"/>
    <w:rsid w:val="00F22CEA"/>
    <w:rsid w:val="00FB3EF1"/>
    <w:rsid w:val="00FC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587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9D7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69D7"/>
    <w:rPr>
      <w:color w:val="0563C1" w:themeColor="hyperlink"/>
      <w:u w:val="single"/>
    </w:rPr>
  </w:style>
  <w:style w:type="paragraph" w:customStyle="1" w:styleId="ConsPlusNonformat">
    <w:name w:val="ConsPlusNonformat"/>
    <w:uiPriority w:val="99"/>
    <w:rsid w:val="001169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FB3EF1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1E01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0128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621B9A"/>
    <w:pPr>
      <w:spacing w:after="0" w:line="240" w:lineRule="auto"/>
    </w:pPr>
    <w:rPr>
      <w:rFonts w:asciiTheme="minorHAnsi" w:hAnsiTheme="minorHAnsi" w:cstheme="minorBidi"/>
      <w:kern w:val="2"/>
      <w:sz w:val="22"/>
      <w:szCs w:val="2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9D7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69D7"/>
    <w:rPr>
      <w:color w:val="0563C1" w:themeColor="hyperlink"/>
      <w:u w:val="single"/>
    </w:rPr>
  </w:style>
  <w:style w:type="paragraph" w:customStyle="1" w:styleId="ConsPlusNonformat">
    <w:name w:val="ConsPlusNonformat"/>
    <w:uiPriority w:val="99"/>
    <w:rsid w:val="001169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FB3EF1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1E01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0128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621B9A"/>
    <w:pPr>
      <w:spacing w:after="0" w:line="240" w:lineRule="auto"/>
    </w:pPr>
    <w:rPr>
      <w:rFonts w:asciiTheme="minorHAnsi" w:hAnsiTheme="minorHAnsi" w:cstheme="minorBidi"/>
      <w:kern w:val="2"/>
      <w:sz w:val="22"/>
      <w:szCs w:val="2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3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mailto:kurg@smolevichi.gov.by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938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Игоревна Раткевич</dc:creator>
  <cp:lastModifiedBy>Оля</cp:lastModifiedBy>
  <cp:revision>2</cp:revision>
  <cp:lastPrinted>2023-11-30T11:21:00Z</cp:lastPrinted>
  <dcterms:created xsi:type="dcterms:W3CDTF">2023-12-05T10:41:00Z</dcterms:created>
  <dcterms:modified xsi:type="dcterms:W3CDTF">2023-12-05T10:41:00Z</dcterms:modified>
</cp:coreProperties>
</file>