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73" w:rsidRPr="004F6F57" w:rsidRDefault="001C73D4" w:rsidP="00694370">
      <w:pPr>
        <w:pStyle w:val="table10"/>
        <w:spacing w:before="12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</w:t>
      </w:r>
      <w:r w:rsidR="00694370">
        <w:rPr>
          <w:b/>
          <w:sz w:val="40"/>
          <w:szCs w:val="40"/>
        </w:rPr>
        <w:t>2.46. </w:t>
      </w:r>
      <w:r w:rsidR="00833073" w:rsidRPr="004F6F57">
        <w:rPr>
          <w:b/>
          <w:sz w:val="40"/>
          <w:szCs w:val="40"/>
        </w:rPr>
        <w:t>Принятие решения о назначении семейного капитала</w:t>
      </w:r>
    </w:p>
    <w:p w:rsidR="00833073" w:rsidRDefault="00833073" w:rsidP="00694370">
      <w:pPr>
        <w:pStyle w:val="table10"/>
        <w:spacing w:before="120"/>
        <w:jc w:val="both"/>
        <w:rPr>
          <w:b/>
          <w:color w:val="0070C0"/>
          <w:sz w:val="40"/>
          <w:szCs w:val="40"/>
        </w:rPr>
      </w:pPr>
    </w:p>
    <w:tbl>
      <w:tblPr>
        <w:tblW w:w="10206" w:type="dxa"/>
        <w:tblInd w:w="-34" w:type="dxa"/>
        <w:tblLook w:val="04A0"/>
      </w:tblPr>
      <w:tblGrid>
        <w:gridCol w:w="3828"/>
        <w:gridCol w:w="6378"/>
      </w:tblGrid>
      <w:tr w:rsidR="00D32DC2" w:rsidRPr="00560993" w:rsidTr="00D32DC2">
        <w:tc>
          <w:tcPr>
            <w:tcW w:w="3828" w:type="dxa"/>
          </w:tcPr>
          <w:p w:rsidR="00D32DC2" w:rsidRPr="003261D1" w:rsidRDefault="00D32DC2" w:rsidP="00FA23E9">
            <w:pPr>
              <w:spacing w:line="280" w:lineRule="exact"/>
              <w:ind w:right="-1"/>
              <w:jc w:val="left"/>
              <w:rPr>
                <w:b/>
                <w:i/>
                <w:sz w:val="24"/>
                <w:szCs w:val="24"/>
              </w:rPr>
            </w:pPr>
            <w:r w:rsidRPr="003261D1">
              <w:rPr>
                <w:b/>
                <w:i/>
                <w:sz w:val="24"/>
                <w:szCs w:val="24"/>
              </w:rPr>
              <w:t>Служба, управление, отдел райисполкома,</w:t>
            </w:r>
          </w:p>
          <w:p w:rsidR="00D32DC2" w:rsidRPr="003261D1" w:rsidRDefault="00D32DC2" w:rsidP="00FA23E9">
            <w:pPr>
              <w:spacing w:line="280" w:lineRule="exact"/>
              <w:ind w:right="-1"/>
              <w:jc w:val="left"/>
              <w:rPr>
                <w:b/>
                <w:i/>
                <w:sz w:val="24"/>
                <w:szCs w:val="24"/>
              </w:rPr>
            </w:pPr>
            <w:r w:rsidRPr="003261D1">
              <w:rPr>
                <w:b/>
                <w:i/>
                <w:sz w:val="24"/>
                <w:szCs w:val="24"/>
              </w:rPr>
              <w:t>в который гражданин должен обратиться за получением консультации, сдачи и получения документов</w:t>
            </w:r>
          </w:p>
          <w:p w:rsidR="00D32DC2" w:rsidRPr="003261D1" w:rsidRDefault="00D32DC2">
            <w:pPr>
              <w:spacing w:line="280" w:lineRule="exact"/>
              <w:ind w:right="-1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378" w:type="dxa"/>
          </w:tcPr>
          <w:p w:rsidR="003261D1" w:rsidRPr="003261D1" w:rsidRDefault="003261D1" w:rsidP="003261D1">
            <w:pPr>
              <w:pStyle w:val="table10"/>
              <w:spacing w:before="120"/>
              <w:jc w:val="both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служба</w:t>
            </w:r>
            <w:r w:rsidR="00E3022F">
              <w:rPr>
                <w:b/>
                <w:i/>
                <w:sz w:val="30"/>
                <w:szCs w:val="30"/>
              </w:rPr>
              <w:t xml:space="preserve"> «О</w:t>
            </w:r>
            <w:r w:rsidRPr="003261D1">
              <w:rPr>
                <w:b/>
                <w:i/>
                <w:sz w:val="30"/>
                <w:szCs w:val="30"/>
              </w:rPr>
              <w:t>дно окно» по адресу:</w:t>
            </w:r>
          </w:p>
          <w:p w:rsidR="00694370" w:rsidRDefault="003261D1" w:rsidP="003261D1">
            <w:pPr>
              <w:pStyle w:val="table10"/>
              <w:spacing w:before="120"/>
              <w:jc w:val="both"/>
              <w:rPr>
                <w:b/>
                <w:i/>
                <w:sz w:val="30"/>
                <w:szCs w:val="30"/>
                <w:u w:val="single"/>
              </w:rPr>
            </w:pPr>
            <w:r w:rsidRPr="003261D1">
              <w:rPr>
                <w:b/>
                <w:i/>
                <w:sz w:val="30"/>
                <w:szCs w:val="30"/>
                <w:u w:val="single"/>
              </w:rPr>
              <w:t xml:space="preserve">ул. </w:t>
            </w:r>
            <w:r w:rsidR="00694370">
              <w:rPr>
                <w:b/>
                <w:i/>
                <w:sz w:val="30"/>
                <w:szCs w:val="30"/>
                <w:u w:val="single"/>
              </w:rPr>
              <w:t>Советская, д.119</w:t>
            </w:r>
            <w:r w:rsidRPr="003261D1">
              <w:rPr>
                <w:b/>
                <w:i/>
                <w:sz w:val="30"/>
                <w:szCs w:val="30"/>
                <w:u w:val="single"/>
              </w:rPr>
              <w:t xml:space="preserve">  </w:t>
            </w:r>
          </w:p>
          <w:p w:rsidR="003261D1" w:rsidRPr="003261D1" w:rsidRDefault="003261D1" w:rsidP="003261D1">
            <w:pPr>
              <w:pStyle w:val="table10"/>
              <w:spacing w:before="120"/>
              <w:jc w:val="both"/>
              <w:rPr>
                <w:b/>
                <w:i/>
                <w:sz w:val="30"/>
                <w:szCs w:val="30"/>
                <w:u w:val="single"/>
              </w:rPr>
            </w:pPr>
            <w:r>
              <w:rPr>
                <w:b/>
                <w:i/>
                <w:sz w:val="30"/>
                <w:szCs w:val="30"/>
                <w:u w:val="single"/>
              </w:rPr>
              <w:t xml:space="preserve"> г. </w:t>
            </w:r>
            <w:r w:rsidRPr="003261D1">
              <w:rPr>
                <w:b/>
                <w:i/>
                <w:sz w:val="30"/>
                <w:szCs w:val="30"/>
                <w:u w:val="single"/>
              </w:rPr>
              <w:t>Смолевичи, Минской области.</w:t>
            </w:r>
          </w:p>
          <w:p w:rsidR="00D32DC2" w:rsidRPr="00560993" w:rsidRDefault="003261D1" w:rsidP="00694370">
            <w:pPr>
              <w:jc w:val="both"/>
            </w:pPr>
            <w:r w:rsidRPr="003261D1">
              <w:rPr>
                <w:b/>
                <w:i/>
                <w:szCs w:val="30"/>
              </w:rPr>
              <w:t xml:space="preserve">тел. 801776-3-71-20, </w:t>
            </w:r>
            <w:r w:rsidR="00694370">
              <w:rPr>
                <w:b/>
                <w:i/>
                <w:szCs w:val="30"/>
              </w:rPr>
              <w:t>142</w:t>
            </w:r>
          </w:p>
        </w:tc>
      </w:tr>
      <w:tr w:rsidR="00D32DC2" w:rsidRPr="00560993" w:rsidTr="00D32DC2">
        <w:tc>
          <w:tcPr>
            <w:tcW w:w="3828" w:type="dxa"/>
          </w:tcPr>
          <w:p w:rsidR="00D32DC2" w:rsidRPr="00560993" w:rsidRDefault="00D32DC2" w:rsidP="00FA23E9">
            <w:pPr>
              <w:spacing w:line="280" w:lineRule="exact"/>
              <w:ind w:right="-1"/>
              <w:jc w:val="left"/>
              <w:rPr>
                <w:b/>
                <w:i/>
                <w:sz w:val="22"/>
              </w:rPr>
            </w:pPr>
            <w:r w:rsidRPr="00560993">
              <w:rPr>
                <w:b/>
                <w:i/>
                <w:sz w:val="22"/>
              </w:rPr>
              <w:t>Управление, отдел райисполкома, служба, Ф.И.О. работника, ответственного  за выполнение процедуры, адрес, номер телефона</w:t>
            </w:r>
          </w:p>
        </w:tc>
        <w:tc>
          <w:tcPr>
            <w:tcW w:w="6378" w:type="dxa"/>
          </w:tcPr>
          <w:p w:rsidR="003261D1" w:rsidRPr="002A776D" w:rsidRDefault="003261D1" w:rsidP="003261D1">
            <w:pPr>
              <w:widowControl w:val="0"/>
              <w:tabs>
                <w:tab w:val="left" w:pos="6162"/>
              </w:tabs>
              <w:ind w:left="175" w:right="33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2A776D">
              <w:rPr>
                <w:b/>
                <w:i/>
                <w:sz w:val="28"/>
                <w:szCs w:val="28"/>
                <w:u w:val="single"/>
              </w:rPr>
              <w:t>Подготовка административного решения</w:t>
            </w:r>
            <w:r w:rsidR="00694370">
              <w:rPr>
                <w:b/>
                <w:i/>
                <w:sz w:val="28"/>
                <w:szCs w:val="28"/>
                <w:u w:val="single"/>
              </w:rPr>
              <w:t xml:space="preserve"> осуществляет у</w:t>
            </w:r>
            <w:r w:rsidRPr="002A776D">
              <w:rPr>
                <w:b/>
                <w:i/>
                <w:sz w:val="28"/>
                <w:szCs w:val="28"/>
                <w:u w:val="single"/>
              </w:rPr>
              <w:t>правление по труду, занятости и социальной защите Смолевичского райисполкома</w:t>
            </w:r>
          </w:p>
          <w:p w:rsidR="003261D1" w:rsidRPr="002A776D" w:rsidRDefault="003261D1" w:rsidP="003261D1">
            <w:pPr>
              <w:widowControl w:val="0"/>
              <w:tabs>
                <w:tab w:val="left" w:pos="6162"/>
              </w:tabs>
              <w:ind w:left="175" w:right="33"/>
              <w:jc w:val="both"/>
              <w:rPr>
                <w:i/>
                <w:sz w:val="28"/>
                <w:szCs w:val="28"/>
              </w:rPr>
            </w:pPr>
            <w:r w:rsidRPr="002A776D">
              <w:rPr>
                <w:i/>
                <w:sz w:val="28"/>
                <w:szCs w:val="28"/>
              </w:rPr>
              <w:t>г</w:t>
            </w:r>
            <w:proofErr w:type="gramStart"/>
            <w:r w:rsidRPr="002A776D">
              <w:rPr>
                <w:i/>
                <w:sz w:val="28"/>
                <w:szCs w:val="28"/>
              </w:rPr>
              <w:t>.С</w:t>
            </w:r>
            <w:proofErr w:type="gramEnd"/>
            <w:r w:rsidRPr="002A776D">
              <w:rPr>
                <w:i/>
                <w:sz w:val="28"/>
                <w:szCs w:val="28"/>
              </w:rPr>
              <w:t>молевичи, ул.Первомайская, 1а</w:t>
            </w:r>
          </w:p>
          <w:p w:rsidR="003261D1" w:rsidRPr="002A776D" w:rsidRDefault="003261D1" w:rsidP="003261D1">
            <w:pPr>
              <w:widowControl w:val="0"/>
              <w:tabs>
                <w:tab w:val="left" w:pos="6162"/>
              </w:tabs>
              <w:ind w:left="175" w:right="33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2A776D">
              <w:rPr>
                <w:b/>
                <w:i/>
                <w:sz w:val="28"/>
                <w:szCs w:val="28"/>
                <w:u w:val="single"/>
              </w:rPr>
              <w:t>Режим работы:</w:t>
            </w:r>
          </w:p>
          <w:p w:rsidR="003261D1" w:rsidRPr="002A776D" w:rsidRDefault="003261D1" w:rsidP="003261D1">
            <w:pPr>
              <w:widowControl w:val="0"/>
              <w:tabs>
                <w:tab w:val="left" w:pos="6162"/>
              </w:tabs>
              <w:ind w:left="175" w:right="33"/>
              <w:jc w:val="both"/>
              <w:rPr>
                <w:i/>
                <w:sz w:val="28"/>
                <w:szCs w:val="28"/>
              </w:rPr>
            </w:pPr>
            <w:r w:rsidRPr="002A776D">
              <w:rPr>
                <w:i/>
                <w:sz w:val="28"/>
                <w:szCs w:val="28"/>
              </w:rPr>
              <w:t>ежедневно кроме выходных дней</w:t>
            </w:r>
          </w:p>
          <w:p w:rsidR="003261D1" w:rsidRPr="002A776D" w:rsidRDefault="003261D1" w:rsidP="003261D1">
            <w:pPr>
              <w:widowControl w:val="0"/>
              <w:tabs>
                <w:tab w:val="left" w:pos="6162"/>
              </w:tabs>
              <w:ind w:left="175" w:right="33"/>
              <w:jc w:val="both"/>
              <w:rPr>
                <w:i/>
                <w:sz w:val="28"/>
                <w:szCs w:val="28"/>
              </w:rPr>
            </w:pPr>
            <w:r w:rsidRPr="002A776D">
              <w:rPr>
                <w:i/>
                <w:sz w:val="28"/>
                <w:szCs w:val="28"/>
              </w:rPr>
              <w:t>с 8.00 до 8.30 (дежурный сотрудник)</w:t>
            </w:r>
          </w:p>
          <w:p w:rsidR="003261D1" w:rsidRPr="002A776D" w:rsidRDefault="003261D1" w:rsidP="003261D1">
            <w:pPr>
              <w:widowControl w:val="0"/>
              <w:tabs>
                <w:tab w:val="left" w:pos="6162"/>
              </w:tabs>
              <w:ind w:left="175" w:right="33"/>
              <w:jc w:val="both"/>
              <w:rPr>
                <w:b/>
                <w:i/>
                <w:sz w:val="28"/>
                <w:szCs w:val="28"/>
              </w:rPr>
            </w:pPr>
            <w:r w:rsidRPr="002A776D">
              <w:rPr>
                <w:b/>
                <w:i/>
                <w:sz w:val="28"/>
                <w:szCs w:val="28"/>
              </w:rPr>
              <w:t>кабинет № 10, телефон 29 544</w:t>
            </w:r>
          </w:p>
          <w:p w:rsidR="003261D1" w:rsidRPr="00694370" w:rsidRDefault="003261D1" w:rsidP="00694370">
            <w:pPr>
              <w:widowControl w:val="0"/>
              <w:tabs>
                <w:tab w:val="left" w:pos="6162"/>
              </w:tabs>
              <w:ind w:left="175" w:right="33"/>
              <w:jc w:val="both"/>
              <w:rPr>
                <w:i/>
                <w:sz w:val="28"/>
                <w:szCs w:val="28"/>
              </w:rPr>
            </w:pPr>
            <w:r w:rsidRPr="002A776D">
              <w:rPr>
                <w:i/>
                <w:sz w:val="28"/>
                <w:szCs w:val="28"/>
              </w:rPr>
              <w:t xml:space="preserve">главный специалист отдела пенсионного обеспечения – </w:t>
            </w:r>
            <w:r w:rsidRPr="002A776D">
              <w:rPr>
                <w:b/>
                <w:i/>
                <w:sz w:val="28"/>
                <w:szCs w:val="28"/>
              </w:rPr>
              <w:t>Вышинская Марина Петровна;</w:t>
            </w:r>
          </w:p>
          <w:p w:rsidR="00694370" w:rsidRDefault="00694370" w:rsidP="003261D1">
            <w:pPr>
              <w:widowControl w:val="0"/>
              <w:tabs>
                <w:tab w:val="left" w:pos="6162"/>
              </w:tabs>
              <w:ind w:left="175" w:right="33"/>
              <w:jc w:val="both"/>
              <w:rPr>
                <w:i/>
                <w:sz w:val="28"/>
                <w:szCs w:val="28"/>
              </w:rPr>
            </w:pPr>
          </w:p>
          <w:p w:rsidR="003261D1" w:rsidRPr="002A776D" w:rsidRDefault="003261D1" w:rsidP="003261D1">
            <w:pPr>
              <w:widowControl w:val="0"/>
              <w:tabs>
                <w:tab w:val="left" w:pos="6162"/>
              </w:tabs>
              <w:ind w:left="175" w:right="33"/>
              <w:jc w:val="both"/>
              <w:rPr>
                <w:i/>
                <w:sz w:val="28"/>
                <w:szCs w:val="28"/>
              </w:rPr>
            </w:pPr>
            <w:r w:rsidRPr="002A776D">
              <w:rPr>
                <w:i/>
                <w:sz w:val="28"/>
                <w:szCs w:val="28"/>
              </w:rPr>
              <w:t>ежедневно кроме выходных дней с 8.30 до 17.00, перерыв с 13.00 до 14.00</w:t>
            </w:r>
          </w:p>
          <w:p w:rsidR="00694370" w:rsidRPr="002A776D" w:rsidRDefault="00694370" w:rsidP="00694370">
            <w:pPr>
              <w:widowControl w:val="0"/>
              <w:tabs>
                <w:tab w:val="left" w:pos="6162"/>
              </w:tabs>
              <w:ind w:left="175" w:right="33"/>
              <w:jc w:val="both"/>
              <w:rPr>
                <w:b/>
                <w:i/>
                <w:sz w:val="28"/>
                <w:szCs w:val="28"/>
              </w:rPr>
            </w:pPr>
            <w:r w:rsidRPr="002A776D">
              <w:rPr>
                <w:b/>
                <w:i/>
                <w:sz w:val="28"/>
                <w:szCs w:val="28"/>
              </w:rPr>
              <w:t>кабинет № 10 телефон 29 472</w:t>
            </w:r>
          </w:p>
          <w:p w:rsidR="00694370" w:rsidRPr="00694370" w:rsidRDefault="00694370" w:rsidP="00694370">
            <w:pPr>
              <w:widowControl w:val="0"/>
              <w:tabs>
                <w:tab w:val="left" w:pos="6162"/>
              </w:tabs>
              <w:ind w:left="175" w:right="33"/>
              <w:jc w:val="both"/>
              <w:rPr>
                <w:i/>
                <w:sz w:val="28"/>
                <w:szCs w:val="28"/>
              </w:rPr>
            </w:pPr>
            <w:r w:rsidRPr="002A776D">
              <w:rPr>
                <w:i/>
                <w:sz w:val="28"/>
                <w:szCs w:val="28"/>
              </w:rPr>
              <w:t xml:space="preserve">главный специалист отдела пенсионного обеспечения </w:t>
            </w:r>
            <w:proofErr w:type="gramStart"/>
            <w:r w:rsidRPr="002A776D">
              <w:rPr>
                <w:i/>
                <w:sz w:val="28"/>
                <w:szCs w:val="28"/>
              </w:rPr>
              <w:t>–</w:t>
            </w:r>
            <w:r w:rsidRPr="002A776D">
              <w:rPr>
                <w:b/>
                <w:i/>
                <w:sz w:val="28"/>
                <w:szCs w:val="28"/>
              </w:rPr>
              <w:t>А</w:t>
            </w:r>
            <w:proofErr w:type="gramEnd"/>
            <w:r w:rsidRPr="002A776D">
              <w:rPr>
                <w:b/>
                <w:i/>
                <w:sz w:val="28"/>
                <w:szCs w:val="28"/>
              </w:rPr>
              <w:t>лександрова Олеся Сергеевна</w:t>
            </w:r>
          </w:p>
          <w:p w:rsidR="00694370" w:rsidRDefault="00694370" w:rsidP="00694370">
            <w:pPr>
              <w:widowControl w:val="0"/>
              <w:tabs>
                <w:tab w:val="left" w:pos="6162"/>
              </w:tabs>
              <w:ind w:left="175" w:right="33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  <w:p w:rsidR="00694370" w:rsidRPr="002A776D" w:rsidRDefault="00694370" w:rsidP="00694370">
            <w:pPr>
              <w:widowControl w:val="0"/>
              <w:tabs>
                <w:tab w:val="left" w:pos="6162"/>
              </w:tabs>
              <w:ind w:left="175" w:right="33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2A776D">
              <w:rPr>
                <w:b/>
                <w:i/>
                <w:sz w:val="28"/>
                <w:szCs w:val="28"/>
                <w:u w:val="single"/>
              </w:rPr>
              <w:t>в период временного отсутствия:</w:t>
            </w:r>
          </w:p>
          <w:p w:rsidR="003261D1" w:rsidRPr="002A776D" w:rsidRDefault="00694370" w:rsidP="00694370">
            <w:pPr>
              <w:widowControl w:val="0"/>
              <w:tabs>
                <w:tab w:val="left" w:pos="6162"/>
              </w:tabs>
              <w:ind w:right="33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</w:t>
            </w:r>
            <w:r w:rsidR="003261D1" w:rsidRPr="002A776D">
              <w:rPr>
                <w:b/>
                <w:i/>
                <w:sz w:val="28"/>
                <w:szCs w:val="28"/>
              </w:rPr>
              <w:t>кабинет № 4, телефон 28 493</w:t>
            </w:r>
          </w:p>
          <w:p w:rsidR="003261D1" w:rsidRPr="002A776D" w:rsidRDefault="003261D1" w:rsidP="00694370">
            <w:pPr>
              <w:widowControl w:val="0"/>
              <w:tabs>
                <w:tab w:val="left" w:pos="6162"/>
              </w:tabs>
              <w:ind w:left="175" w:right="33"/>
              <w:jc w:val="both"/>
              <w:rPr>
                <w:i/>
                <w:sz w:val="28"/>
                <w:szCs w:val="28"/>
              </w:rPr>
            </w:pPr>
            <w:r w:rsidRPr="002A776D">
              <w:rPr>
                <w:i/>
                <w:sz w:val="28"/>
                <w:szCs w:val="28"/>
              </w:rPr>
              <w:t>заместитель начальника отдела пенсионного обеспечения –</w:t>
            </w:r>
            <w:r w:rsidR="00694370">
              <w:rPr>
                <w:i/>
                <w:sz w:val="28"/>
                <w:szCs w:val="28"/>
              </w:rPr>
              <w:t xml:space="preserve"> </w:t>
            </w:r>
            <w:r w:rsidRPr="002A776D">
              <w:rPr>
                <w:b/>
                <w:i/>
                <w:sz w:val="28"/>
                <w:szCs w:val="28"/>
              </w:rPr>
              <w:t>Куст Ольга Вячеславовна</w:t>
            </w:r>
          </w:p>
          <w:p w:rsidR="00694370" w:rsidRDefault="00694370" w:rsidP="003261D1">
            <w:pPr>
              <w:widowControl w:val="0"/>
              <w:tabs>
                <w:tab w:val="left" w:pos="6162"/>
              </w:tabs>
              <w:ind w:left="175" w:right="33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  <w:p w:rsidR="00D32DC2" w:rsidRPr="00560993" w:rsidRDefault="00D32DC2" w:rsidP="00694370">
            <w:pPr>
              <w:widowControl w:val="0"/>
              <w:tabs>
                <w:tab w:val="left" w:pos="6162"/>
              </w:tabs>
              <w:ind w:left="175" w:right="33"/>
              <w:jc w:val="both"/>
            </w:pPr>
          </w:p>
        </w:tc>
      </w:tr>
    </w:tbl>
    <w:p w:rsidR="003261D1" w:rsidRDefault="003261D1" w:rsidP="003261D1">
      <w:pPr>
        <w:ind w:right="-1"/>
        <w:jc w:val="both"/>
        <w:rPr>
          <w:b/>
          <w:sz w:val="32"/>
          <w:szCs w:val="32"/>
          <w:u w:val="single"/>
        </w:rPr>
      </w:pPr>
    </w:p>
    <w:p w:rsidR="00833073" w:rsidRPr="00833073" w:rsidRDefault="00833073" w:rsidP="00833073">
      <w:pPr>
        <w:ind w:left="4962" w:right="-1" w:hanging="4962"/>
        <w:jc w:val="both"/>
        <w:rPr>
          <w:sz w:val="32"/>
          <w:szCs w:val="32"/>
        </w:rPr>
      </w:pPr>
      <w:r w:rsidRPr="00833073">
        <w:rPr>
          <w:b/>
          <w:sz w:val="32"/>
          <w:szCs w:val="32"/>
          <w:u w:val="single"/>
        </w:rPr>
        <w:t>Максимальны</w:t>
      </w:r>
      <w:r w:rsidR="00D119B5">
        <w:rPr>
          <w:b/>
          <w:sz w:val="32"/>
          <w:szCs w:val="32"/>
          <w:u w:val="single"/>
        </w:rPr>
        <w:t>й</w:t>
      </w:r>
      <w:r w:rsidRPr="00833073">
        <w:rPr>
          <w:b/>
          <w:sz w:val="32"/>
          <w:szCs w:val="32"/>
          <w:u w:val="single"/>
        </w:rPr>
        <w:t xml:space="preserve"> срок рассмотрения</w:t>
      </w:r>
      <w:r w:rsidRPr="00833073">
        <w:rPr>
          <w:b/>
          <w:sz w:val="32"/>
          <w:szCs w:val="32"/>
        </w:rPr>
        <w:t xml:space="preserve"> </w:t>
      </w:r>
      <w:r w:rsidRPr="00833073">
        <w:rPr>
          <w:sz w:val="32"/>
          <w:szCs w:val="32"/>
        </w:rPr>
        <w:t xml:space="preserve">– 1 месяц со дня подачи заявления </w:t>
      </w:r>
    </w:p>
    <w:p w:rsidR="00382C99" w:rsidRDefault="00833073" w:rsidP="00382C99">
      <w:pPr>
        <w:ind w:right="-1"/>
        <w:jc w:val="both"/>
        <w:rPr>
          <w:sz w:val="32"/>
          <w:szCs w:val="32"/>
        </w:rPr>
      </w:pPr>
      <w:r w:rsidRPr="00833073">
        <w:rPr>
          <w:b/>
          <w:sz w:val="32"/>
          <w:szCs w:val="32"/>
          <w:u w:val="single"/>
        </w:rPr>
        <w:t>Размер взимаемой платы</w:t>
      </w:r>
      <w:r w:rsidR="00382C99">
        <w:rPr>
          <w:sz w:val="32"/>
          <w:szCs w:val="32"/>
        </w:rPr>
        <w:t xml:space="preserve"> – бесплатно</w:t>
      </w:r>
    </w:p>
    <w:p w:rsidR="00833073" w:rsidRPr="00833073" w:rsidRDefault="00833073" w:rsidP="00382C99">
      <w:pPr>
        <w:ind w:right="-1"/>
        <w:jc w:val="both"/>
        <w:rPr>
          <w:sz w:val="32"/>
          <w:szCs w:val="32"/>
        </w:rPr>
      </w:pPr>
      <w:r w:rsidRPr="00833073">
        <w:rPr>
          <w:b/>
          <w:sz w:val="32"/>
          <w:szCs w:val="32"/>
          <w:u w:val="single"/>
        </w:rPr>
        <w:t>Срок действия документа</w:t>
      </w:r>
      <w:r w:rsidRPr="00833073">
        <w:rPr>
          <w:sz w:val="32"/>
          <w:szCs w:val="32"/>
        </w:rPr>
        <w:t xml:space="preserve"> – единовременно</w:t>
      </w:r>
    </w:p>
    <w:p w:rsidR="00833073" w:rsidRDefault="00833073" w:rsidP="00833073">
      <w:pPr>
        <w:ind w:right="-1"/>
        <w:jc w:val="both"/>
        <w:rPr>
          <w:b/>
          <w:color w:val="008000"/>
          <w:sz w:val="32"/>
          <w:szCs w:val="32"/>
        </w:rPr>
      </w:pPr>
    </w:p>
    <w:p w:rsidR="00694370" w:rsidRDefault="00833073" w:rsidP="00694370">
      <w:pPr>
        <w:ind w:right="-1"/>
        <w:jc w:val="both"/>
        <w:rPr>
          <w:b/>
          <w:sz w:val="32"/>
          <w:szCs w:val="32"/>
          <w:u w:val="single"/>
        </w:rPr>
      </w:pPr>
      <w:r w:rsidRPr="004F6F57">
        <w:rPr>
          <w:b/>
          <w:sz w:val="32"/>
          <w:szCs w:val="32"/>
          <w:u w:val="single"/>
        </w:rPr>
        <w:t>Документы и (или) сведения, предоставляемые гражданином для осуществления административной процедуры:</w:t>
      </w:r>
    </w:p>
    <w:p w:rsidR="00694370" w:rsidRPr="00694370" w:rsidRDefault="00694370" w:rsidP="00694370">
      <w:pPr>
        <w:pStyle w:val="a8"/>
        <w:numPr>
          <w:ilvl w:val="0"/>
          <w:numId w:val="1"/>
        </w:numPr>
        <w:ind w:right="-1"/>
        <w:jc w:val="both"/>
        <w:rPr>
          <w:b/>
          <w:sz w:val="28"/>
          <w:szCs w:val="28"/>
          <w:u w:val="single"/>
        </w:rPr>
      </w:pPr>
      <w:r w:rsidRPr="00694370">
        <w:rPr>
          <w:color w:val="000000"/>
          <w:sz w:val="28"/>
          <w:szCs w:val="28"/>
        </w:rPr>
        <w:t>заявление</w:t>
      </w:r>
    </w:p>
    <w:p w:rsidR="00694370" w:rsidRPr="00694370" w:rsidRDefault="00694370" w:rsidP="00694370">
      <w:pPr>
        <w:pStyle w:val="a8"/>
        <w:numPr>
          <w:ilvl w:val="0"/>
          <w:numId w:val="1"/>
        </w:numPr>
        <w:ind w:right="-1"/>
        <w:jc w:val="both"/>
        <w:rPr>
          <w:b/>
          <w:sz w:val="28"/>
          <w:szCs w:val="28"/>
          <w:u w:val="single"/>
        </w:rPr>
      </w:pPr>
      <w:r w:rsidRPr="00694370">
        <w:rPr>
          <w:color w:val="000000"/>
          <w:sz w:val="28"/>
          <w:szCs w:val="28"/>
        </w:rPr>
        <w:t>паспорт или идентификационная карта гражданина Республики Беларусь</w:t>
      </w:r>
    </w:p>
    <w:p w:rsidR="00694370" w:rsidRPr="00694370" w:rsidRDefault="00694370" w:rsidP="00694370">
      <w:pPr>
        <w:pStyle w:val="a8"/>
        <w:numPr>
          <w:ilvl w:val="0"/>
          <w:numId w:val="1"/>
        </w:numPr>
        <w:ind w:right="-1"/>
        <w:jc w:val="both"/>
        <w:rPr>
          <w:b/>
          <w:sz w:val="28"/>
          <w:szCs w:val="28"/>
          <w:u w:val="single"/>
        </w:rPr>
      </w:pPr>
      <w:r w:rsidRPr="00694370">
        <w:rPr>
          <w:color w:val="000000"/>
          <w:sz w:val="28"/>
          <w:szCs w:val="28"/>
        </w:rPr>
        <w:t>свидетельства о рождении и (или) документы, удостоверяющие личность, всех несовершеннолетних детей, учитываемых в составе семьи</w:t>
      </w:r>
    </w:p>
    <w:p w:rsidR="00694370" w:rsidRPr="00694370" w:rsidRDefault="00694370" w:rsidP="00694370">
      <w:pPr>
        <w:pStyle w:val="a8"/>
        <w:numPr>
          <w:ilvl w:val="0"/>
          <w:numId w:val="1"/>
        </w:numPr>
        <w:ind w:right="-1"/>
        <w:jc w:val="both"/>
        <w:rPr>
          <w:b/>
          <w:sz w:val="28"/>
          <w:szCs w:val="28"/>
          <w:u w:val="single"/>
        </w:rPr>
      </w:pPr>
      <w:r w:rsidRPr="00694370">
        <w:rPr>
          <w:color w:val="000000"/>
          <w:sz w:val="28"/>
          <w:szCs w:val="28"/>
        </w:rPr>
        <w:lastRenderedPageBreak/>
        <w:t>свидетельство о браке и документ, удостоверяющий личность супруга (супруги), – для полных семей</w:t>
      </w:r>
    </w:p>
    <w:p w:rsidR="00694370" w:rsidRPr="00694370" w:rsidRDefault="00694370" w:rsidP="00694370">
      <w:pPr>
        <w:pStyle w:val="a8"/>
        <w:numPr>
          <w:ilvl w:val="0"/>
          <w:numId w:val="1"/>
        </w:numPr>
        <w:ind w:right="-1"/>
        <w:jc w:val="both"/>
        <w:rPr>
          <w:b/>
          <w:sz w:val="28"/>
          <w:szCs w:val="28"/>
          <w:u w:val="single"/>
        </w:rPr>
      </w:pPr>
      <w:r w:rsidRPr="00694370">
        <w:rPr>
          <w:color w:val="000000"/>
          <w:sz w:val="28"/>
          <w:szCs w:val="28"/>
        </w:rPr>
        <w:t>свидетельство о смерти супруги (супруга), 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</w:r>
    </w:p>
    <w:p w:rsidR="00694370" w:rsidRPr="00694370" w:rsidRDefault="00694370" w:rsidP="00694370">
      <w:pPr>
        <w:pStyle w:val="a8"/>
        <w:numPr>
          <w:ilvl w:val="0"/>
          <w:numId w:val="1"/>
        </w:numPr>
        <w:ind w:right="-1"/>
        <w:jc w:val="both"/>
        <w:rPr>
          <w:b/>
          <w:sz w:val="28"/>
          <w:szCs w:val="28"/>
          <w:u w:val="single"/>
        </w:rPr>
      </w:pPr>
      <w:r w:rsidRPr="00694370">
        <w:rPr>
          <w:color w:val="000000"/>
          <w:sz w:val="28"/>
          <w:szCs w:val="28"/>
        </w:rPr>
        <w:t>выписка из решения суда об усыновлении (удочерении) – для усыновителей (</w:t>
      </w:r>
      <w:proofErr w:type="spellStart"/>
      <w:r w:rsidRPr="00694370">
        <w:rPr>
          <w:color w:val="000000"/>
          <w:sz w:val="28"/>
          <w:szCs w:val="28"/>
        </w:rPr>
        <w:t>удочерителей</w:t>
      </w:r>
      <w:proofErr w:type="spellEnd"/>
      <w:r w:rsidRPr="00694370">
        <w:rPr>
          <w:color w:val="000000"/>
          <w:sz w:val="28"/>
          <w:szCs w:val="28"/>
        </w:rPr>
        <w:t>) ребенка (детей)</w:t>
      </w:r>
    </w:p>
    <w:p w:rsidR="00833073" w:rsidRPr="00694370" w:rsidRDefault="00694370" w:rsidP="00694370">
      <w:pPr>
        <w:pStyle w:val="a8"/>
        <w:numPr>
          <w:ilvl w:val="0"/>
          <w:numId w:val="1"/>
        </w:numPr>
        <w:ind w:right="-1"/>
        <w:jc w:val="both"/>
        <w:rPr>
          <w:b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С</w:t>
      </w:r>
      <w:r w:rsidRPr="00694370">
        <w:rPr>
          <w:color w:val="000000"/>
          <w:sz w:val="28"/>
          <w:szCs w:val="28"/>
        </w:rPr>
        <w:t xml:space="preserve">оглашение о детях, копия решения суда о расторжении брака (выписка из решения), Брачный договор, определяющие родителя, с которым проживает ребенок (дети), копия решения суда о лишении родительских прав второго родителя либо об отобрании ребенка без лишения родительских прав, копия решения суда, определения о судебном </w:t>
      </w:r>
      <w:proofErr w:type="gramStart"/>
      <w:r w:rsidRPr="00694370">
        <w:rPr>
          <w:color w:val="000000"/>
          <w:sz w:val="28"/>
          <w:szCs w:val="28"/>
        </w:rPr>
        <w:t>приказе</w:t>
      </w:r>
      <w:proofErr w:type="gramEnd"/>
      <w:r w:rsidRPr="00694370">
        <w:rPr>
          <w:color w:val="000000"/>
          <w:sz w:val="28"/>
          <w:szCs w:val="28"/>
        </w:rPr>
        <w:t xml:space="preserve"> о взыскании алиментов, Соглашение о содержании своих несовершеннолетних и (или) нуждающихся в помощи нетрудоспособных совершеннолетних </w:t>
      </w:r>
      <w:proofErr w:type="gramStart"/>
      <w:r w:rsidRPr="00694370">
        <w:rPr>
          <w:color w:val="000000"/>
          <w:sz w:val="28"/>
          <w:szCs w:val="28"/>
        </w:rPr>
        <w:t>детей (далее – Соглашение об уплате алиментов), свидетельство о смерти второго родителя, справка органа, регистрирующего акты гражданского состояния (далее – орган загса), содержащая сведения из записи акта о рождении (если запись об отце в записи акта о рождении ребенка произведена на основании заявления матери, не состоящей в браке), или другие документы, подтверждающие факт воспитания ребенка (детей) в семье одного из родителей, – в</w:t>
      </w:r>
      <w:proofErr w:type="gramEnd"/>
      <w:r w:rsidRPr="00694370">
        <w:rPr>
          <w:color w:val="000000"/>
          <w:sz w:val="28"/>
          <w:szCs w:val="28"/>
        </w:rPr>
        <w:t> </w:t>
      </w:r>
      <w:proofErr w:type="gramStart"/>
      <w:r w:rsidRPr="00694370">
        <w:rPr>
          <w:color w:val="000000"/>
          <w:sz w:val="28"/>
          <w:szCs w:val="28"/>
        </w:rPr>
        <w:t>случае</w:t>
      </w:r>
      <w:proofErr w:type="gramEnd"/>
      <w:r w:rsidRPr="00694370">
        <w:rPr>
          <w:color w:val="000000"/>
          <w:sz w:val="28"/>
          <w:szCs w:val="28"/>
        </w:rPr>
        <w:t xml:space="preserve"> необходимости подтверждения воспитания ребенка (детей) в семье одного из родителей</w:t>
      </w:r>
    </w:p>
    <w:p w:rsidR="00777D26" w:rsidRDefault="00777D26" w:rsidP="00694370">
      <w:pPr>
        <w:tabs>
          <w:tab w:val="left" w:pos="9923"/>
        </w:tabs>
        <w:ind w:left="360" w:right="0"/>
        <w:jc w:val="left"/>
        <w:rPr>
          <w:b/>
          <w:spacing w:val="1"/>
          <w:sz w:val="32"/>
          <w:szCs w:val="32"/>
        </w:rPr>
      </w:pPr>
    </w:p>
    <w:p w:rsidR="00833073" w:rsidRPr="004F6F57" w:rsidRDefault="00833073" w:rsidP="00694370">
      <w:pPr>
        <w:tabs>
          <w:tab w:val="left" w:pos="9923"/>
        </w:tabs>
        <w:ind w:left="360" w:right="0"/>
        <w:jc w:val="left"/>
        <w:rPr>
          <w:b/>
          <w:spacing w:val="1"/>
          <w:sz w:val="32"/>
          <w:szCs w:val="32"/>
        </w:rPr>
      </w:pPr>
      <w:r w:rsidRPr="004F6F57">
        <w:rPr>
          <w:b/>
          <w:spacing w:val="1"/>
          <w:sz w:val="32"/>
          <w:szCs w:val="32"/>
        </w:rPr>
        <w:t>Документы, запр</w:t>
      </w:r>
      <w:r w:rsidR="00777D26">
        <w:rPr>
          <w:b/>
          <w:spacing w:val="1"/>
          <w:sz w:val="32"/>
          <w:szCs w:val="32"/>
        </w:rPr>
        <w:t>ашиваемые в других организациях:</w:t>
      </w:r>
    </w:p>
    <w:p w:rsidR="00694370" w:rsidRPr="00933FAC" w:rsidRDefault="00694370" w:rsidP="00933FAC">
      <w:pPr>
        <w:pStyle w:val="a8"/>
        <w:numPr>
          <w:ilvl w:val="0"/>
          <w:numId w:val="6"/>
        </w:numPr>
        <w:spacing w:before="120"/>
        <w:ind w:right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3FAC">
        <w:rPr>
          <w:rFonts w:eastAsia="Times New Roman"/>
          <w:color w:val="000000"/>
          <w:sz w:val="28"/>
          <w:szCs w:val="28"/>
          <w:lang w:eastAsia="ru-RU"/>
        </w:rPr>
        <w:t>справка (справки) о месте жительства и составе семьи или копия лицевого счета</w:t>
      </w:r>
    </w:p>
    <w:p w:rsidR="00694370" w:rsidRDefault="00694370" w:rsidP="00933FAC">
      <w:pPr>
        <w:pStyle w:val="a8"/>
        <w:numPr>
          <w:ilvl w:val="0"/>
          <w:numId w:val="5"/>
        </w:numPr>
        <w:spacing w:before="120"/>
        <w:ind w:right="0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694370">
        <w:rPr>
          <w:rFonts w:eastAsia="Times New Roman"/>
          <w:color w:val="000000"/>
          <w:sz w:val="28"/>
          <w:szCs w:val="28"/>
          <w:lang w:eastAsia="ru-RU"/>
        </w:rPr>
        <w:t>сведения о лишении родительских прав, отмене усыновления (удочерения), отобрании ребенка (детей) из семьи по решению суда, отказе от ребенка (детей), установлении над ребенком (детьми) опеки (попечительства)</w:t>
      </w:r>
      <w:proofErr w:type="gramEnd"/>
    </w:p>
    <w:p w:rsidR="00694370" w:rsidRPr="00694370" w:rsidRDefault="00694370" w:rsidP="00933FAC">
      <w:pPr>
        <w:pStyle w:val="a8"/>
        <w:numPr>
          <w:ilvl w:val="0"/>
          <w:numId w:val="5"/>
        </w:numPr>
        <w:spacing w:before="120"/>
        <w:ind w:right="0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694370">
        <w:rPr>
          <w:rFonts w:eastAsia="Times New Roman"/>
          <w:color w:val="000000"/>
          <w:sz w:val="28"/>
          <w:szCs w:val="28"/>
          <w:lang w:eastAsia="ru-RU"/>
        </w:rPr>
        <w:t xml:space="preserve">сведения учреждений образования, а также иных организаций </w:t>
      </w:r>
      <w:r w:rsidR="00933FAC"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Pr="00694370">
        <w:rPr>
          <w:rFonts w:eastAsia="Times New Roman"/>
          <w:color w:val="000000"/>
          <w:sz w:val="28"/>
          <w:szCs w:val="28"/>
          <w:lang w:eastAsia="ru-RU"/>
        </w:rPr>
        <w:t>и индивидуальных предпринимателей, реализующих образовательную программу дошкольного образования, о воспитании обучающегося в семье одного из родителей и (или) сведения государственных органов, иных организаций о проживании ребенка в семье одного из родителей (в том числе акт обследования семьи, воспитывающей детей в возрасте до 18 лет, составленный для выдачи удостоверения многодетной семьи) – если документально не</w:t>
      </w:r>
      <w:proofErr w:type="gramEnd"/>
      <w:r w:rsidRPr="00694370">
        <w:rPr>
          <w:rFonts w:eastAsia="Times New Roman"/>
          <w:color w:val="000000"/>
          <w:sz w:val="28"/>
          <w:szCs w:val="28"/>
          <w:lang w:eastAsia="ru-RU"/>
        </w:rPr>
        <w:t xml:space="preserve"> определено место проживания детей с одним из родителей </w:t>
      </w:r>
      <w:r w:rsidR="00933FAC">
        <w:rPr>
          <w:rFonts w:eastAsia="Times New Roman"/>
          <w:color w:val="000000"/>
          <w:sz w:val="28"/>
          <w:szCs w:val="28"/>
          <w:lang w:eastAsia="ru-RU"/>
        </w:rPr>
        <w:t xml:space="preserve">                    </w:t>
      </w:r>
      <w:r w:rsidRPr="00694370">
        <w:rPr>
          <w:rFonts w:eastAsia="Times New Roman"/>
          <w:color w:val="000000"/>
          <w:sz w:val="28"/>
          <w:szCs w:val="28"/>
          <w:lang w:eastAsia="ru-RU"/>
        </w:rPr>
        <w:t>и не установлены алименты на содержание детей</w:t>
      </w:r>
    </w:p>
    <w:p w:rsidR="00560993" w:rsidRDefault="00560993" w:rsidP="00933FAC">
      <w:pPr>
        <w:pStyle w:val="table10"/>
        <w:jc w:val="both"/>
        <w:rPr>
          <w:sz w:val="30"/>
          <w:szCs w:val="30"/>
        </w:rPr>
      </w:pPr>
    </w:p>
    <w:p w:rsidR="00560993" w:rsidRDefault="00560993" w:rsidP="00677B6B">
      <w:pPr>
        <w:pStyle w:val="table10"/>
        <w:jc w:val="both"/>
        <w:rPr>
          <w:sz w:val="30"/>
          <w:szCs w:val="30"/>
        </w:rPr>
      </w:pPr>
    </w:p>
    <w:p w:rsidR="00560993" w:rsidRDefault="00560993" w:rsidP="00677B6B">
      <w:pPr>
        <w:pStyle w:val="table10"/>
        <w:jc w:val="both"/>
        <w:rPr>
          <w:sz w:val="30"/>
          <w:szCs w:val="30"/>
        </w:rPr>
      </w:pPr>
    </w:p>
    <w:p w:rsidR="00560993" w:rsidRDefault="00560993" w:rsidP="00677B6B">
      <w:pPr>
        <w:pStyle w:val="table10"/>
        <w:jc w:val="both"/>
        <w:rPr>
          <w:sz w:val="30"/>
          <w:szCs w:val="30"/>
        </w:rPr>
      </w:pPr>
    </w:p>
    <w:p w:rsidR="00560993" w:rsidRDefault="00560993" w:rsidP="00677B6B">
      <w:pPr>
        <w:pStyle w:val="table10"/>
        <w:jc w:val="both"/>
        <w:rPr>
          <w:sz w:val="30"/>
          <w:szCs w:val="30"/>
        </w:rPr>
      </w:pPr>
    </w:p>
    <w:p w:rsidR="00560993" w:rsidRDefault="00560993" w:rsidP="00677B6B">
      <w:pPr>
        <w:pStyle w:val="table10"/>
        <w:jc w:val="both"/>
        <w:rPr>
          <w:sz w:val="30"/>
          <w:szCs w:val="30"/>
        </w:rPr>
      </w:pPr>
    </w:p>
    <w:p w:rsidR="00560993" w:rsidRDefault="00560993" w:rsidP="00677B6B">
      <w:pPr>
        <w:pStyle w:val="table10"/>
        <w:jc w:val="both"/>
        <w:rPr>
          <w:sz w:val="30"/>
          <w:szCs w:val="30"/>
        </w:rPr>
      </w:pPr>
    </w:p>
    <w:p w:rsidR="0007551C" w:rsidRDefault="0007551C" w:rsidP="00677B6B">
      <w:pPr>
        <w:pStyle w:val="table10"/>
        <w:jc w:val="both"/>
        <w:rPr>
          <w:sz w:val="30"/>
          <w:szCs w:val="30"/>
        </w:rPr>
      </w:pPr>
    </w:p>
    <w:p w:rsidR="0007551C" w:rsidRDefault="0007551C" w:rsidP="00677B6B">
      <w:pPr>
        <w:pStyle w:val="table10"/>
        <w:jc w:val="both"/>
        <w:rPr>
          <w:sz w:val="30"/>
          <w:szCs w:val="30"/>
        </w:rPr>
      </w:pPr>
    </w:p>
    <w:sectPr w:rsidR="0007551C" w:rsidSect="00560993">
      <w:pgSz w:w="11906" w:h="16838"/>
      <w:pgMar w:top="709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5342"/>
    <w:multiLevelType w:val="hybridMultilevel"/>
    <w:tmpl w:val="93885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A683C"/>
    <w:multiLevelType w:val="hybridMultilevel"/>
    <w:tmpl w:val="20D60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26FE8"/>
    <w:multiLevelType w:val="hybridMultilevel"/>
    <w:tmpl w:val="AAC27E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4C680B"/>
    <w:multiLevelType w:val="hybridMultilevel"/>
    <w:tmpl w:val="90FCAF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AE15F0"/>
    <w:multiLevelType w:val="hybridMultilevel"/>
    <w:tmpl w:val="968C0DA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705B248B"/>
    <w:multiLevelType w:val="hybridMultilevel"/>
    <w:tmpl w:val="4BDE0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073"/>
    <w:rsid w:val="000641CA"/>
    <w:rsid w:val="0007551C"/>
    <w:rsid w:val="000A4BA2"/>
    <w:rsid w:val="00147D03"/>
    <w:rsid w:val="001C73D4"/>
    <w:rsid w:val="001D7229"/>
    <w:rsid w:val="00270C60"/>
    <w:rsid w:val="002F1B02"/>
    <w:rsid w:val="003261D1"/>
    <w:rsid w:val="00382A06"/>
    <w:rsid w:val="00382C99"/>
    <w:rsid w:val="004F6BC8"/>
    <w:rsid w:val="004F6F57"/>
    <w:rsid w:val="0054347B"/>
    <w:rsid w:val="00560993"/>
    <w:rsid w:val="005D3014"/>
    <w:rsid w:val="00642CBF"/>
    <w:rsid w:val="00677B6B"/>
    <w:rsid w:val="00694370"/>
    <w:rsid w:val="006A11B0"/>
    <w:rsid w:val="00777D26"/>
    <w:rsid w:val="00790D48"/>
    <w:rsid w:val="007B67A1"/>
    <w:rsid w:val="007D1F00"/>
    <w:rsid w:val="00833073"/>
    <w:rsid w:val="00933FAC"/>
    <w:rsid w:val="009862BF"/>
    <w:rsid w:val="00A34A8D"/>
    <w:rsid w:val="00B46FC5"/>
    <w:rsid w:val="00D119B5"/>
    <w:rsid w:val="00D32DC2"/>
    <w:rsid w:val="00D51AB6"/>
    <w:rsid w:val="00D86165"/>
    <w:rsid w:val="00D92A22"/>
    <w:rsid w:val="00DB4740"/>
    <w:rsid w:val="00DF71A7"/>
    <w:rsid w:val="00E26D1E"/>
    <w:rsid w:val="00E3000B"/>
    <w:rsid w:val="00E3022F"/>
    <w:rsid w:val="00E8559C"/>
    <w:rsid w:val="00F45A80"/>
    <w:rsid w:val="00F74F3E"/>
    <w:rsid w:val="00FA2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65"/>
    <w:pPr>
      <w:ind w:right="2268"/>
      <w:jc w:val="center"/>
    </w:pPr>
    <w:rPr>
      <w:rFonts w:ascii="Times New Roman" w:hAnsi="Times New Roman"/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833073"/>
    <w:pPr>
      <w:ind w:right="0"/>
      <w:jc w:val="left"/>
    </w:pPr>
    <w:rPr>
      <w:rFonts w:eastAsia="Times New Roman"/>
      <w:sz w:val="20"/>
      <w:szCs w:val="20"/>
      <w:lang w:eastAsia="ru-RU"/>
    </w:rPr>
  </w:style>
  <w:style w:type="character" w:customStyle="1" w:styleId="table100">
    <w:name w:val="table10 Знак"/>
    <w:link w:val="table10"/>
    <w:rsid w:val="008330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semiHidden/>
    <w:rsid w:val="00833073"/>
    <w:pPr>
      <w:tabs>
        <w:tab w:val="center" w:pos="4153"/>
        <w:tab w:val="right" w:pos="8306"/>
      </w:tabs>
      <w:ind w:right="0"/>
      <w:jc w:val="left"/>
    </w:pPr>
    <w:rPr>
      <w:rFonts w:eastAsia="Times New Roman"/>
      <w:sz w:val="24"/>
      <w:szCs w:val="20"/>
      <w:lang w:eastAsia="ru-RU"/>
    </w:rPr>
  </w:style>
  <w:style w:type="character" w:customStyle="1" w:styleId="a4">
    <w:name w:val="Нижний колонтитул Знак"/>
    <w:link w:val="a3"/>
    <w:semiHidden/>
    <w:rsid w:val="008330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tlep">
    <w:name w:val="titlep"/>
    <w:basedOn w:val="a"/>
    <w:rsid w:val="0007551C"/>
    <w:pPr>
      <w:spacing w:before="240" w:after="240"/>
      <w:ind w:right="0"/>
    </w:pPr>
    <w:rPr>
      <w:rFonts w:eastAsia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07551C"/>
    <w:pPr>
      <w:ind w:right="0"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7551C"/>
    <w:pPr>
      <w:ind w:right="0"/>
      <w:jc w:val="both"/>
    </w:pPr>
    <w:rPr>
      <w:rFonts w:eastAsia="Times New Roman"/>
      <w:sz w:val="24"/>
      <w:szCs w:val="24"/>
      <w:lang w:eastAsia="ru-RU"/>
    </w:rPr>
  </w:style>
  <w:style w:type="paragraph" w:customStyle="1" w:styleId="underline">
    <w:name w:val="underline"/>
    <w:basedOn w:val="a"/>
    <w:rsid w:val="0007551C"/>
    <w:pPr>
      <w:ind w:right="0"/>
      <w:jc w:val="both"/>
    </w:pPr>
    <w:rPr>
      <w:rFonts w:eastAsia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07551C"/>
    <w:pPr>
      <w:ind w:right="0" w:firstLine="567"/>
      <w:jc w:val="both"/>
    </w:pPr>
    <w:rPr>
      <w:rFonts w:eastAsia="Times New Roman"/>
      <w:sz w:val="24"/>
      <w:szCs w:val="24"/>
      <w:lang w:eastAsia="ru-RU"/>
    </w:rPr>
  </w:style>
  <w:style w:type="table" w:customStyle="1" w:styleId="tablencpi">
    <w:name w:val="tablencpi"/>
    <w:basedOn w:val="a1"/>
    <w:rsid w:val="0007551C"/>
    <w:rPr>
      <w:rFonts w:ascii="Times New Roman" w:eastAsia="Times New Roman" w:hAnsi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nestring">
    <w:name w:val="onestring"/>
    <w:basedOn w:val="a"/>
    <w:rsid w:val="00560993"/>
    <w:pPr>
      <w:ind w:right="0"/>
      <w:jc w:val="right"/>
    </w:pPr>
    <w:rPr>
      <w:rFonts w:eastAsia="Times New Roman"/>
      <w:sz w:val="22"/>
      <w:lang w:eastAsia="ru-RU"/>
    </w:rPr>
  </w:style>
  <w:style w:type="paragraph" w:customStyle="1" w:styleId="append">
    <w:name w:val="append"/>
    <w:basedOn w:val="a"/>
    <w:rsid w:val="00560993"/>
    <w:pPr>
      <w:ind w:right="0"/>
      <w:jc w:val="left"/>
    </w:pPr>
    <w:rPr>
      <w:rFonts w:eastAsia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560993"/>
    <w:pPr>
      <w:spacing w:after="28"/>
      <w:ind w:right="0"/>
      <w:jc w:val="left"/>
    </w:pPr>
    <w:rPr>
      <w:rFonts w:eastAsia="Times New Roman"/>
      <w:i/>
      <w:iCs/>
      <w:sz w:val="22"/>
      <w:lang w:eastAsia="ru-RU"/>
    </w:rPr>
  </w:style>
  <w:style w:type="paragraph" w:customStyle="1" w:styleId="begform">
    <w:name w:val="begform"/>
    <w:basedOn w:val="a"/>
    <w:rsid w:val="00560993"/>
    <w:pPr>
      <w:ind w:right="0" w:firstLine="567"/>
      <w:jc w:val="both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67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B67A1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semiHidden/>
    <w:unhideWhenUsed/>
    <w:rsid w:val="00694370"/>
    <w:pPr>
      <w:spacing w:before="100" w:beforeAutospacing="1" w:after="100" w:afterAutospacing="1"/>
      <w:ind w:right="0"/>
      <w:jc w:val="left"/>
    </w:pPr>
    <w:rPr>
      <w:rFonts w:eastAsia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43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cp:lastPrinted>2020-01-14T07:47:00Z</cp:lastPrinted>
  <dcterms:created xsi:type="dcterms:W3CDTF">2022-12-14T08:16:00Z</dcterms:created>
  <dcterms:modified xsi:type="dcterms:W3CDTF">2022-12-15T11:22:00Z</dcterms:modified>
</cp:coreProperties>
</file>