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C4C" w:rsidRPr="00E25C4C" w:rsidRDefault="000B2ED1" w:rsidP="00E25C4C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А</w:t>
      </w:r>
      <w:r w:rsidR="00E25C4C" w:rsidRPr="00E25C4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даптаци</w:t>
      </w:r>
      <w:r w:rsidR="003F023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</w:t>
      </w:r>
      <w:r w:rsidR="00E25C4C" w:rsidRPr="00E25C4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инвалидов к трудовой деятельности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</w:t>
      </w:r>
      <w:r w:rsidRPr="000B2ED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Организация её и финансирование</w:t>
      </w:r>
    </w:p>
    <w:p w:rsidR="0001648B" w:rsidRPr="00677004" w:rsidRDefault="0001648B" w:rsidP="00775657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Cs w:val="30"/>
        </w:rPr>
      </w:pPr>
      <w:r w:rsidRPr="0001648B">
        <w:rPr>
          <w:rFonts w:ascii="Times New Roman" w:hAnsi="Times New Roman" w:cs="Times New Roman"/>
          <w:szCs w:val="30"/>
        </w:rPr>
        <w:tab/>
      </w:r>
      <w:r>
        <w:rPr>
          <w:rFonts w:ascii="Times New Roman" w:hAnsi="Times New Roman" w:cs="Times New Roman"/>
          <w:szCs w:val="30"/>
          <w:shd w:val="clear" w:color="auto" w:fill="FFFFFF"/>
        </w:rPr>
        <w:t xml:space="preserve"> </w:t>
      </w:r>
      <w:r w:rsidRPr="00677004">
        <w:rPr>
          <w:rFonts w:ascii="Times New Roman" w:hAnsi="Times New Roman" w:cs="Times New Roman"/>
          <w:szCs w:val="30"/>
        </w:rPr>
        <w:t>Забота о наиболее уязвимых категориях населения – приоритет социально ориентированного го</w:t>
      </w:r>
      <w:r w:rsidR="00775657" w:rsidRPr="00677004">
        <w:rPr>
          <w:rFonts w:ascii="Times New Roman" w:hAnsi="Times New Roman" w:cs="Times New Roman"/>
          <w:szCs w:val="30"/>
        </w:rPr>
        <w:t>сударства. Наличие инвалидности</w:t>
      </w:r>
      <w:r w:rsidRPr="00677004">
        <w:rPr>
          <w:rFonts w:ascii="Times New Roman" w:hAnsi="Times New Roman" w:cs="Times New Roman"/>
          <w:szCs w:val="30"/>
        </w:rPr>
        <w:t xml:space="preserve">, отсутствие практического опыта работы, утрата квалификации из-за </w:t>
      </w:r>
      <w:r w:rsidR="00775657" w:rsidRPr="00677004">
        <w:rPr>
          <w:rFonts w:ascii="Times New Roman" w:hAnsi="Times New Roman" w:cs="Times New Roman"/>
          <w:szCs w:val="30"/>
        </w:rPr>
        <w:t xml:space="preserve">изменения состояния здоровья, </w:t>
      </w:r>
      <w:r w:rsidRPr="00677004">
        <w:rPr>
          <w:rFonts w:ascii="Times New Roman" w:hAnsi="Times New Roman" w:cs="Times New Roman"/>
          <w:szCs w:val="30"/>
        </w:rPr>
        <w:t>длительного перерыва в трудовой деятельности ограничивают возможности граждан найти подходящую работу.</w:t>
      </w:r>
      <w:r w:rsidR="00775657" w:rsidRPr="00677004">
        <w:rPr>
          <w:rFonts w:ascii="Times New Roman" w:hAnsi="Times New Roman" w:cs="Times New Roman"/>
          <w:szCs w:val="30"/>
        </w:rPr>
        <w:t xml:space="preserve"> Эти граждане нуждаются в особых мерах социальной защиты и не способны полноценно конкурировать на рынке труда.</w:t>
      </w:r>
    </w:p>
    <w:p w:rsidR="00AF6F76" w:rsidRPr="00677004" w:rsidRDefault="0001648B" w:rsidP="00775657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pacing w:val="-4"/>
          <w:szCs w:val="30"/>
        </w:rPr>
      </w:pPr>
      <w:r w:rsidRPr="00677004">
        <w:rPr>
          <w:rFonts w:ascii="Times New Roman" w:eastAsia="Calibri" w:hAnsi="Times New Roman" w:cs="Times New Roman"/>
          <w:szCs w:val="30"/>
        </w:rPr>
        <w:t xml:space="preserve">Для трудоустройства таких категорий граждан принимаются </w:t>
      </w:r>
      <w:r w:rsidRPr="00677004">
        <w:rPr>
          <w:rFonts w:ascii="Times New Roman" w:eastAsia="Calibri" w:hAnsi="Times New Roman" w:cs="Times New Roman"/>
          <w:spacing w:val="-4"/>
          <w:szCs w:val="30"/>
        </w:rPr>
        <w:t>специальные меры поддержки</w:t>
      </w:r>
      <w:r w:rsidR="00775657" w:rsidRPr="00677004">
        <w:rPr>
          <w:rFonts w:ascii="Times New Roman" w:eastAsia="Calibri" w:hAnsi="Times New Roman" w:cs="Times New Roman"/>
          <w:spacing w:val="-4"/>
          <w:szCs w:val="30"/>
        </w:rPr>
        <w:t>,</w:t>
      </w:r>
      <w:r w:rsidRPr="00677004">
        <w:rPr>
          <w:rFonts w:ascii="Times New Roman" w:eastAsia="Calibri" w:hAnsi="Times New Roman" w:cs="Times New Roman"/>
          <w:spacing w:val="-4"/>
          <w:szCs w:val="30"/>
        </w:rPr>
        <w:t xml:space="preserve"> </w:t>
      </w:r>
      <w:r w:rsidR="00775657" w:rsidRPr="00677004">
        <w:rPr>
          <w:rFonts w:ascii="Times New Roman" w:eastAsia="Calibri" w:hAnsi="Times New Roman" w:cs="Times New Roman"/>
          <w:spacing w:val="-4"/>
          <w:szCs w:val="30"/>
        </w:rPr>
        <w:t>одной из которых является адаптация инвалидов к трудовой деятельности.</w:t>
      </w:r>
    </w:p>
    <w:p w:rsidR="00E25C4C" w:rsidRPr="00BF0536" w:rsidRDefault="00775657" w:rsidP="00E25C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77004">
        <w:rPr>
          <w:rFonts w:ascii="Times New Roman" w:hAnsi="Times New Roman" w:cs="Times New Roman"/>
          <w:szCs w:val="30"/>
        </w:rPr>
        <w:t xml:space="preserve">В рамках реализации Государственной программы </w:t>
      </w:r>
      <w:r w:rsidRPr="00677004">
        <w:rPr>
          <w:rFonts w:ascii="Times New Roman" w:hAnsi="Times New Roman" w:cs="Times New Roman"/>
          <w:szCs w:val="30"/>
          <w:shd w:val="clear" w:color="auto" w:fill="FFFFFF"/>
        </w:rPr>
        <w:t>”Рынок труда и содействие занятости“ на 2021 –</w:t>
      </w:r>
      <w:r w:rsidRPr="0001648B">
        <w:rPr>
          <w:rFonts w:ascii="Times New Roman" w:hAnsi="Times New Roman" w:cs="Times New Roman"/>
          <w:szCs w:val="30"/>
          <w:shd w:val="clear" w:color="auto" w:fill="FFFFFF"/>
        </w:rPr>
        <w:t xml:space="preserve"> 2025 годы</w:t>
      </w:r>
      <w:r>
        <w:rPr>
          <w:rFonts w:ascii="Times New Roman" w:hAnsi="Times New Roman" w:cs="Times New Roman"/>
          <w:szCs w:val="30"/>
          <w:shd w:val="clear" w:color="auto" w:fill="FFFFFF"/>
        </w:rPr>
        <w:t>,</w:t>
      </w:r>
      <w:r w:rsidR="00E25C4C"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E25C4C"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финансировани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E25C4C"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 по адаптации инвалидов к трудовой деятельности, зарегистрированных в органах по труду, занятости и социальной защите в качестве безработных,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в соответствии с</w:t>
      </w:r>
      <w:r w:rsidR="00E25C4C"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Положением о порядке организации и финансирования мероприятий по</w:t>
      </w:r>
      <w:r w:rsidR="0001648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25C4C"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адаптации инвалидов к трудовой деятельности, утвержденным постановлением Совета Министров Республи</w:t>
      </w:r>
      <w:r w:rsidR="009447EE">
        <w:rPr>
          <w:rFonts w:ascii="Times New Roman" w:eastAsia="Times New Roman" w:hAnsi="Times New Roman" w:cs="Times New Roman"/>
          <w:sz w:val="24"/>
          <w:szCs w:val="24"/>
          <w:lang w:eastAsia="ru-RU"/>
        </w:rPr>
        <w:t>ки Беларусь от</w:t>
      </w:r>
      <w:proofErr w:type="gramEnd"/>
      <w:r w:rsidR="00944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02.02.2009 № 128 (в соответствии с изменениями и дополнениями </w:t>
      </w:r>
      <w:proofErr w:type="gramStart"/>
      <w:r w:rsidR="009447E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постановления</w:t>
      </w:r>
      <w:proofErr w:type="gramEnd"/>
      <w:r w:rsidR="00944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Совета Министров Республики Беларусь от 15 ноября 2022 г. №780 «Об изменении постановлений Совета Министров Республики Беларусь»).</w:t>
      </w:r>
    </w:p>
    <w:p w:rsidR="00E25C4C" w:rsidRPr="00BF0536" w:rsidRDefault="00E25C4C" w:rsidP="00E25C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безработными инвалидами строится на индивидуальном подходе к каждому из них. Для обеспечения занятости нуждающегося в трудоустройстве инвалида учитываются, прежде всего, психофизические особенности безработного, медицинские показания к работе, образовательный уровень, наличие профессиональных навыков и личные пожелания.</w:t>
      </w:r>
    </w:p>
    <w:p w:rsidR="00E25C4C" w:rsidRPr="00BF0536" w:rsidRDefault="00E25C4C" w:rsidP="002C7E5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Адаптация инвалидов — это комплекс мероприятий, направленных </w:t>
      </w:r>
      <w:proofErr w:type="gramStart"/>
      <w:r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25C4C" w:rsidRPr="00BF0536" w:rsidRDefault="00E25C4C" w:rsidP="00E25C4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и совершенствование инвалидами профессиональных знаний, умений и навыков с учетом полученной или имеющейся у них специальности (профессии);</w:t>
      </w:r>
    </w:p>
    <w:p w:rsidR="00E25C4C" w:rsidRPr="00BF0536" w:rsidRDefault="00E25C4C" w:rsidP="00E25C4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приобретение, восстановление и развитие имеющихся у инвалидов трудовых способностей и закрепление их в процессе осуществления трудовой деятельности;</w:t>
      </w:r>
    </w:p>
    <w:p w:rsidR="00E25C4C" w:rsidRPr="00BF0536" w:rsidRDefault="00E25C4C" w:rsidP="00E25C4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конкурентоспособности инвалидов на рынке труда;</w:t>
      </w:r>
    </w:p>
    <w:p w:rsidR="00E25C4C" w:rsidRPr="00BF0536" w:rsidRDefault="00E25C4C" w:rsidP="002C7E5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трудоустройство инвалидов в соответствии с полученной или имеющейся специальностью (профессией).</w:t>
      </w:r>
    </w:p>
    <w:p w:rsidR="00E25C4C" w:rsidRPr="00BF0536" w:rsidRDefault="00E25C4C" w:rsidP="002C7E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Адаптация инвалидов к трудовой деятельности может осуществляться в организациях любых организационно-правовых форм и у индивидуальных предпринимателей на срок от шести месяцев до одного года.</w:t>
      </w:r>
    </w:p>
    <w:p w:rsidR="00BF0536" w:rsidRPr="00BF0536" w:rsidRDefault="002C7E5C" w:rsidP="002C7E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F05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Наниматели</w:t>
      </w:r>
      <w:r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изъявившие желание организовать адаптацию инвалидов к трудовой деятельности, </w:t>
      </w:r>
      <w:r w:rsidRPr="00BF05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подают в органы по труду, занятости и социальной защите</w:t>
      </w:r>
      <w:r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создания рабочего места </w:t>
      </w:r>
      <w:r w:rsidRPr="00BF05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заявление</w:t>
      </w:r>
      <w:r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указанием перечня специальностей (профессий), по которым возможна организация адаптации инвалидов к трудовой деятельности, количества и перечня вакантных рабочих мест, а также потребности в создании новых рабочих мест и возможностей дальнейшего трудоустройства</w:t>
      </w:r>
      <w:r w:rsidR="00BF0536"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инвалидов.</w:t>
      </w:r>
      <w:proofErr w:type="gramEnd"/>
    </w:p>
    <w:p w:rsidR="002C7E5C" w:rsidRPr="00BF0536" w:rsidRDefault="002C7E5C" w:rsidP="002C7E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5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заявлению прилагаются</w:t>
      </w:r>
      <w:r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расчеты финансовых затрат на организацию адаптации инвалидов к трудовой деятельности (приобретение оборудования, материалов, спецодежды, оплата труда инвалидов).</w:t>
      </w:r>
    </w:p>
    <w:p w:rsidR="00E25C4C" w:rsidRPr="00BF0536" w:rsidRDefault="00E25C4C" w:rsidP="002C7E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направления на прохождение адаптации к трудовой деятельности инвалид обращается в орган по труду, занятости и социальной защите по месту регистрации его в качестве безработного.</w:t>
      </w:r>
    </w:p>
    <w:p w:rsidR="00E25C4C" w:rsidRPr="00BF0536" w:rsidRDefault="00E25C4C" w:rsidP="002C7E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>С инвалидом, направленным органом по труду, занятости и социальной защите на адаптацию к трудовой деятельности, наниматель заключает срочный трудовой договор на срок, определенный договором об организации адаптации инвалида к трудовой деятельности.</w:t>
      </w:r>
    </w:p>
    <w:p w:rsidR="002C7E5C" w:rsidRPr="00BF0536" w:rsidRDefault="00E25C4C" w:rsidP="002C7E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5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Финансирование</w:t>
      </w:r>
      <w:r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 по адаптации инвалидов к трудовой деятельности за счет средств Фонда осуществляется органами по труду, занятости и социальной защите в виде выделения нанимателям денежных средств </w:t>
      </w:r>
      <w:r w:rsidRPr="00BF05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приобретение оборудования, материалов, спецодежды, компенсацию затрат по оплате труда инвалидов</w:t>
      </w:r>
      <w:r w:rsidR="002C7E5C" w:rsidRPr="00BF05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A1391" w:rsidRDefault="00E25C4C" w:rsidP="00BA1391">
      <w:pPr>
        <w:pStyle w:val="p-normal"/>
        <w:shd w:val="clear" w:color="auto" w:fill="FFFFFF"/>
        <w:spacing w:before="0" w:beforeAutospacing="0" w:after="0" w:afterAutospacing="0"/>
        <w:ind w:firstLine="450"/>
        <w:jc w:val="both"/>
      </w:pPr>
      <w:r w:rsidRPr="00BF0536">
        <w:rPr>
          <w:bCs/>
        </w:rPr>
        <w:lastRenderedPageBreak/>
        <w:t xml:space="preserve">Для получения компенсации </w:t>
      </w:r>
      <w:r w:rsidRPr="00BF0536">
        <w:t>по оплате труда наниматели ежемесячно представляют в органы по труду, занятости и социальной защите</w:t>
      </w:r>
      <w:r w:rsidRPr="00BF0536">
        <w:rPr>
          <w:bCs/>
        </w:rPr>
        <w:t xml:space="preserve"> справку о затратах по оплате труда инвалидов</w:t>
      </w:r>
      <w:r w:rsidRPr="00BF0536">
        <w:t xml:space="preserve"> с указанием периода, за который начислена заработная плата. </w:t>
      </w:r>
    </w:p>
    <w:p w:rsidR="00BA1391" w:rsidRPr="005152F3" w:rsidRDefault="00BA1391" w:rsidP="00BA1391">
      <w:pPr>
        <w:pStyle w:val="p-normal"/>
        <w:shd w:val="clear" w:color="auto" w:fill="FFFFFF"/>
        <w:spacing w:before="0" w:beforeAutospacing="0" w:after="0" w:afterAutospacing="0"/>
        <w:ind w:firstLine="450"/>
        <w:jc w:val="both"/>
        <w:rPr>
          <w:color w:val="242424"/>
        </w:rPr>
      </w:pPr>
      <w:r w:rsidRPr="005152F3">
        <w:rPr>
          <w:rStyle w:val="word-wrapper"/>
          <w:color w:val="242424"/>
        </w:rPr>
        <w:t>Нанимателям компенсируются:</w:t>
      </w:r>
    </w:p>
    <w:p w:rsidR="00BA1391" w:rsidRPr="005152F3" w:rsidRDefault="00BA1391" w:rsidP="00BA1391">
      <w:pPr>
        <w:pStyle w:val="p-normal"/>
        <w:shd w:val="clear" w:color="auto" w:fill="FFFFFF"/>
        <w:spacing w:before="0" w:beforeAutospacing="0" w:after="0" w:afterAutospacing="0"/>
        <w:ind w:firstLine="450"/>
        <w:jc w:val="both"/>
        <w:rPr>
          <w:rStyle w:val="word-wrapper"/>
          <w:color w:val="242424"/>
        </w:rPr>
      </w:pPr>
      <w:r w:rsidRPr="005152F3">
        <w:rPr>
          <w:rStyle w:val="word-wrapper"/>
          <w:color w:val="242424"/>
        </w:rPr>
        <w:t>затраты на выплату заработной платы с учетом отработанного времени в размере, не превышающем минимальную заработную плату, установленную в период, за который произведено начисление заработной платы;</w:t>
      </w:r>
    </w:p>
    <w:p w:rsidR="005152F3" w:rsidRPr="005152F3" w:rsidRDefault="005152F3" w:rsidP="005152F3">
      <w:pPr>
        <w:pStyle w:val="p-normal"/>
        <w:shd w:val="clear" w:color="auto" w:fill="FFFFFF"/>
        <w:spacing w:before="0" w:beforeAutospacing="0" w:after="0" w:afterAutospacing="0"/>
        <w:ind w:firstLine="450"/>
        <w:jc w:val="both"/>
        <w:rPr>
          <w:color w:val="242424"/>
        </w:rPr>
      </w:pPr>
      <w:r w:rsidRPr="005152F3">
        <w:rPr>
          <w:rStyle w:val="word-wrapper"/>
          <w:color w:val="242424"/>
        </w:rPr>
        <w:t>суммы среднего заработка, сохраняемого за время трудового отпуска, денежной компенсации за неиспользованный трудовой отпуск в размере, не превышающем минимальную заработную плату, установленную в период, за который произведено начисление указанных выплат;</w:t>
      </w:r>
    </w:p>
    <w:p w:rsidR="005152F3" w:rsidRPr="005152F3" w:rsidRDefault="005152F3" w:rsidP="005152F3">
      <w:pPr>
        <w:pStyle w:val="p-normal"/>
        <w:shd w:val="clear" w:color="auto" w:fill="FFFFFF"/>
        <w:spacing w:before="0" w:beforeAutospacing="0" w:after="0" w:afterAutospacing="0"/>
        <w:ind w:firstLine="450"/>
        <w:jc w:val="both"/>
        <w:rPr>
          <w:color w:val="242424"/>
        </w:rPr>
      </w:pPr>
      <w:r w:rsidRPr="005152F3">
        <w:rPr>
          <w:rStyle w:val="word-wrapper"/>
          <w:color w:val="242424"/>
        </w:rPr>
        <w:t>суммы обязательных страховых взносов в бюджет фонда и страховых взносов по обязательному страхованию от несчастных случаев на производстве и профессиональных заболеваний на выплаты, не превышающем минимальную заработную плату, установленную в период, за который произведено начисление указанных выплат;</w:t>
      </w:r>
    </w:p>
    <w:p w:rsidR="003F0234" w:rsidRPr="003F0234" w:rsidRDefault="00E25C4C" w:rsidP="003F023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решению нанимателя инвалид после окончания прохождения адаптации </w:t>
      </w:r>
      <w:proofErr w:type="gramStart"/>
      <w:r w:rsidRPr="00E9634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E96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трудовой </w:t>
      </w:r>
      <w:r w:rsidRPr="003F023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может быть принят на постоянную работу.</w:t>
      </w:r>
      <w:r w:rsidR="003F0234" w:rsidRPr="003F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5C4C" w:rsidRDefault="002C7E5C" w:rsidP="003F0234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3F0234">
        <w:rPr>
          <w:rFonts w:ascii="Times New Roman" w:hAnsi="Times New Roman" w:cs="Times New Roman"/>
        </w:rPr>
        <w:t>Более подробную информацию</w:t>
      </w:r>
      <w:r w:rsidR="000E2CC3" w:rsidRPr="003F0234">
        <w:rPr>
          <w:rFonts w:ascii="Times New Roman" w:hAnsi="Times New Roman" w:cs="Times New Roman"/>
        </w:rPr>
        <w:t xml:space="preserve"> </w:t>
      </w:r>
      <w:r w:rsidRPr="003F0234">
        <w:rPr>
          <w:rFonts w:ascii="Times New Roman" w:hAnsi="Times New Roman" w:cs="Times New Roman"/>
        </w:rPr>
        <w:t>мож</w:t>
      </w:r>
      <w:r w:rsidR="000E2CC3" w:rsidRPr="003F0234">
        <w:rPr>
          <w:rFonts w:ascii="Times New Roman" w:hAnsi="Times New Roman" w:cs="Times New Roman"/>
        </w:rPr>
        <w:t>но</w:t>
      </w:r>
      <w:r w:rsidRPr="003F0234">
        <w:rPr>
          <w:rFonts w:ascii="Times New Roman" w:hAnsi="Times New Roman" w:cs="Times New Roman"/>
        </w:rPr>
        <w:t xml:space="preserve"> получить в</w:t>
      </w:r>
      <w:r w:rsidR="000E2CC3" w:rsidRPr="003F0234">
        <w:rPr>
          <w:rFonts w:ascii="Times New Roman" w:hAnsi="Times New Roman" w:cs="Times New Roman"/>
        </w:rPr>
        <w:t xml:space="preserve"> </w:t>
      </w:r>
      <w:r w:rsidRPr="003F0234">
        <w:rPr>
          <w:rFonts w:ascii="Times New Roman" w:hAnsi="Times New Roman" w:cs="Times New Roman"/>
        </w:rPr>
        <w:t>управлении по</w:t>
      </w:r>
      <w:r w:rsidR="000E2CC3" w:rsidRPr="003F0234">
        <w:rPr>
          <w:rFonts w:ascii="Times New Roman" w:hAnsi="Times New Roman" w:cs="Times New Roman"/>
        </w:rPr>
        <w:t xml:space="preserve"> </w:t>
      </w:r>
      <w:r w:rsidRPr="003F0234">
        <w:rPr>
          <w:rFonts w:ascii="Times New Roman" w:hAnsi="Times New Roman" w:cs="Times New Roman"/>
        </w:rPr>
        <w:t xml:space="preserve">труду, занятости и социальной защите Смолевичского райисполкома по адресу: </w:t>
      </w:r>
      <w:proofErr w:type="spellStart"/>
      <w:r w:rsidRPr="003F0234">
        <w:rPr>
          <w:rFonts w:ascii="Times New Roman" w:hAnsi="Times New Roman" w:cs="Times New Roman"/>
        </w:rPr>
        <w:t>г</w:t>
      </w:r>
      <w:proofErr w:type="gramStart"/>
      <w:r w:rsidRPr="003F0234">
        <w:rPr>
          <w:rFonts w:ascii="Times New Roman" w:hAnsi="Times New Roman" w:cs="Times New Roman"/>
        </w:rPr>
        <w:t>.С</w:t>
      </w:r>
      <w:proofErr w:type="gramEnd"/>
      <w:r w:rsidRPr="003F0234">
        <w:rPr>
          <w:rFonts w:ascii="Times New Roman" w:hAnsi="Times New Roman" w:cs="Times New Roman"/>
        </w:rPr>
        <w:t>молевичи</w:t>
      </w:r>
      <w:proofErr w:type="spellEnd"/>
      <w:r w:rsidRPr="003F0234">
        <w:rPr>
          <w:rFonts w:ascii="Times New Roman" w:hAnsi="Times New Roman" w:cs="Times New Roman"/>
        </w:rPr>
        <w:t>, ул.</w:t>
      </w:r>
      <w:r w:rsidR="000E2CC3" w:rsidRPr="003F0234">
        <w:rPr>
          <w:rFonts w:ascii="Times New Roman" w:hAnsi="Times New Roman" w:cs="Times New Roman"/>
        </w:rPr>
        <w:t> </w:t>
      </w:r>
      <w:r w:rsidRPr="003F0234">
        <w:rPr>
          <w:rFonts w:ascii="Times New Roman" w:hAnsi="Times New Roman" w:cs="Times New Roman"/>
        </w:rPr>
        <w:t>Первомайская, 1А, кабинет 21,</w:t>
      </w:r>
      <w:r w:rsidR="000E2CC3" w:rsidRPr="003F0234">
        <w:rPr>
          <w:rFonts w:ascii="Times New Roman" w:hAnsi="Times New Roman" w:cs="Times New Roman"/>
        </w:rPr>
        <w:t xml:space="preserve"> </w:t>
      </w:r>
      <w:r w:rsidRPr="003F0234">
        <w:rPr>
          <w:rFonts w:ascii="Times New Roman" w:hAnsi="Times New Roman" w:cs="Times New Roman"/>
        </w:rPr>
        <w:t xml:space="preserve">29, контактные телефоны </w:t>
      </w:r>
      <w:r w:rsidR="003F0234" w:rsidRPr="003F0234">
        <w:rPr>
          <w:rFonts w:ascii="Times New Roman" w:hAnsi="Times New Roman" w:cs="Times New Roman"/>
        </w:rPr>
        <w:t>801776-</w:t>
      </w:r>
      <w:r w:rsidR="000E2CC3" w:rsidRPr="003F0234">
        <w:rPr>
          <w:rFonts w:ascii="Times New Roman" w:hAnsi="Times New Roman" w:cs="Times New Roman"/>
        </w:rPr>
        <w:t>29743</w:t>
      </w:r>
      <w:r w:rsidR="006D3644">
        <w:rPr>
          <w:rFonts w:ascii="Times New Roman" w:hAnsi="Times New Roman" w:cs="Times New Roman"/>
        </w:rPr>
        <w:t>,</w:t>
      </w:r>
      <w:r w:rsidRPr="003F0234">
        <w:rPr>
          <w:rFonts w:ascii="Times New Roman" w:hAnsi="Times New Roman" w:cs="Times New Roman"/>
        </w:rPr>
        <w:t xml:space="preserve"> </w:t>
      </w:r>
      <w:r w:rsidR="000E2CC3" w:rsidRPr="003F0234">
        <w:rPr>
          <w:rFonts w:ascii="Times New Roman" w:hAnsi="Times New Roman" w:cs="Times New Roman"/>
        </w:rPr>
        <w:t>29375</w:t>
      </w:r>
      <w:r w:rsidR="006D3644">
        <w:rPr>
          <w:rFonts w:ascii="Times New Roman" w:hAnsi="Times New Roman" w:cs="Times New Roman"/>
        </w:rPr>
        <w:t>, 29185</w:t>
      </w:r>
      <w:r w:rsidRPr="003F0234">
        <w:rPr>
          <w:rFonts w:ascii="Times New Roman" w:hAnsi="Times New Roman" w:cs="Times New Roman"/>
        </w:rPr>
        <w:t>.</w:t>
      </w:r>
    </w:p>
    <w:p w:rsidR="00BA1391" w:rsidRDefault="00BA1391" w:rsidP="003F0234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</w:p>
    <w:p w:rsidR="00BA1391" w:rsidRDefault="00BA1391" w:rsidP="003F0234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</w:p>
    <w:p w:rsidR="00BA1391" w:rsidRDefault="00BA1391" w:rsidP="003F0234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</w:p>
    <w:p w:rsidR="00BA1391" w:rsidRPr="003F0234" w:rsidRDefault="00BA1391" w:rsidP="003F0234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BA1391" w:rsidRPr="003F0234" w:rsidSect="00804BCF">
      <w:headerReference w:type="default" r:id="rId8"/>
      <w:pgSz w:w="11906" w:h="16838"/>
      <w:pgMar w:top="567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1E6" w:rsidRDefault="001A21E6" w:rsidP="00804BCF">
      <w:pPr>
        <w:spacing w:after="0" w:line="240" w:lineRule="auto"/>
      </w:pPr>
      <w:r>
        <w:separator/>
      </w:r>
    </w:p>
  </w:endnote>
  <w:endnote w:type="continuationSeparator" w:id="0">
    <w:p w:rsidR="001A21E6" w:rsidRDefault="001A21E6" w:rsidP="00804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1E6" w:rsidRDefault="001A21E6" w:rsidP="00804BCF">
      <w:pPr>
        <w:spacing w:after="0" w:line="240" w:lineRule="auto"/>
      </w:pPr>
      <w:r>
        <w:separator/>
      </w:r>
    </w:p>
  </w:footnote>
  <w:footnote w:type="continuationSeparator" w:id="0">
    <w:p w:rsidR="001A21E6" w:rsidRDefault="001A21E6" w:rsidP="00804B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0107090"/>
      <w:docPartObj>
        <w:docPartGallery w:val="Page Numbers (Top of Page)"/>
        <w:docPartUnique/>
      </w:docPartObj>
    </w:sdtPr>
    <w:sdtEndPr/>
    <w:sdtContent>
      <w:p w:rsidR="00804BCF" w:rsidRDefault="00804BC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52F3">
          <w:rPr>
            <w:noProof/>
          </w:rPr>
          <w:t>2</w:t>
        </w:r>
        <w:r>
          <w:fldChar w:fldCharType="end"/>
        </w:r>
      </w:p>
    </w:sdtContent>
  </w:sdt>
  <w:p w:rsidR="00804BCF" w:rsidRDefault="00804BC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4F09"/>
    <w:multiLevelType w:val="multilevel"/>
    <w:tmpl w:val="93106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B727A3"/>
    <w:multiLevelType w:val="multilevel"/>
    <w:tmpl w:val="964C6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34F"/>
    <w:rsid w:val="0001648B"/>
    <w:rsid w:val="000B2ED1"/>
    <w:rsid w:val="000E2CC3"/>
    <w:rsid w:val="001A21E6"/>
    <w:rsid w:val="002C7E5C"/>
    <w:rsid w:val="003F0234"/>
    <w:rsid w:val="003F39C9"/>
    <w:rsid w:val="00484666"/>
    <w:rsid w:val="005152F3"/>
    <w:rsid w:val="005E2020"/>
    <w:rsid w:val="006470F9"/>
    <w:rsid w:val="00677004"/>
    <w:rsid w:val="006D3644"/>
    <w:rsid w:val="00775657"/>
    <w:rsid w:val="007B39B6"/>
    <w:rsid w:val="00804BCF"/>
    <w:rsid w:val="009447EE"/>
    <w:rsid w:val="00AA5F71"/>
    <w:rsid w:val="00AF440F"/>
    <w:rsid w:val="00AF6F76"/>
    <w:rsid w:val="00BA1391"/>
    <w:rsid w:val="00BF0536"/>
    <w:rsid w:val="00C80D7E"/>
    <w:rsid w:val="00CC634F"/>
    <w:rsid w:val="00DA7CAD"/>
    <w:rsid w:val="00E25C4C"/>
    <w:rsid w:val="00E9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A5F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63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5F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AA5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5F71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E963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804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04BCF"/>
  </w:style>
  <w:style w:type="paragraph" w:styleId="a7">
    <w:name w:val="footer"/>
    <w:basedOn w:val="a"/>
    <w:link w:val="a8"/>
    <w:uiPriority w:val="99"/>
    <w:unhideWhenUsed/>
    <w:rsid w:val="00804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04BCF"/>
  </w:style>
  <w:style w:type="paragraph" w:customStyle="1" w:styleId="p-normal">
    <w:name w:val="p-normal"/>
    <w:basedOn w:val="a"/>
    <w:rsid w:val="00BA1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-normal">
    <w:name w:val="h-normal"/>
    <w:basedOn w:val="a0"/>
    <w:rsid w:val="00BA1391"/>
  </w:style>
  <w:style w:type="character" w:customStyle="1" w:styleId="word-wrapper">
    <w:name w:val="word-wrapper"/>
    <w:basedOn w:val="a0"/>
    <w:rsid w:val="00BA1391"/>
  </w:style>
  <w:style w:type="character" w:customStyle="1" w:styleId="colorff00ff">
    <w:name w:val="color__ff00ff"/>
    <w:basedOn w:val="a0"/>
    <w:rsid w:val="00BA1391"/>
  </w:style>
  <w:style w:type="character" w:customStyle="1" w:styleId="fake-non-breaking-space">
    <w:name w:val="fake-non-breaking-space"/>
    <w:basedOn w:val="a0"/>
    <w:rsid w:val="00BA1391"/>
  </w:style>
  <w:style w:type="character" w:customStyle="1" w:styleId="color0000ff">
    <w:name w:val="color__0000ff"/>
    <w:basedOn w:val="a0"/>
    <w:rsid w:val="00BA13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A5F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63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5F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AA5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5F71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E963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804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04BCF"/>
  </w:style>
  <w:style w:type="paragraph" w:styleId="a7">
    <w:name w:val="footer"/>
    <w:basedOn w:val="a"/>
    <w:link w:val="a8"/>
    <w:uiPriority w:val="99"/>
    <w:unhideWhenUsed/>
    <w:rsid w:val="00804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04BCF"/>
  </w:style>
  <w:style w:type="paragraph" w:customStyle="1" w:styleId="p-normal">
    <w:name w:val="p-normal"/>
    <w:basedOn w:val="a"/>
    <w:rsid w:val="00BA1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-normal">
    <w:name w:val="h-normal"/>
    <w:basedOn w:val="a0"/>
    <w:rsid w:val="00BA1391"/>
  </w:style>
  <w:style w:type="character" w:customStyle="1" w:styleId="word-wrapper">
    <w:name w:val="word-wrapper"/>
    <w:basedOn w:val="a0"/>
    <w:rsid w:val="00BA1391"/>
  </w:style>
  <w:style w:type="character" w:customStyle="1" w:styleId="colorff00ff">
    <w:name w:val="color__ff00ff"/>
    <w:basedOn w:val="a0"/>
    <w:rsid w:val="00BA1391"/>
  </w:style>
  <w:style w:type="character" w:customStyle="1" w:styleId="fake-non-breaking-space">
    <w:name w:val="fake-non-breaking-space"/>
    <w:basedOn w:val="a0"/>
    <w:rsid w:val="00BA1391"/>
  </w:style>
  <w:style w:type="character" w:customStyle="1" w:styleId="color0000ff">
    <w:name w:val="color__0000ff"/>
    <w:basedOn w:val="a0"/>
    <w:rsid w:val="00BA1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2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57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28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68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7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772554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546722329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870872471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402336146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19344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22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26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18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2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18</cp:revision>
  <cp:lastPrinted>2023-04-04T06:51:00Z</cp:lastPrinted>
  <dcterms:created xsi:type="dcterms:W3CDTF">2019-03-13T09:40:00Z</dcterms:created>
  <dcterms:modified xsi:type="dcterms:W3CDTF">2023-04-04T06:51:00Z</dcterms:modified>
</cp:coreProperties>
</file>