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02" w:rsidRPr="000F4A9B" w:rsidRDefault="00A97728" w:rsidP="000F4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Базовый счет для </w:t>
      </w:r>
      <w:r w:rsidR="00266502" w:rsidRPr="000F4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получения пенси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266502" w:rsidRPr="000F4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иных социальных выплат. </w:t>
      </w:r>
    </w:p>
    <w:p w:rsidR="00266502" w:rsidRPr="000F4A9B" w:rsidRDefault="00266502" w:rsidP="000F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вступлением в силу подпунктов 1.6 и 1.7 пункта 1 Указа Президент</w:t>
      </w:r>
      <w:r w:rsid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F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 от 23 сентября 2021г. № 363 «О текущем (расчетном) банковском счете физического лица с базовыми условиями обслуживания» (далее – Указ): </w:t>
      </w:r>
    </w:p>
    <w:p w:rsidR="00266502" w:rsidRPr="00A97728" w:rsidRDefault="00266502" w:rsidP="000F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 1 июля 2022</w:t>
      </w:r>
      <w:r w:rsidRPr="00A977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гражданам,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изъявившим желание </w:t>
      </w: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получать пенсию (иные социальные выплаты)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 банк</w:t>
      </w: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соответствующая выплата может производиться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только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базовый счет</w:t>
      </w: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другие счета не производится). Это правило действует: </w:t>
      </w:r>
    </w:p>
    <w:p w:rsidR="00266502" w:rsidRPr="00A97728" w:rsidRDefault="00266502" w:rsidP="000F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 1 июля 2022 г.</w:t>
      </w:r>
      <w:r w:rsidR="00A97728" w:rsidRPr="00A977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при назначении всех новых пенсий</w:t>
      </w: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(иных социальных выплат), а также при возобновлении выплаты ранее назначенных с этой даты (если получателем не избран иной способ получения – через организацию почтовой связи или организацию по доставке пенсий); </w:t>
      </w:r>
    </w:p>
    <w:p w:rsidR="000F4A9B" w:rsidRPr="00A97728" w:rsidRDefault="00266502" w:rsidP="000F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независимо от даты назначения (возобновления выплаты) пенсии (иной социальной выплаты), если получателем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 после 1 июля 2022 г.</w:t>
      </w:r>
      <w:r w:rsidR="000F4A9B"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избирается способ получения пенсии через банк</w:t>
      </w: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(взамен ранее способа выплаты через почтовое отделение связи). </w:t>
      </w:r>
    </w:p>
    <w:p w:rsidR="00266502" w:rsidRPr="00A97728" w:rsidRDefault="00266502" w:rsidP="000F4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 1 июля 2022 г.</w:t>
      </w:r>
      <w:r w:rsidR="00A97728" w:rsidRPr="00A977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 1 июля 2025 г</w:t>
      </w:r>
      <w:r w:rsidRPr="00A977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выплата пенсий (иных социальных выплат), производимая на текущие (расчетные) банковские счета,</w:t>
      </w:r>
      <w:r w:rsidR="00A97728"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открытые до 1 июля 2022</w:t>
      </w: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(не базовые),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будет продолжена до истечения срока действия </w:t>
      </w: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года), но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</w:t>
      </w:r>
      <w:proofErr w:type="gramStart"/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чем до 1 июля 2025</w:t>
      </w:r>
      <w:r w:rsidR="00A97728"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дальнейшего получения пенсии (иной социальной выплаты) через банк получателю необходимо будет открыть базовый счет (либо переоформить текущий счет </w:t>
      </w:r>
      <w:proofErr w:type="gramStart"/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</w:t>
      </w:r>
      <w:proofErr w:type="gramEnd"/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7049"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выплата </w:t>
      </w:r>
      <w:r w:rsidR="00A97728"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производиться </w:t>
      </w:r>
      <w:r w:rsidR="00107049"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организацию почтовой связи</w:t>
      </w: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66502" w:rsidRPr="00A97728" w:rsidRDefault="000F4A9B" w:rsidP="000F4A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7728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266502" w:rsidRPr="00A97728">
        <w:rPr>
          <w:rFonts w:ascii="Times New Roman" w:hAnsi="Times New Roman" w:cs="Times New Roman"/>
          <w:sz w:val="28"/>
          <w:szCs w:val="28"/>
          <w:lang w:eastAsia="ru-RU"/>
        </w:rPr>
        <w:t xml:space="preserve">азовые счета открывают банки, в уставных фондах которых 50 и более процентов акций (долей) принадлежит Республике Беларусь: ОАО «АСБ </w:t>
      </w:r>
      <w:proofErr w:type="spellStart"/>
      <w:r w:rsidR="00266502" w:rsidRPr="00A97728">
        <w:rPr>
          <w:rFonts w:ascii="Times New Roman" w:hAnsi="Times New Roman" w:cs="Times New Roman"/>
          <w:sz w:val="28"/>
          <w:szCs w:val="28"/>
          <w:lang w:eastAsia="ru-RU"/>
        </w:rPr>
        <w:t>Беларусбанк</w:t>
      </w:r>
      <w:proofErr w:type="spellEnd"/>
      <w:r w:rsidR="00266502" w:rsidRPr="00A97728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Pr="00A977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6502" w:rsidRPr="00A97728">
        <w:rPr>
          <w:rFonts w:ascii="Times New Roman" w:hAnsi="Times New Roman" w:cs="Times New Roman"/>
          <w:sz w:val="28"/>
          <w:szCs w:val="28"/>
          <w:lang w:eastAsia="ru-RU"/>
        </w:rPr>
        <w:t>ОАО «</w:t>
      </w:r>
      <w:proofErr w:type="spellStart"/>
      <w:r w:rsidRPr="00A97728">
        <w:rPr>
          <w:rFonts w:ascii="Times New Roman" w:hAnsi="Times New Roman" w:cs="Times New Roman"/>
          <w:sz w:val="28"/>
          <w:szCs w:val="28"/>
          <w:lang w:eastAsia="ru-RU"/>
        </w:rPr>
        <w:t>Сбер</w:t>
      </w:r>
      <w:proofErr w:type="spellEnd"/>
      <w:r w:rsidRPr="00A97728">
        <w:rPr>
          <w:rFonts w:ascii="Times New Roman" w:hAnsi="Times New Roman" w:cs="Times New Roman"/>
          <w:sz w:val="28"/>
          <w:szCs w:val="28"/>
          <w:lang w:eastAsia="ru-RU"/>
        </w:rPr>
        <w:t xml:space="preserve"> Банк</w:t>
      </w:r>
      <w:r w:rsidR="00266502" w:rsidRPr="00A97728">
        <w:rPr>
          <w:rFonts w:ascii="Times New Roman" w:hAnsi="Times New Roman" w:cs="Times New Roman"/>
          <w:sz w:val="28"/>
          <w:szCs w:val="28"/>
          <w:lang w:eastAsia="ru-RU"/>
        </w:rPr>
        <w:t>», ОАО</w:t>
      </w:r>
      <w:r w:rsidR="00A97728" w:rsidRPr="00A977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6502" w:rsidRPr="00A97728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66502" w:rsidRPr="00A97728">
        <w:rPr>
          <w:rFonts w:ascii="Times New Roman" w:hAnsi="Times New Roman" w:cs="Times New Roman"/>
          <w:sz w:val="28"/>
          <w:szCs w:val="28"/>
          <w:lang w:eastAsia="ru-RU"/>
        </w:rPr>
        <w:t>Белагромпромбанк</w:t>
      </w:r>
      <w:proofErr w:type="spellEnd"/>
      <w:r w:rsidR="00266502" w:rsidRPr="00A97728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Pr="00A977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6502" w:rsidRPr="00A97728">
        <w:rPr>
          <w:rFonts w:ascii="Times New Roman" w:hAnsi="Times New Roman" w:cs="Times New Roman"/>
          <w:sz w:val="28"/>
          <w:szCs w:val="28"/>
          <w:lang w:eastAsia="ru-RU"/>
        </w:rPr>
        <w:t xml:space="preserve">ОАО «Банк </w:t>
      </w:r>
      <w:proofErr w:type="spellStart"/>
      <w:r w:rsidR="00266502" w:rsidRPr="00A97728">
        <w:rPr>
          <w:rFonts w:ascii="Times New Roman" w:hAnsi="Times New Roman" w:cs="Times New Roman"/>
          <w:sz w:val="28"/>
          <w:szCs w:val="28"/>
          <w:lang w:eastAsia="ru-RU"/>
        </w:rPr>
        <w:t>Дабрабыт</w:t>
      </w:r>
      <w:proofErr w:type="spellEnd"/>
      <w:r w:rsidR="00266502" w:rsidRPr="00A9772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97728">
        <w:rPr>
          <w:rFonts w:ascii="Times New Roman" w:hAnsi="Times New Roman" w:cs="Times New Roman"/>
          <w:sz w:val="28"/>
          <w:szCs w:val="28"/>
          <w:lang w:eastAsia="ru-RU"/>
        </w:rPr>
        <w:t>, ОАО «</w:t>
      </w:r>
      <w:proofErr w:type="spellStart"/>
      <w:r w:rsidRPr="00A97728">
        <w:rPr>
          <w:rFonts w:ascii="Times New Roman" w:hAnsi="Times New Roman" w:cs="Times New Roman"/>
          <w:sz w:val="28"/>
          <w:szCs w:val="28"/>
          <w:lang w:eastAsia="ru-RU"/>
        </w:rPr>
        <w:t>Приорбанк</w:t>
      </w:r>
      <w:proofErr w:type="spellEnd"/>
      <w:r w:rsidRPr="00A9772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66502" w:rsidRPr="00A9772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66502" w:rsidRPr="00A97728" w:rsidRDefault="00266502" w:rsidP="000F4A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7728">
        <w:rPr>
          <w:rFonts w:ascii="Times New Roman" w:hAnsi="Times New Roman" w:cs="Times New Roman"/>
          <w:sz w:val="28"/>
          <w:szCs w:val="28"/>
          <w:lang w:eastAsia="ru-RU"/>
        </w:rPr>
        <w:t xml:space="preserve">При этом выбрать конкретный банк (из числа банков, открывающих базовые счета) можно самому. </w:t>
      </w:r>
    </w:p>
    <w:p w:rsidR="00266502" w:rsidRPr="00A97728" w:rsidRDefault="00266502" w:rsidP="000F4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Базовый счет</w:t>
      </w: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банковский счет в белорусских рублях, с владельца которого</w:t>
      </w:r>
      <w:r w:rsidR="00A97728"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взимается вознаграждение</w:t>
      </w:r>
      <w:r w:rsidR="00A97728"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(плата)</w:t>
      </w:r>
      <w:r w:rsidR="00A97728"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осуществление</w:t>
      </w: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Республики Беларусь и в национальном сегменте глобальной компьютерной сети Интернет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операций, включаемых в базовые условия обслуживания</w:t>
      </w:r>
      <w:proofErr w:type="gramStart"/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07049"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отличительная особенность базового счета – возможность </w:t>
      </w:r>
      <w:r w:rsidRPr="00A97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бесплатно </w:t>
      </w:r>
      <w:r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 основные, наиболее востребованные операции, в том числе рассчитываться за товары и услуги в ЕРИП и сети Интернет</w:t>
      </w:r>
      <w:r w:rsidR="00107049" w:rsidRPr="00A977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97728" w:rsidRPr="00A97728" w:rsidRDefault="00A97728" w:rsidP="00A977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A97728">
        <w:rPr>
          <w:rFonts w:ascii="Times New Roman" w:hAnsi="Times New Roman" w:cs="Times New Roman"/>
          <w:sz w:val="30"/>
          <w:szCs w:val="30"/>
        </w:rPr>
        <w:t>Более подробную информацию можно получить по телефонам:</w:t>
      </w:r>
    </w:p>
    <w:p w:rsidR="00A97728" w:rsidRPr="00A97728" w:rsidRDefault="00A97728" w:rsidP="00A977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A97728">
        <w:rPr>
          <w:rFonts w:ascii="Times New Roman" w:hAnsi="Times New Roman" w:cs="Times New Roman"/>
          <w:sz w:val="30"/>
          <w:szCs w:val="30"/>
        </w:rPr>
        <w:t>29-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A97728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44</w:t>
      </w:r>
      <w:r w:rsidRPr="00A97728">
        <w:rPr>
          <w:rFonts w:ascii="Times New Roman" w:hAnsi="Times New Roman" w:cs="Times New Roman"/>
          <w:sz w:val="30"/>
          <w:szCs w:val="30"/>
        </w:rPr>
        <w:t>, 29-4-96.</w:t>
      </w:r>
    </w:p>
    <w:p w:rsidR="00A97728" w:rsidRPr="00A97728" w:rsidRDefault="00A97728" w:rsidP="00A97728">
      <w:pPr>
        <w:spacing w:after="0" w:line="240" w:lineRule="auto"/>
        <w:ind w:left="4245"/>
        <w:rPr>
          <w:rFonts w:ascii="Times New Roman" w:hAnsi="Times New Roman" w:cs="Times New Roman"/>
        </w:rPr>
      </w:pPr>
      <w:r w:rsidRPr="00A97728">
        <w:rPr>
          <w:rFonts w:ascii="Times New Roman" w:hAnsi="Times New Roman" w:cs="Times New Roman"/>
        </w:rPr>
        <w:t xml:space="preserve">Заместитель начальника </w:t>
      </w:r>
      <w:proofErr w:type="spellStart"/>
      <w:proofErr w:type="gramStart"/>
      <w:r w:rsidRPr="00A97728">
        <w:rPr>
          <w:rFonts w:ascii="Times New Roman" w:hAnsi="Times New Roman" w:cs="Times New Roman"/>
        </w:rPr>
        <w:t>управления-начальник</w:t>
      </w:r>
      <w:proofErr w:type="spellEnd"/>
      <w:proofErr w:type="gramEnd"/>
      <w:r w:rsidRPr="00A97728">
        <w:rPr>
          <w:rFonts w:ascii="Times New Roman" w:hAnsi="Times New Roman" w:cs="Times New Roman"/>
        </w:rPr>
        <w:t xml:space="preserve"> отдела пенсионного обеспечения управления по труду, занятости и социальной защите Смолевичского райисполкома</w:t>
      </w:r>
    </w:p>
    <w:p w:rsidR="00A97728" w:rsidRPr="00A97728" w:rsidRDefault="00A97728" w:rsidP="00A97728">
      <w:pPr>
        <w:pStyle w:val="a4"/>
        <w:widowControl w:val="0"/>
        <w:spacing w:line="240" w:lineRule="auto"/>
        <w:ind w:left="4245"/>
        <w:rPr>
          <w:lang w:val="ru-RU"/>
        </w:rPr>
      </w:pPr>
      <w:r w:rsidRPr="00A97728">
        <w:rPr>
          <w:lang w:val="ru-RU"/>
        </w:rPr>
        <w:t>Кулинкович Оксана Петровна</w:t>
      </w:r>
    </w:p>
    <w:p w:rsidR="005E2424" w:rsidRPr="00A97728" w:rsidRDefault="005E2424" w:rsidP="00A97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2424" w:rsidRPr="00A97728" w:rsidSect="00266502">
      <w:pgSz w:w="11906" w:h="16838"/>
      <w:pgMar w:top="1134" w:right="794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11E"/>
    <w:rsid w:val="000F4A9B"/>
    <w:rsid w:val="00107049"/>
    <w:rsid w:val="001B111E"/>
    <w:rsid w:val="00266502"/>
    <w:rsid w:val="005E2424"/>
    <w:rsid w:val="006F046F"/>
    <w:rsid w:val="00737D6B"/>
    <w:rsid w:val="00911B71"/>
    <w:rsid w:val="00A97728"/>
    <w:rsid w:val="00F24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049"/>
    <w:pPr>
      <w:spacing w:after="0" w:line="240" w:lineRule="auto"/>
    </w:pPr>
  </w:style>
  <w:style w:type="paragraph" w:styleId="a4">
    <w:name w:val="Body Text"/>
    <w:basedOn w:val="a"/>
    <w:link w:val="a5"/>
    <w:rsid w:val="00A9772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character" w:customStyle="1" w:styleId="a5">
    <w:name w:val="Основной текст Знак"/>
    <w:basedOn w:val="a0"/>
    <w:link w:val="a4"/>
    <w:rsid w:val="00A97728"/>
    <w:rPr>
      <w:rFonts w:ascii="Times New Roman" w:eastAsia="Times New Roman" w:hAnsi="Times New Roman" w:cs="Times New Roman"/>
      <w:sz w:val="24"/>
      <w:szCs w:val="20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0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User-15-4</dc:creator>
  <cp:keywords/>
  <dc:description/>
  <cp:lastModifiedBy>пользователь1</cp:lastModifiedBy>
  <cp:revision>2</cp:revision>
  <dcterms:created xsi:type="dcterms:W3CDTF">2023-03-22T13:16:00Z</dcterms:created>
  <dcterms:modified xsi:type="dcterms:W3CDTF">2023-03-22T13:16:00Z</dcterms:modified>
</cp:coreProperties>
</file>