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C8" w:rsidRDefault="00221DA9" w:rsidP="00CF6C80">
      <w:pPr>
        <w:ind w:firstLine="0"/>
        <w:jc w:val="center"/>
      </w:pPr>
      <w:bookmarkStart w:id="0" w:name="_GoBack"/>
      <w:bookmarkEnd w:id="0"/>
      <w:r>
        <w:t xml:space="preserve">Что можно купить за городом </w:t>
      </w:r>
      <w:r w:rsidR="008815C8">
        <w:t>под жилье.</w:t>
      </w:r>
    </w:p>
    <w:p w:rsidR="008815C8" w:rsidRDefault="008815C8" w:rsidP="00721C86"/>
    <w:p w:rsidR="00721C86" w:rsidRDefault="00721C86" w:rsidP="00721C86">
      <w:r>
        <w:t xml:space="preserve">Высокий ритм городской жизни заставляет пребывать человека </w:t>
      </w:r>
      <w:r w:rsidR="00CF6C80">
        <w:br/>
      </w:r>
      <w:r>
        <w:t>в условиях постоянного не столько физического, сколько интеллектуального и эмоционального напряжения. Сменить обстановку можно в том числе приобретя недвижимость за пределами городской черты. Наиболее привлекательным в этом плане является центральный регион.</w:t>
      </w:r>
    </w:p>
    <w:p w:rsidR="00721C86" w:rsidRDefault="00721C86" w:rsidP="00721C86">
      <w:r>
        <w:t xml:space="preserve">В Минской области в 2019 году </w:t>
      </w:r>
      <w:r w:rsidR="008815C8">
        <w:t>вовлекаются</w:t>
      </w:r>
      <w:r>
        <w:t xml:space="preserve"> в хозяйственный оборот путем продажи на аукционных торгах более 100 неиспользуемых объектов госсобственности. </w:t>
      </w:r>
      <w:r w:rsidR="008815C8">
        <w:t xml:space="preserve">Часть из них предлагается купить </w:t>
      </w:r>
      <w:r w:rsidR="00CF6C80">
        <w:br/>
      </w:r>
      <w:r w:rsidR="008815C8">
        <w:t>с</w:t>
      </w:r>
      <w:r>
        <w:t xml:space="preserve"> возможность</w:t>
      </w:r>
      <w:r w:rsidR="008815C8">
        <w:t>ю</w:t>
      </w:r>
      <w:r>
        <w:t xml:space="preserve"> перевода в жилые помещения.</w:t>
      </w:r>
    </w:p>
    <w:p w:rsidR="00721C86" w:rsidRDefault="00721C86" w:rsidP="00721C86">
      <w:r>
        <w:t>Уже сейчас на проводимых комитетом «</w:t>
      </w:r>
      <w:proofErr w:type="spellStart"/>
      <w:r>
        <w:t>Минскоблимущество</w:t>
      </w:r>
      <w:proofErr w:type="spellEnd"/>
      <w:r>
        <w:t xml:space="preserve">» аукционах можно приобрести более 20 таких объектов, расположенных </w:t>
      </w:r>
      <w:r w:rsidR="00CF6C80">
        <w:br/>
      </w:r>
      <w:r>
        <w:t xml:space="preserve">в живописных местах Минской области (рядом реки, озера, леса). </w:t>
      </w:r>
      <w:r w:rsidR="008815C8">
        <w:t>Площадь большинства объектов позволяет создать собственную усадьбу.</w:t>
      </w:r>
    </w:p>
    <w:p w:rsidR="00721C86" w:rsidRDefault="00721C86" w:rsidP="00721C86">
      <w:r>
        <w:t xml:space="preserve">Законодательством установлен гибкий механизм понижения начальной цены объектов госсобственности. Так по ряду объектов начальная цена их продажи уже понижена на 80 процентов. </w:t>
      </w:r>
    </w:p>
    <w:p w:rsidR="00721C86" w:rsidRDefault="00721C86" w:rsidP="00721C86">
      <w:r>
        <w:t>Аукционные торги являются открытыми – в них может принять участие или присутствовать при их проведении любой желающий.</w:t>
      </w:r>
    </w:p>
    <w:p w:rsidR="00721C86" w:rsidRDefault="00721C86" w:rsidP="00721C86">
      <w:r>
        <w:t>Комитет «</w:t>
      </w:r>
      <w:proofErr w:type="spellStart"/>
      <w:r>
        <w:t>Минскоблимущество</w:t>
      </w:r>
      <w:proofErr w:type="spellEnd"/>
      <w:r>
        <w:t xml:space="preserve">» приглашает </w:t>
      </w:r>
      <w:r w:rsidR="008815C8">
        <w:t xml:space="preserve">принять участие </w:t>
      </w:r>
      <w:r w:rsidR="00CF6C80">
        <w:br/>
      </w:r>
      <w:r>
        <w:t xml:space="preserve">в торгах </w:t>
      </w:r>
      <w:r w:rsidR="008815C8">
        <w:t xml:space="preserve">и </w:t>
      </w:r>
      <w:r>
        <w:t>приобре</w:t>
      </w:r>
      <w:r w:rsidR="008815C8">
        <w:t>сти</w:t>
      </w:r>
      <w:r>
        <w:t xml:space="preserve"> недвижимост</w:t>
      </w:r>
      <w:r w:rsidR="008815C8">
        <w:t>ь</w:t>
      </w:r>
      <w:r>
        <w:t xml:space="preserve"> с </w:t>
      </w:r>
      <w:r w:rsidR="008815C8">
        <w:t xml:space="preserve">дальнейшим </w:t>
      </w:r>
      <w:r>
        <w:t>использованием под жилье.</w:t>
      </w:r>
    </w:p>
    <w:p w:rsidR="000C466D" w:rsidRDefault="00721C86">
      <w:r>
        <w:t>Подробную информацию можно уз</w:t>
      </w:r>
      <w:r w:rsidR="009E4D28">
        <w:t xml:space="preserve">нать на сайте </w:t>
      </w:r>
      <w:hyperlink r:id="rId4" w:history="1">
        <w:r w:rsidR="009E4D28" w:rsidRPr="000F00EA">
          <w:rPr>
            <w:rStyle w:val="a3"/>
            <w:lang w:val="en-US"/>
          </w:rPr>
          <w:t>www</w:t>
        </w:r>
        <w:r w:rsidR="009E4D28" w:rsidRPr="009E4D28">
          <w:rPr>
            <w:rStyle w:val="a3"/>
          </w:rPr>
          <w:t>.</w:t>
        </w:r>
        <w:proofErr w:type="spellStart"/>
        <w:r w:rsidR="009E4D28" w:rsidRPr="000F00EA">
          <w:rPr>
            <w:rStyle w:val="a3"/>
            <w:lang w:val="en-US"/>
          </w:rPr>
          <w:t>minoblim</w:t>
        </w:r>
        <w:proofErr w:type="spellEnd"/>
        <w:r w:rsidR="009E4D28" w:rsidRPr="009E4D28">
          <w:rPr>
            <w:rStyle w:val="a3"/>
          </w:rPr>
          <w:t>.</w:t>
        </w:r>
        <w:r w:rsidR="009E4D28" w:rsidRPr="000F00EA">
          <w:rPr>
            <w:rStyle w:val="a3"/>
            <w:lang w:val="en-US"/>
          </w:rPr>
          <w:t>by</w:t>
        </w:r>
      </w:hyperlink>
      <w:r w:rsidR="009E4D28" w:rsidRPr="009E4D28">
        <w:t xml:space="preserve"> </w:t>
      </w:r>
      <w:r w:rsidR="00CF6C80">
        <w:br/>
      </w:r>
      <w:r w:rsidR="009E4D28">
        <w:t>и у продавцов.</w:t>
      </w:r>
    </w:p>
    <w:sectPr w:rsidR="000C466D" w:rsidSect="002F2AA0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86"/>
    <w:rsid w:val="000C466D"/>
    <w:rsid w:val="001342C0"/>
    <w:rsid w:val="00220A32"/>
    <w:rsid w:val="00221DA9"/>
    <w:rsid w:val="002F2AA0"/>
    <w:rsid w:val="002F4CB0"/>
    <w:rsid w:val="00331F93"/>
    <w:rsid w:val="00417443"/>
    <w:rsid w:val="00464239"/>
    <w:rsid w:val="0047330F"/>
    <w:rsid w:val="006D2EE3"/>
    <w:rsid w:val="00721C86"/>
    <w:rsid w:val="00774CB2"/>
    <w:rsid w:val="007B1B3D"/>
    <w:rsid w:val="00844EE1"/>
    <w:rsid w:val="00851639"/>
    <w:rsid w:val="008815C8"/>
    <w:rsid w:val="009E4D28"/>
    <w:rsid w:val="00B3160E"/>
    <w:rsid w:val="00B8267B"/>
    <w:rsid w:val="00C279C3"/>
    <w:rsid w:val="00CF6C80"/>
    <w:rsid w:val="00EA54F4"/>
    <w:rsid w:val="00F01C4C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48BB5-BB33-4920-80CA-F7EAB27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D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obli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minoblim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Win7Ultimate_x64</cp:lastModifiedBy>
  <cp:revision>2</cp:revision>
  <cp:lastPrinted>2019-07-11T09:34:00Z</cp:lastPrinted>
  <dcterms:created xsi:type="dcterms:W3CDTF">2019-07-15T06:07:00Z</dcterms:created>
  <dcterms:modified xsi:type="dcterms:W3CDTF">2019-07-15T06:07:00Z</dcterms:modified>
</cp:coreProperties>
</file>