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236" w:rsidRPr="00D92E3B" w:rsidRDefault="00470F67" w:rsidP="005F583F">
      <w:pPr>
        <w:widowControl w:val="0"/>
        <w:autoSpaceDE w:val="0"/>
        <w:autoSpaceDN w:val="0"/>
        <w:adjustRightInd w:val="0"/>
        <w:spacing w:after="0" w:line="240" w:lineRule="auto"/>
        <w:rPr>
          <w:rFonts w:ascii="Times New Roman" w:hAnsi="Times New Roman" w:cs="Times New Roman"/>
          <w:b/>
          <w:bCs/>
          <w:color w:val="000000"/>
          <w:sz w:val="28"/>
          <w:szCs w:val="28"/>
        </w:rPr>
      </w:pPr>
      <w:bookmarkStart w:id="0" w:name="_GoBack"/>
      <w:bookmarkEnd w:id="0"/>
      <w:r w:rsidRPr="00D92E3B">
        <w:rPr>
          <w:rFonts w:ascii="Times New Roman" w:hAnsi="Times New Roman" w:cs="Times New Roman"/>
          <w:b/>
          <w:bCs/>
          <w:color w:val="000000"/>
          <w:sz w:val="28"/>
          <w:szCs w:val="28"/>
        </w:rPr>
        <w:t xml:space="preserve">Особенности подачи формы </w:t>
      </w:r>
      <w:r w:rsidR="00C84C6D" w:rsidRPr="00D92E3B">
        <w:rPr>
          <w:rFonts w:ascii="Times New Roman" w:hAnsi="Times New Roman" w:cs="Times New Roman"/>
          <w:b/>
          <w:bCs/>
          <w:color w:val="000000"/>
          <w:sz w:val="28"/>
          <w:szCs w:val="28"/>
        </w:rPr>
        <w:t xml:space="preserve">ПУ-3 </w:t>
      </w:r>
      <w:r w:rsidRPr="00D92E3B">
        <w:rPr>
          <w:rFonts w:ascii="Times New Roman" w:hAnsi="Times New Roman" w:cs="Times New Roman"/>
          <w:b/>
          <w:bCs/>
          <w:color w:val="000000"/>
          <w:sz w:val="28"/>
          <w:szCs w:val="28"/>
        </w:rPr>
        <w:t xml:space="preserve"> для оплаты больничного в начале</w:t>
      </w:r>
      <w:r w:rsidR="00C84C6D" w:rsidRPr="00D92E3B">
        <w:rPr>
          <w:rFonts w:ascii="Times New Roman" w:hAnsi="Times New Roman" w:cs="Times New Roman"/>
          <w:b/>
          <w:bCs/>
          <w:color w:val="000000"/>
          <w:sz w:val="28"/>
          <w:szCs w:val="28"/>
        </w:rPr>
        <w:t xml:space="preserve"> </w:t>
      </w:r>
      <w:r w:rsidRPr="00D92E3B">
        <w:rPr>
          <w:rFonts w:ascii="Times New Roman" w:hAnsi="Times New Roman" w:cs="Times New Roman"/>
          <w:b/>
          <w:bCs/>
          <w:color w:val="000000"/>
          <w:sz w:val="28"/>
          <w:szCs w:val="28"/>
        </w:rPr>
        <w:t>квартала.</w:t>
      </w:r>
    </w:p>
    <w:p w:rsidR="00E01236" w:rsidRPr="00D92E3B" w:rsidRDefault="00C84C6D">
      <w:pPr>
        <w:widowControl w:val="0"/>
        <w:autoSpaceDE w:val="0"/>
        <w:autoSpaceDN w:val="0"/>
        <w:adjustRightInd w:val="0"/>
        <w:spacing w:after="0" w:line="240" w:lineRule="auto"/>
        <w:ind w:firstLine="538"/>
        <w:jc w:val="both"/>
        <w:rPr>
          <w:rFonts w:ascii="Arial" w:hAnsi="Arial" w:cs="Arial"/>
          <w:color w:val="000000"/>
          <w:sz w:val="28"/>
          <w:szCs w:val="28"/>
        </w:rPr>
      </w:pPr>
      <w:bookmarkStart w:id="1" w:name="40"/>
      <w:bookmarkStart w:id="2" w:name="32"/>
      <w:bookmarkStart w:id="3" w:name="31"/>
      <w:bookmarkStart w:id="4" w:name="6"/>
      <w:bookmarkStart w:id="5" w:name="33"/>
      <w:bookmarkEnd w:id="1"/>
      <w:bookmarkEnd w:id="2"/>
      <w:bookmarkEnd w:id="3"/>
      <w:bookmarkEnd w:id="4"/>
      <w:bookmarkEnd w:id="5"/>
      <w:r w:rsidRPr="00D92E3B">
        <w:rPr>
          <w:rFonts w:ascii="Arial" w:hAnsi="Arial" w:cs="Arial"/>
          <w:color w:val="000000"/>
          <w:sz w:val="28"/>
          <w:szCs w:val="28"/>
        </w:rPr>
        <w:t> </w:t>
      </w:r>
    </w:p>
    <w:p w:rsidR="00E01236" w:rsidRPr="00D92E3B" w:rsidRDefault="00C84C6D">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6" w:name="7"/>
      <w:bookmarkEnd w:id="6"/>
      <w:r w:rsidRPr="00D92E3B">
        <w:rPr>
          <w:rFonts w:ascii="Times New Roman" w:hAnsi="Times New Roman" w:cs="Times New Roman"/>
          <w:b/>
          <w:bCs/>
          <w:color w:val="000000"/>
          <w:sz w:val="28"/>
          <w:szCs w:val="28"/>
        </w:rPr>
        <w:t>1. Какие сведения необходимы для назначения пособия работнику</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7" w:name="45"/>
      <w:bookmarkStart w:id="8" w:name="8"/>
      <w:bookmarkEnd w:id="7"/>
      <w:bookmarkEnd w:id="8"/>
      <w:r w:rsidRPr="00D92E3B">
        <w:rPr>
          <w:rFonts w:ascii="Times New Roman" w:hAnsi="Times New Roman" w:cs="Times New Roman"/>
          <w:color w:val="000000"/>
          <w:sz w:val="28"/>
          <w:szCs w:val="28"/>
        </w:rPr>
        <w:t>Для исчисления пособий работникам необходимы данные за 18 календарных месяцев, предшествующих кварталу, в котором возникло право на пособия (далее - расчетный период).</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Среднедневной заработок исчисляется исходя из заработка в расчетном периоде. Продолжительность периода уплаты взносов на социальное страхование учитывается с 01.01.2003 по квартал, предшествующий кварталу, в котором возникло право на пособие (ч. 1 п. 16, ч. 1 п. 21, п. 22 Положения N 569).</w:t>
      </w:r>
    </w:p>
    <w:p w:rsidR="00436471" w:rsidRPr="00D92E3B" w:rsidRDefault="00470F67"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iCs/>
          <w:color w:val="000000"/>
          <w:sz w:val="28"/>
          <w:szCs w:val="28"/>
        </w:rPr>
        <w:t>Сведения, необходимые для назначения пособий по временной нетрудоспособности, по беременности и родам (далее - пособия), предоставляет территориальный орган Фонда социальной защиты населения (далее-Фонд)</w:t>
      </w:r>
      <w:r w:rsidR="00436471" w:rsidRPr="00D92E3B">
        <w:rPr>
          <w:rFonts w:ascii="Times New Roman" w:hAnsi="Times New Roman" w:cs="Times New Roman"/>
          <w:color w:val="000000"/>
          <w:sz w:val="28"/>
          <w:szCs w:val="28"/>
        </w:rPr>
        <w:t xml:space="preserve"> на основании данных, которые содержатся на индивидуальном лицевом счете (ИЛС) застрахованного лица.</w:t>
      </w:r>
      <w:r w:rsidRPr="00D92E3B">
        <w:rPr>
          <w:rFonts w:ascii="Times New Roman" w:hAnsi="Times New Roman" w:cs="Times New Roman"/>
          <w:iCs/>
          <w:color w:val="000000"/>
          <w:sz w:val="28"/>
          <w:szCs w:val="28"/>
        </w:rPr>
        <w:t xml:space="preserve"> В начале квартала Фонд не всегда обладает достаточной информацией для расчета среднедневного заработка, так как форма ПУ-3 за предшествующий квартал еще не представлена.</w:t>
      </w:r>
      <w:r w:rsidR="00436471" w:rsidRPr="00D92E3B">
        <w:rPr>
          <w:rFonts w:ascii="Times New Roman" w:hAnsi="Times New Roman" w:cs="Times New Roman"/>
          <w:color w:val="000000"/>
          <w:sz w:val="28"/>
          <w:szCs w:val="28"/>
        </w:rPr>
        <w:t xml:space="preserve"> Актуальность этих сведений имеет большое значение. В связи с этим для назначения пособий установлен особый срок представления форм ПУ-3. </w:t>
      </w:r>
    </w:p>
    <w:p w:rsidR="00470F67" w:rsidRPr="00D92E3B" w:rsidRDefault="00470F67">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p>
    <w:p w:rsidR="00E01236" w:rsidRPr="00D92E3B" w:rsidRDefault="00C84C6D">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9" w:name="9"/>
      <w:bookmarkStart w:id="10" w:name="10"/>
      <w:bookmarkStart w:id="11" w:name="11"/>
      <w:bookmarkEnd w:id="9"/>
      <w:bookmarkEnd w:id="10"/>
      <w:bookmarkEnd w:id="11"/>
      <w:r w:rsidRPr="00D92E3B">
        <w:rPr>
          <w:rFonts w:ascii="Times New Roman" w:hAnsi="Times New Roman" w:cs="Times New Roman"/>
          <w:b/>
          <w:bCs/>
          <w:color w:val="000000"/>
          <w:sz w:val="28"/>
          <w:szCs w:val="28"/>
        </w:rPr>
        <w:t>2. Сроки подачи форм ПУ-3 для назначения пособий</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12" w:name="47"/>
      <w:bookmarkStart w:id="13" w:name="12"/>
      <w:bookmarkEnd w:id="12"/>
      <w:bookmarkEnd w:id="13"/>
      <w:r w:rsidRPr="00D92E3B">
        <w:rPr>
          <w:rFonts w:ascii="Times New Roman" w:hAnsi="Times New Roman" w:cs="Times New Roman"/>
          <w:color w:val="000000"/>
          <w:sz w:val="28"/>
          <w:szCs w:val="28"/>
        </w:rPr>
        <w:t xml:space="preserve">В случае обращения работника за пособием работодатель обязан </w:t>
      </w:r>
      <w:r w:rsidRPr="00D92E3B">
        <w:rPr>
          <w:rFonts w:ascii="Times New Roman" w:hAnsi="Times New Roman" w:cs="Times New Roman"/>
          <w:b/>
          <w:color w:val="000000"/>
          <w:sz w:val="28"/>
          <w:szCs w:val="28"/>
        </w:rPr>
        <w:t>подать форму ПУ-3</w:t>
      </w:r>
      <w:r w:rsidRPr="00D92E3B">
        <w:rPr>
          <w:rFonts w:ascii="Times New Roman" w:hAnsi="Times New Roman" w:cs="Times New Roman"/>
          <w:color w:val="000000"/>
          <w:sz w:val="28"/>
          <w:szCs w:val="28"/>
        </w:rPr>
        <w:t xml:space="preserve"> (тип формы - исходная) за квартал, предшествующий кварталу, в котором возникло право на пособие, </w:t>
      </w:r>
      <w:r w:rsidRPr="00D92E3B">
        <w:rPr>
          <w:rFonts w:ascii="Times New Roman" w:hAnsi="Times New Roman" w:cs="Times New Roman"/>
          <w:b/>
          <w:color w:val="000000"/>
          <w:sz w:val="28"/>
          <w:szCs w:val="28"/>
        </w:rPr>
        <w:t>в течение 5 рабочих дней со дня предъявления работником листка нетрудоспособности</w:t>
      </w:r>
      <w:r w:rsidRPr="00D92E3B">
        <w:rPr>
          <w:rFonts w:ascii="Times New Roman" w:hAnsi="Times New Roman" w:cs="Times New Roman"/>
          <w:color w:val="000000"/>
          <w:sz w:val="28"/>
          <w:szCs w:val="28"/>
        </w:rPr>
        <w:t>. В такой же срок работодатель должен представить такую форму ПУ-3 и в случае, если он получил уведомление об этом от органа ФСЗН через информационный ресурс "Личный кабинет плательщика взносов" (ч. 3 п. 16 Правил N 837).</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Если в течение этого срока форма ПУ-3 с необходимыми данными не поступит, сведения будут сформированы из имеющейся на ИЛС информации.</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 xml:space="preserve">Если позже информация, которая использовалась для расчета среднедневного заработка, изменится, территориальный орган ФСЗН уведомит об этом работодателя. Назначенное пособие придется пересчитать с учетом новых сведений (ч. 1 п. 5, ч. 1 п. 9, </w:t>
      </w:r>
      <w:proofErr w:type="spellStart"/>
      <w:r w:rsidRPr="00D92E3B">
        <w:rPr>
          <w:rFonts w:ascii="Times New Roman" w:hAnsi="Times New Roman" w:cs="Times New Roman"/>
          <w:color w:val="000000"/>
          <w:sz w:val="28"/>
          <w:szCs w:val="28"/>
        </w:rPr>
        <w:t>абз</w:t>
      </w:r>
      <w:proofErr w:type="spellEnd"/>
      <w:r w:rsidRPr="00D92E3B">
        <w:rPr>
          <w:rFonts w:ascii="Times New Roman" w:hAnsi="Times New Roman" w:cs="Times New Roman"/>
          <w:color w:val="000000"/>
          <w:sz w:val="28"/>
          <w:szCs w:val="28"/>
        </w:rPr>
        <w:t>. 2 подп. 14.1 п. 14 Положения N 10).</w:t>
      </w:r>
    </w:p>
    <w:p w:rsidR="00E01236" w:rsidRPr="00D92E3B" w:rsidRDefault="00436471">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14" w:name="13"/>
      <w:bookmarkEnd w:id="14"/>
      <w:r w:rsidRPr="00D92E3B">
        <w:rPr>
          <w:rFonts w:ascii="Times New Roman" w:hAnsi="Times New Roman" w:cs="Times New Roman"/>
          <w:color w:val="000000"/>
          <w:sz w:val="28"/>
          <w:szCs w:val="28"/>
        </w:rPr>
        <w:t>Р</w:t>
      </w:r>
      <w:r w:rsidR="00C84C6D" w:rsidRPr="00D92E3B">
        <w:rPr>
          <w:rFonts w:ascii="Times New Roman" w:hAnsi="Times New Roman" w:cs="Times New Roman"/>
          <w:color w:val="000000"/>
          <w:sz w:val="28"/>
          <w:szCs w:val="28"/>
        </w:rPr>
        <w:t xml:space="preserve">аботодатель обязан подать запрос на получение сведений для назначения пособия не позднее двух рабочих дней со дня обращения работника за пособием. Запрошенные сведения территориальный орган ФСЗН формирует не позднее трех рабочих дней, следующих за днем поступления запроса. </w:t>
      </w:r>
    </w:p>
    <w:p w:rsidR="00436471" w:rsidRPr="00D92E3B" w:rsidRDefault="00436471" w:rsidP="00436471">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5" w:name="14"/>
      <w:bookmarkEnd w:id="15"/>
      <w:r w:rsidRPr="00D92E3B">
        <w:rPr>
          <w:rFonts w:ascii="Times New Roman" w:hAnsi="Times New Roman" w:cs="Times New Roman"/>
          <w:iCs/>
          <w:color w:val="000000"/>
          <w:sz w:val="28"/>
          <w:szCs w:val="28"/>
        </w:rPr>
        <w:t>Рассмотрим, примеры ситуаций, которые могут возникнуть, и как организациям действовать в каждой из них.</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r w:rsidRPr="00D92E3B">
        <w:rPr>
          <w:rFonts w:ascii="Times New Roman" w:hAnsi="Times New Roman" w:cs="Times New Roman"/>
          <w:color w:val="000000"/>
          <w:sz w:val="28"/>
          <w:szCs w:val="28"/>
        </w:rPr>
        <w:t>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b/>
          <w:bCs/>
          <w:iCs/>
          <w:color w:val="000000"/>
          <w:sz w:val="28"/>
          <w:szCs w:val="28"/>
        </w:rPr>
      </w:pPr>
      <w:bookmarkStart w:id="16" w:name="15"/>
      <w:bookmarkEnd w:id="16"/>
      <w:r w:rsidRPr="00D92E3B">
        <w:rPr>
          <w:rFonts w:ascii="Times New Roman" w:hAnsi="Times New Roman" w:cs="Times New Roman"/>
          <w:b/>
          <w:bCs/>
          <w:iCs/>
          <w:color w:val="000000"/>
          <w:sz w:val="28"/>
          <w:szCs w:val="28"/>
        </w:rPr>
        <w:lastRenderedPageBreak/>
        <w:t xml:space="preserve"> Пример</w:t>
      </w:r>
      <w:r w:rsidR="00436471" w:rsidRPr="00D92E3B">
        <w:rPr>
          <w:rFonts w:ascii="Times New Roman" w:hAnsi="Times New Roman" w:cs="Times New Roman"/>
          <w:b/>
          <w:bCs/>
          <w:iCs/>
          <w:color w:val="000000"/>
          <w:sz w:val="28"/>
          <w:szCs w:val="28"/>
        </w:rPr>
        <w:t xml:space="preserve"> 1</w:t>
      </w:r>
      <w:r w:rsidR="005F583F" w:rsidRPr="00D92E3B">
        <w:rPr>
          <w:rFonts w:ascii="Times New Roman" w:hAnsi="Times New Roman" w:cs="Times New Roman"/>
          <w:b/>
          <w:bCs/>
          <w:iCs/>
          <w:color w:val="000000"/>
          <w:sz w:val="28"/>
          <w:szCs w:val="28"/>
        </w:rPr>
        <w:t>.</w:t>
      </w:r>
    </w:p>
    <w:p w:rsidR="00E01236" w:rsidRPr="00D92E3B" w:rsidRDefault="00436471">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7" w:name="48"/>
      <w:bookmarkEnd w:id="17"/>
      <w:r w:rsidRPr="00D92E3B">
        <w:rPr>
          <w:rFonts w:ascii="Times New Roman" w:hAnsi="Times New Roman" w:cs="Times New Roman"/>
          <w:iCs/>
          <w:color w:val="000000"/>
          <w:sz w:val="28"/>
          <w:szCs w:val="28"/>
        </w:rPr>
        <w:t>10</w:t>
      </w:r>
      <w:r w:rsidR="00C84C6D" w:rsidRPr="00D92E3B">
        <w:rPr>
          <w:rFonts w:ascii="Times New Roman" w:hAnsi="Times New Roman" w:cs="Times New Roman"/>
          <w:iCs/>
          <w:color w:val="000000"/>
          <w:sz w:val="28"/>
          <w:szCs w:val="28"/>
        </w:rPr>
        <w:t xml:space="preserve">.10.2024 работник представил листок временной нетрудоспособности, выданный на период с </w:t>
      </w:r>
      <w:r w:rsidRPr="00D92E3B">
        <w:rPr>
          <w:rFonts w:ascii="Times New Roman" w:hAnsi="Times New Roman" w:cs="Times New Roman"/>
          <w:iCs/>
          <w:color w:val="000000"/>
          <w:sz w:val="28"/>
          <w:szCs w:val="28"/>
        </w:rPr>
        <w:t>3</w:t>
      </w:r>
      <w:r w:rsidR="00C84C6D" w:rsidRPr="00D92E3B">
        <w:rPr>
          <w:rFonts w:ascii="Times New Roman" w:hAnsi="Times New Roman" w:cs="Times New Roman"/>
          <w:iCs/>
          <w:color w:val="000000"/>
          <w:sz w:val="28"/>
          <w:szCs w:val="28"/>
        </w:rPr>
        <w:t xml:space="preserve"> по </w:t>
      </w:r>
      <w:r w:rsidRPr="00D92E3B">
        <w:rPr>
          <w:rFonts w:ascii="Times New Roman" w:hAnsi="Times New Roman" w:cs="Times New Roman"/>
          <w:iCs/>
          <w:color w:val="000000"/>
          <w:sz w:val="28"/>
          <w:szCs w:val="28"/>
        </w:rPr>
        <w:t>9</w:t>
      </w:r>
      <w:r w:rsidR="00C84C6D" w:rsidRPr="00D92E3B">
        <w:rPr>
          <w:rFonts w:ascii="Times New Roman" w:hAnsi="Times New Roman" w:cs="Times New Roman"/>
          <w:iCs/>
          <w:color w:val="000000"/>
          <w:sz w:val="28"/>
          <w:szCs w:val="28"/>
        </w:rPr>
        <w:t xml:space="preserve"> октября. Формы ПУ-3 за III</w:t>
      </w:r>
      <w:r w:rsidR="00C84C6D" w:rsidRPr="00D92E3B">
        <w:rPr>
          <w:rFonts w:ascii="Times New Roman" w:hAnsi="Times New Roman" w:cs="Times New Roman"/>
          <w:color w:val="000000"/>
          <w:sz w:val="28"/>
          <w:szCs w:val="28"/>
        </w:rPr>
        <w:t xml:space="preserve"> </w:t>
      </w:r>
      <w:r w:rsidR="00C84C6D" w:rsidRPr="00D92E3B">
        <w:rPr>
          <w:rFonts w:ascii="Times New Roman" w:hAnsi="Times New Roman" w:cs="Times New Roman"/>
          <w:iCs/>
          <w:color w:val="000000"/>
          <w:sz w:val="28"/>
          <w:szCs w:val="28"/>
        </w:rPr>
        <w:t>квартал 2024 г. к этому моменту еще не сданы.</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8" w:name="16"/>
      <w:bookmarkEnd w:id="18"/>
      <w:r w:rsidRPr="00D92E3B">
        <w:rPr>
          <w:rFonts w:ascii="Times New Roman" w:hAnsi="Times New Roman" w:cs="Times New Roman"/>
          <w:iCs/>
          <w:color w:val="000000"/>
          <w:sz w:val="28"/>
          <w:szCs w:val="28"/>
        </w:rPr>
        <w:t>Работодатель обязан направить запрос на получение сведений для</w:t>
      </w:r>
      <w:r w:rsidR="00436471" w:rsidRPr="00D92E3B">
        <w:rPr>
          <w:rFonts w:ascii="Times New Roman" w:hAnsi="Times New Roman" w:cs="Times New Roman"/>
          <w:iCs/>
          <w:color w:val="000000"/>
          <w:sz w:val="28"/>
          <w:szCs w:val="28"/>
        </w:rPr>
        <w:t xml:space="preserve"> назначения пособия не позднее 11</w:t>
      </w:r>
      <w:r w:rsidRPr="00D92E3B">
        <w:rPr>
          <w:rFonts w:ascii="Times New Roman" w:hAnsi="Times New Roman" w:cs="Times New Roman"/>
          <w:iCs/>
          <w:color w:val="000000"/>
          <w:sz w:val="28"/>
          <w:szCs w:val="28"/>
        </w:rPr>
        <w:t>.10.2024.</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19" w:name="17"/>
      <w:bookmarkEnd w:id="19"/>
      <w:r w:rsidRPr="00D92E3B">
        <w:rPr>
          <w:rFonts w:ascii="Times New Roman" w:hAnsi="Times New Roman" w:cs="Times New Roman"/>
          <w:iCs/>
          <w:color w:val="000000"/>
          <w:sz w:val="28"/>
          <w:szCs w:val="28"/>
        </w:rPr>
        <w:t>В данном случае расчетный период - с 01.04.2023 по 30.09.2024. Таким образом, требуются сведения за III квартал 2024 г. Форму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надо подать не позднее 1</w:t>
      </w:r>
      <w:r w:rsidR="00CD4ED1" w:rsidRPr="00D92E3B">
        <w:rPr>
          <w:rFonts w:ascii="Times New Roman" w:hAnsi="Times New Roman" w:cs="Times New Roman"/>
          <w:iCs/>
          <w:color w:val="000000"/>
          <w:sz w:val="28"/>
          <w:szCs w:val="28"/>
        </w:rPr>
        <w:t>6</w:t>
      </w:r>
      <w:r w:rsidRPr="00D92E3B">
        <w:rPr>
          <w:rFonts w:ascii="Times New Roman" w:hAnsi="Times New Roman" w:cs="Times New Roman"/>
          <w:iCs/>
          <w:color w:val="000000"/>
          <w:sz w:val="28"/>
          <w:szCs w:val="28"/>
        </w:rPr>
        <w:t>.10.2024.</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0" w:name="18"/>
      <w:bookmarkEnd w:id="20"/>
      <w:r w:rsidRPr="00D92E3B">
        <w:rPr>
          <w:rFonts w:ascii="Times New Roman" w:hAnsi="Times New Roman" w:cs="Times New Roman"/>
          <w:b/>
          <w:bCs/>
          <w:iCs/>
          <w:color w:val="000000"/>
          <w:sz w:val="28"/>
          <w:szCs w:val="28"/>
        </w:rPr>
        <w:t xml:space="preserve">Ситуация 1. </w:t>
      </w:r>
      <w:r w:rsidRPr="00D92E3B">
        <w:rPr>
          <w:rFonts w:ascii="Times New Roman" w:hAnsi="Times New Roman" w:cs="Times New Roman"/>
          <w:iCs/>
          <w:color w:val="000000"/>
          <w:sz w:val="28"/>
          <w:szCs w:val="28"/>
        </w:rPr>
        <w:t>Заработная плата за сентябрь начислена, взносы в ФСЗН за сентябрь уплачены. Работодатель заполнил и своевременно направил в ФСЗН форму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на данного работника.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1" w:name="19"/>
      <w:bookmarkEnd w:id="21"/>
      <w:r w:rsidRPr="00D92E3B">
        <w:rPr>
          <w:rFonts w:ascii="Times New Roman" w:hAnsi="Times New Roman" w:cs="Times New Roman"/>
          <w:iCs/>
          <w:color w:val="000000"/>
          <w:sz w:val="28"/>
          <w:szCs w:val="28"/>
        </w:rPr>
        <w:t>В этой ситуации для формирования сведений для назначения пособия на ИЛС будет иметься вся необходимая информация.</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2" w:name="20"/>
      <w:bookmarkEnd w:id="22"/>
      <w:r w:rsidRPr="00D92E3B">
        <w:rPr>
          <w:rFonts w:ascii="Times New Roman" w:hAnsi="Times New Roman" w:cs="Times New Roman"/>
          <w:b/>
          <w:bCs/>
          <w:iCs/>
          <w:color w:val="000000"/>
          <w:sz w:val="28"/>
          <w:szCs w:val="28"/>
        </w:rPr>
        <w:t xml:space="preserve">Ситуация 2. </w:t>
      </w:r>
      <w:r w:rsidRPr="00D92E3B">
        <w:rPr>
          <w:rFonts w:ascii="Times New Roman" w:hAnsi="Times New Roman" w:cs="Times New Roman"/>
          <w:iCs/>
          <w:color w:val="000000"/>
          <w:sz w:val="28"/>
          <w:szCs w:val="28"/>
        </w:rPr>
        <w:t xml:space="preserve">Заработная плата за сентябрь начислена, но взносы в ФСЗН за сентябрь не уплачены.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3" w:name="21"/>
      <w:bookmarkEnd w:id="23"/>
      <w:r w:rsidRPr="00D92E3B">
        <w:rPr>
          <w:rFonts w:ascii="Times New Roman" w:hAnsi="Times New Roman" w:cs="Times New Roman"/>
          <w:iCs/>
          <w:color w:val="000000"/>
          <w:sz w:val="28"/>
          <w:szCs w:val="28"/>
        </w:rPr>
        <w:t>В таком случае в установленный срок на данного работника подается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При этом в строке "Сентябрь" раздела 1 отражаются начисленные выплаты и взносы в ФСЗН, а в отношении уплаченных взносов проставляются нули. В период уплаты взносов по коду "ВЗНОСЫВРЕМ" сентябрь не включается. Таким образом, на ИЛС тоже будет иметься необходимая информация для исчисления среднедневного заработка.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4" w:name="22"/>
      <w:bookmarkEnd w:id="24"/>
      <w:r w:rsidRPr="00D92E3B">
        <w:rPr>
          <w:rFonts w:ascii="Times New Roman" w:hAnsi="Times New Roman" w:cs="Times New Roman"/>
          <w:iCs/>
          <w:color w:val="000000"/>
          <w:sz w:val="28"/>
          <w:szCs w:val="28"/>
        </w:rPr>
        <w:t>После уплаты взносов на данного работника вновь подается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 xml:space="preserve">квартал с полными сведениями.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5" w:name="23"/>
      <w:bookmarkEnd w:id="25"/>
      <w:r w:rsidRPr="00D92E3B">
        <w:rPr>
          <w:rFonts w:ascii="Times New Roman" w:hAnsi="Times New Roman" w:cs="Times New Roman"/>
          <w:iCs/>
          <w:color w:val="000000"/>
          <w:sz w:val="28"/>
          <w:szCs w:val="28"/>
        </w:rPr>
        <w:t>Перерасчет пособия в такой ситуации может быть только по причине изменения данных о продолжительности периода уплаты взносов. Например, период уплаты взносов у работника составлял 9 лет и 11 месяцев, а с учетом данных за сентябрь такой период составит 10 лет, что повлияет на размер пособия. Вероятность такой ситуации невелика.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6" w:name="24"/>
      <w:bookmarkEnd w:id="26"/>
      <w:r w:rsidRPr="00D92E3B">
        <w:rPr>
          <w:rFonts w:ascii="Times New Roman" w:hAnsi="Times New Roman" w:cs="Times New Roman"/>
          <w:b/>
          <w:bCs/>
          <w:iCs/>
          <w:color w:val="000000"/>
          <w:sz w:val="28"/>
          <w:szCs w:val="28"/>
        </w:rPr>
        <w:t xml:space="preserve">Ситуация 3. </w:t>
      </w:r>
      <w:r w:rsidRPr="00D92E3B">
        <w:rPr>
          <w:rFonts w:ascii="Times New Roman" w:hAnsi="Times New Roman" w:cs="Times New Roman"/>
          <w:iCs/>
          <w:color w:val="000000"/>
          <w:sz w:val="28"/>
          <w:szCs w:val="28"/>
        </w:rPr>
        <w:t>Заработная плата за сентябрь не начислена.</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7" w:name="25"/>
      <w:bookmarkEnd w:id="27"/>
      <w:r w:rsidRPr="00D92E3B">
        <w:rPr>
          <w:rFonts w:ascii="Times New Roman" w:hAnsi="Times New Roman" w:cs="Times New Roman"/>
          <w:iCs/>
          <w:color w:val="000000"/>
          <w:sz w:val="28"/>
          <w:szCs w:val="28"/>
        </w:rPr>
        <w:t>В этом случае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 xml:space="preserve">квартал будет представлена без данных за сентябрь, т.е. в строке "Сентябрь" раздела 1 будут указаны нули. Среднедневной заработок будет рассчитан без учета выплат за сентябрь.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28" w:name="26"/>
      <w:bookmarkEnd w:id="28"/>
      <w:r w:rsidRPr="00D92E3B">
        <w:rPr>
          <w:rFonts w:ascii="Times New Roman" w:hAnsi="Times New Roman" w:cs="Times New Roman"/>
          <w:iCs/>
          <w:color w:val="000000"/>
          <w:sz w:val="28"/>
          <w:szCs w:val="28"/>
        </w:rPr>
        <w:t>После того как на этого работника вновь будет подана форма ПУ-3 за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 с полными данными, территориальный орган ФСЗН известит работодателя о необходимости пересмотреть назначенное пособие и применить уточненный среднедневной заработок.</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29" w:name="27"/>
      <w:bookmarkEnd w:id="29"/>
      <w:r w:rsidRPr="00D92E3B">
        <w:rPr>
          <w:rFonts w:ascii="Times New Roman" w:hAnsi="Times New Roman" w:cs="Times New Roman"/>
          <w:color w:val="000000"/>
          <w:sz w:val="28"/>
          <w:szCs w:val="28"/>
        </w:rPr>
        <w:t> </w:t>
      </w:r>
    </w:p>
    <w:p w:rsidR="00E01236" w:rsidRPr="00D92E3B" w:rsidRDefault="00C84C6D">
      <w:pPr>
        <w:widowControl w:val="0"/>
        <w:autoSpaceDE w:val="0"/>
        <w:autoSpaceDN w:val="0"/>
        <w:adjustRightInd w:val="0"/>
        <w:spacing w:after="0" w:line="240" w:lineRule="auto"/>
        <w:ind w:firstLine="538"/>
        <w:jc w:val="both"/>
        <w:rPr>
          <w:rFonts w:ascii="Times New Roman" w:hAnsi="Times New Roman" w:cs="Times New Roman"/>
          <w:b/>
          <w:bCs/>
          <w:iCs/>
          <w:color w:val="000000"/>
          <w:sz w:val="28"/>
          <w:szCs w:val="28"/>
        </w:rPr>
      </w:pPr>
      <w:bookmarkStart w:id="30" w:name="28"/>
      <w:bookmarkEnd w:id="30"/>
      <w:r w:rsidRPr="00D92E3B">
        <w:rPr>
          <w:rFonts w:ascii="Times New Roman" w:hAnsi="Times New Roman" w:cs="Times New Roman"/>
          <w:b/>
          <w:bCs/>
          <w:iCs/>
          <w:color w:val="000000"/>
          <w:sz w:val="28"/>
          <w:szCs w:val="28"/>
        </w:rPr>
        <w:t xml:space="preserve"> Пример</w:t>
      </w:r>
      <w:r w:rsidR="00CD4ED1" w:rsidRPr="00D92E3B">
        <w:rPr>
          <w:rFonts w:ascii="Times New Roman" w:hAnsi="Times New Roman" w:cs="Times New Roman"/>
          <w:b/>
          <w:bCs/>
          <w:iCs/>
          <w:color w:val="000000"/>
          <w:sz w:val="28"/>
          <w:szCs w:val="28"/>
        </w:rPr>
        <w:t xml:space="preserve"> 2.</w:t>
      </w:r>
    </w:p>
    <w:p w:rsidR="00E01236" w:rsidRPr="00D92E3B" w:rsidRDefault="00CD4ED1">
      <w:pPr>
        <w:widowControl w:val="0"/>
        <w:autoSpaceDE w:val="0"/>
        <w:autoSpaceDN w:val="0"/>
        <w:adjustRightInd w:val="0"/>
        <w:spacing w:after="0" w:line="240" w:lineRule="auto"/>
        <w:ind w:firstLine="538"/>
        <w:jc w:val="both"/>
        <w:rPr>
          <w:rFonts w:ascii="Times New Roman" w:hAnsi="Times New Roman" w:cs="Times New Roman"/>
          <w:iCs/>
          <w:color w:val="000000"/>
          <w:sz w:val="28"/>
          <w:szCs w:val="28"/>
        </w:rPr>
      </w:pPr>
      <w:bookmarkStart w:id="31" w:name="49"/>
      <w:bookmarkEnd w:id="31"/>
      <w:r w:rsidRPr="00D92E3B">
        <w:rPr>
          <w:rFonts w:ascii="Times New Roman" w:hAnsi="Times New Roman" w:cs="Times New Roman"/>
          <w:iCs/>
          <w:color w:val="000000"/>
          <w:sz w:val="28"/>
          <w:szCs w:val="28"/>
        </w:rPr>
        <w:t>Р</w:t>
      </w:r>
      <w:r w:rsidR="00C84C6D" w:rsidRPr="00D92E3B">
        <w:rPr>
          <w:rFonts w:ascii="Times New Roman" w:hAnsi="Times New Roman" w:cs="Times New Roman"/>
          <w:iCs/>
          <w:color w:val="000000"/>
          <w:sz w:val="28"/>
          <w:szCs w:val="28"/>
        </w:rPr>
        <w:t>аботник пред</w:t>
      </w:r>
      <w:r w:rsidRPr="00D92E3B">
        <w:rPr>
          <w:rFonts w:ascii="Times New Roman" w:hAnsi="Times New Roman" w:cs="Times New Roman"/>
          <w:iCs/>
          <w:color w:val="000000"/>
          <w:sz w:val="28"/>
          <w:szCs w:val="28"/>
        </w:rPr>
        <w:t>о</w:t>
      </w:r>
      <w:r w:rsidR="00C84C6D" w:rsidRPr="00D92E3B">
        <w:rPr>
          <w:rFonts w:ascii="Times New Roman" w:hAnsi="Times New Roman" w:cs="Times New Roman"/>
          <w:iCs/>
          <w:color w:val="000000"/>
          <w:sz w:val="28"/>
          <w:szCs w:val="28"/>
        </w:rPr>
        <w:t>ставил листок временной нетрудоспособности, выданный на период с 0</w:t>
      </w:r>
      <w:r w:rsidRPr="00D92E3B">
        <w:rPr>
          <w:rFonts w:ascii="Times New Roman" w:hAnsi="Times New Roman" w:cs="Times New Roman"/>
          <w:iCs/>
          <w:color w:val="000000"/>
          <w:sz w:val="28"/>
          <w:szCs w:val="28"/>
        </w:rPr>
        <w:t>4</w:t>
      </w:r>
      <w:r w:rsidR="00C84C6D" w:rsidRPr="00D92E3B">
        <w:rPr>
          <w:rFonts w:ascii="Times New Roman" w:hAnsi="Times New Roman" w:cs="Times New Roman"/>
          <w:iCs/>
          <w:color w:val="000000"/>
          <w:sz w:val="28"/>
          <w:szCs w:val="28"/>
        </w:rPr>
        <w:t>.11.2024 по 0</w:t>
      </w:r>
      <w:r w:rsidRPr="00D92E3B">
        <w:rPr>
          <w:rFonts w:ascii="Times New Roman" w:hAnsi="Times New Roman" w:cs="Times New Roman"/>
          <w:iCs/>
          <w:color w:val="000000"/>
          <w:sz w:val="28"/>
          <w:szCs w:val="28"/>
        </w:rPr>
        <w:t>6</w:t>
      </w:r>
      <w:r w:rsidR="00C84C6D" w:rsidRPr="00D92E3B">
        <w:rPr>
          <w:rFonts w:ascii="Times New Roman" w:hAnsi="Times New Roman" w:cs="Times New Roman"/>
          <w:iCs/>
          <w:color w:val="000000"/>
          <w:sz w:val="28"/>
          <w:szCs w:val="28"/>
        </w:rPr>
        <w:t xml:space="preserve">.11.2024. </w:t>
      </w:r>
    </w:p>
    <w:p w:rsidR="00E01236" w:rsidRPr="00D92E3B" w:rsidRDefault="00C84C6D" w:rsidP="00D92E3B">
      <w:pPr>
        <w:widowControl w:val="0"/>
        <w:autoSpaceDE w:val="0"/>
        <w:autoSpaceDN w:val="0"/>
        <w:adjustRightInd w:val="0"/>
        <w:spacing w:after="0" w:line="240" w:lineRule="auto"/>
        <w:ind w:firstLine="538"/>
        <w:jc w:val="both"/>
        <w:rPr>
          <w:rFonts w:ascii="Times New Roman" w:hAnsi="Times New Roman" w:cs="Times New Roman"/>
          <w:color w:val="000000"/>
          <w:sz w:val="28"/>
          <w:szCs w:val="28"/>
        </w:rPr>
      </w:pPr>
      <w:bookmarkStart w:id="32" w:name="29"/>
      <w:bookmarkEnd w:id="32"/>
      <w:r w:rsidRPr="00D92E3B">
        <w:rPr>
          <w:rFonts w:ascii="Times New Roman" w:hAnsi="Times New Roman" w:cs="Times New Roman"/>
          <w:iCs/>
          <w:color w:val="000000"/>
          <w:sz w:val="28"/>
          <w:szCs w:val="28"/>
        </w:rPr>
        <w:t>Расчетный период для исчисления пособия - с 01.04.2023 по 30.09.2024. То есть он заканчивается III</w:t>
      </w:r>
      <w:r w:rsidRPr="00D92E3B">
        <w:rPr>
          <w:rFonts w:ascii="Times New Roman" w:hAnsi="Times New Roman" w:cs="Times New Roman"/>
          <w:color w:val="000000"/>
          <w:sz w:val="28"/>
          <w:szCs w:val="28"/>
        </w:rPr>
        <w:t xml:space="preserve"> </w:t>
      </w:r>
      <w:r w:rsidRPr="00D92E3B">
        <w:rPr>
          <w:rFonts w:ascii="Times New Roman" w:hAnsi="Times New Roman" w:cs="Times New Roman"/>
          <w:iCs/>
          <w:color w:val="000000"/>
          <w:sz w:val="28"/>
          <w:szCs w:val="28"/>
        </w:rPr>
        <w:t>кварталом 2024 г. Формы ПУ-3 за этот период к моменту подачи запроса представлены, поэтому подавать их еще раз не требуется.</w:t>
      </w:r>
      <w:bookmarkStart w:id="33" w:name="30"/>
      <w:bookmarkStart w:id="34" w:name="39"/>
      <w:bookmarkEnd w:id="33"/>
      <w:bookmarkEnd w:id="34"/>
    </w:p>
    <w:sectPr w:rsidR="00E01236" w:rsidRPr="00D92E3B">
      <w:headerReference w:type="default" r:id="rId7"/>
      <w:footerReference w:type="default" r:id="rId8"/>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87E" w:rsidRDefault="004C487E">
      <w:pPr>
        <w:spacing w:after="0" w:line="240" w:lineRule="auto"/>
      </w:pPr>
      <w:r>
        <w:separator/>
      </w:r>
    </w:p>
  </w:endnote>
  <w:endnote w:type="continuationSeparator" w:id="0">
    <w:p w:rsidR="004C487E" w:rsidRDefault="004C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36" w:rsidRDefault="00E01236">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87E" w:rsidRDefault="004C487E">
      <w:pPr>
        <w:spacing w:after="0" w:line="240" w:lineRule="auto"/>
      </w:pPr>
      <w:r>
        <w:separator/>
      </w:r>
    </w:p>
  </w:footnote>
  <w:footnote w:type="continuationSeparator" w:id="0">
    <w:p w:rsidR="004C487E" w:rsidRDefault="004C48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36" w:rsidRDefault="00E01236">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D5"/>
    <w:rsid w:val="00436471"/>
    <w:rsid w:val="00470F67"/>
    <w:rsid w:val="004C487E"/>
    <w:rsid w:val="005B58B6"/>
    <w:rsid w:val="005F583F"/>
    <w:rsid w:val="006738D4"/>
    <w:rsid w:val="008075D5"/>
    <w:rsid w:val="00C84C6D"/>
    <w:rsid w:val="00CD4ED1"/>
    <w:rsid w:val="00D92E3B"/>
    <w:rsid w:val="00E01236"/>
    <w:rsid w:val="00F10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F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F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4332</Characters>
  <Application>Microsoft Office Word</Application>
  <DocSecurity>4</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Денисенко Ирина Михайловна</dc:creator>
  <cp:lastModifiedBy>Лопатко Аксана Ивановна</cp:lastModifiedBy>
  <cp:revision>2</cp:revision>
  <dcterms:created xsi:type="dcterms:W3CDTF">2024-10-08T14:13:00Z</dcterms:created>
  <dcterms:modified xsi:type="dcterms:W3CDTF">2024-10-08T14:13:00Z</dcterms:modified>
</cp:coreProperties>
</file>