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9F1C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15202C">
        <w:rPr>
          <w:rFonts w:ascii="Times New Roman" w:hAnsi="Times New Roman"/>
          <w:b/>
          <w:sz w:val="36"/>
          <w:szCs w:val="36"/>
        </w:rPr>
        <w:t>3.20. 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</w:r>
    </w:p>
    <w:p w14:paraId="37579D56" w14:textId="77777777" w:rsidR="00864EF6" w:rsidRDefault="00864EF6" w:rsidP="0076716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73BAD81" w14:textId="77777777" w:rsidR="00FB0C98" w:rsidRDefault="00FB0C98" w:rsidP="00FB0C98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609" w:type="dxa"/>
        <w:tblInd w:w="-743" w:type="dxa"/>
        <w:tblLook w:val="04A0" w:firstRow="1" w:lastRow="0" w:firstColumn="1" w:lastColumn="0" w:noHBand="0" w:noVBand="1"/>
      </w:tblPr>
      <w:tblGrid>
        <w:gridCol w:w="3686"/>
        <w:gridCol w:w="6923"/>
      </w:tblGrid>
      <w:tr w:rsidR="005639CE" w14:paraId="13ED3DA3" w14:textId="77777777" w:rsidTr="00E24916">
        <w:trPr>
          <w:trHeight w:val="1817"/>
        </w:trPr>
        <w:tc>
          <w:tcPr>
            <w:tcW w:w="3686" w:type="dxa"/>
          </w:tcPr>
          <w:p w14:paraId="077C0FB9" w14:textId="77777777" w:rsidR="005639CE" w:rsidRDefault="005639CE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 в который гражданин должен обратиться за получением консультации,  сдачи и получения документов</w:t>
            </w:r>
          </w:p>
          <w:p w14:paraId="3D73E83A" w14:textId="77777777" w:rsidR="005639CE" w:rsidRDefault="005639CE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923" w:type="dxa"/>
            <w:hideMark/>
          </w:tcPr>
          <w:p w14:paraId="22A0BF81" w14:textId="77777777" w:rsidR="005639CE" w:rsidRPr="00C656A0" w:rsidRDefault="005639CE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0BDF87D1" w14:textId="77777777" w:rsidR="005639CE" w:rsidRPr="00C656A0" w:rsidRDefault="005639CE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412C18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196A0923" w14:textId="77777777" w:rsidR="005639CE" w:rsidRDefault="005639CE" w:rsidP="00412C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412C18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</w:tr>
      <w:tr w:rsidR="005639CE" w14:paraId="5F84E069" w14:textId="77777777" w:rsidTr="00E24916">
        <w:trPr>
          <w:trHeight w:val="3220"/>
        </w:trPr>
        <w:tc>
          <w:tcPr>
            <w:tcW w:w="3686" w:type="dxa"/>
            <w:hideMark/>
          </w:tcPr>
          <w:p w14:paraId="0F62595B" w14:textId="77777777" w:rsidR="005639CE" w:rsidRDefault="005639CE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923" w:type="dxa"/>
            <w:hideMark/>
          </w:tcPr>
          <w:p w14:paraId="4B0AA1F1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71F388FE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412C1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412C1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26DB6E70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4B288365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6C45A92F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477854B4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6E565521" w14:textId="77777777" w:rsidR="005639CE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010CC7BB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62570468" w14:textId="77777777" w:rsidR="00412C18" w:rsidRDefault="00412C18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F5101D1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21BF93C8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4D9525DD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6DDA70B1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7022153B" w14:textId="77777777" w:rsidR="00412C18" w:rsidRDefault="00412C18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66957E07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1010CDA7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6FAE43DA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0B6DE747" w14:textId="77777777" w:rsidR="005639CE" w:rsidRPr="002A776D" w:rsidRDefault="005639C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124E439F" w14:textId="77777777" w:rsidR="005639CE" w:rsidRDefault="005639CE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7A1F816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5202C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15202C">
        <w:rPr>
          <w:rFonts w:ascii="Times New Roman" w:hAnsi="Times New Roman"/>
          <w:sz w:val="32"/>
          <w:szCs w:val="32"/>
        </w:rPr>
        <w:t>бесплатно</w:t>
      </w:r>
    </w:p>
    <w:p w14:paraId="6BB71298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95150AB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5202C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15202C">
        <w:rPr>
          <w:rFonts w:ascii="Times New Roman" w:hAnsi="Times New Roman"/>
          <w:sz w:val="32"/>
          <w:szCs w:val="32"/>
        </w:rPr>
        <w:t>10 дней со дня обращения</w:t>
      </w:r>
    </w:p>
    <w:p w14:paraId="6F90AF46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CA0F3A3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5202C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15202C">
        <w:rPr>
          <w:rFonts w:ascii="Times New Roman" w:hAnsi="Times New Roman"/>
          <w:sz w:val="32"/>
          <w:szCs w:val="32"/>
        </w:rPr>
        <w:t>бессрочно</w:t>
      </w:r>
    </w:p>
    <w:p w14:paraId="65AF7A92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7FE2263" w14:textId="77777777" w:rsidR="00FB0C98" w:rsidRPr="0015202C" w:rsidRDefault="00FB0C98" w:rsidP="00FB0C9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5202C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0B79E04C" w14:textId="77777777" w:rsidR="00FB0C98" w:rsidRDefault="00FB0C98" w:rsidP="00FB0C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5202C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5D9E7D27" w14:textId="77777777" w:rsidR="00412C18" w:rsidRDefault="00412C18" w:rsidP="00412C1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4342E31" w14:textId="77777777" w:rsidR="00412C18" w:rsidRDefault="00412C18" w:rsidP="00412C1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Документы и (или) сведения, запрашиваемые государственным органом для осуществления административной процедуры </w:t>
      </w:r>
      <w:r>
        <w:rPr>
          <w:rFonts w:ascii="Times New Roman" w:hAnsi="Times New Roman"/>
          <w:b/>
          <w:i/>
          <w:sz w:val="32"/>
          <w:szCs w:val="32"/>
        </w:rPr>
        <w:t xml:space="preserve">– </w:t>
      </w:r>
      <w:r>
        <w:rPr>
          <w:rFonts w:ascii="Times New Roman" w:hAnsi="Times New Roman"/>
          <w:sz w:val="32"/>
          <w:szCs w:val="32"/>
        </w:rPr>
        <w:t>не запрашиваются</w:t>
      </w:r>
    </w:p>
    <w:p w14:paraId="00DCCC4C" w14:textId="77777777" w:rsidR="00412C18" w:rsidRPr="00412C18" w:rsidRDefault="00412C18" w:rsidP="00412C1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1961F75" w14:textId="77777777" w:rsidR="00FB0C98" w:rsidRPr="000A31CE" w:rsidRDefault="00FB0C98" w:rsidP="00FB0C9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741868C" w14:textId="77777777" w:rsidR="00B81B71" w:rsidRDefault="00B81B71"/>
    <w:sectPr w:rsidR="00B81B71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E6D"/>
    <w:multiLevelType w:val="hybridMultilevel"/>
    <w:tmpl w:val="30E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98"/>
    <w:rsid w:val="0015202C"/>
    <w:rsid w:val="002308D1"/>
    <w:rsid w:val="00325F3C"/>
    <w:rsid w:val="00412C18"/>
    <w:rsid w:val="00426DDA"/>
    <w:rsid w:val="005639CE"/>
    <w:rsid w:val="0076716A"/>
    <w:rsid w:val="00807ABF"/>
    <w:rsid w:val="0083797C"/>
    <w:rsid w:val="00864EF6"/>
    <w:rsid w:val="00B81B71"/>
    <w:rsid w:val="00BE752C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9217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2010-11-24T09:55:00Z</cp:lastPrinted>
  <dcterms:created xsi:type="dcterms:W3CDTF">2022-12-14T12:15:00Z</dcterms:created>
  <dcterms:modified xsi:type="dcterms:W3CDTF">2022-12-14T12:15:00Z</dcterms:modified>
</cp:coreProperties>
</file>