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77" w:rsidRPr="00B83166" w:rsidRDefault="00F56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bookmarkStart w:id="0" w:name="_GoBack"/>
      <w:r w:rsidR="00BF3B04" w:rsidRPr="00B83166">
        <w:rPr>
          <w:rFonts w:ascii="Arial" w:hAnsi="Arial" w:cs="Arial"/>
          <w:b/>
          <w:bCs/>
          <w:color w:val="000000"/>
        </w:rPr>
        <w:t>Сда</w:t>
      </w:r>
      <w:r w:rsidR="00BF3B04">
        <w:rPr>
          <w:rFonts w:ascii="Arial" w:hAnsi="Arial" w:cs="Arial"/>
          <w:b/>
          <w:bCs/>
          <w:color w:val="000000"/>
        </w:rPr>
        <w:t>ча жилья. Упла</w:t>
      </w:r>
      <w:r w:rsidR="00BF3B04" w:rsidRPr="00B83166">
        <w:rPr>
          <w:rFonts w:ascii="Arial" w:hAnsi="Arial" w:cs="Arial"/>
          <w:b/>
          <w:bCs/>
          <w:color w:val="000000"/>
        </w:rPr>
        <w:t xml:space="preserve">та налога </w:t>
      </w:r>
    </w:p>
    <w:p w:rsidR="00F568A1" w:rsidRPr="00B83166" w:rsidRDefault="00BF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83166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B83166">
        <w:rPr>
          <w:rFonts w:ascii="Arial" w:hAnsi="Arial" w:cs="Arial"/>
          <w:b/>
          <w:bCs/>
          <w:color w:val="000000"/>
        </w:rPr>
        <w:t>физическими</w:t>
      </w:r>
      <w:proofErr w:type="gramEnd"/>
      <w:r w:rsidRPr="00B83166">
        <w:rPr>
          <w:rFonts w:ascii="Arial" w:hAnsi="Arial" w:cs="Arial"/>
          <w:b/>
          <w:bCs/>
          <w:color w:val="000000"/>
        </w:rPr>
        <w:t xml:space="preserve"> лицами </w:t>
      </w:r>
    </w:p>
    <w:bookmarkEnd w:id="0"/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83166">
        <w:rPr>
          <w:rFonts w:ascii="Arial" w:hAnsi="Arial" w:cs="Arial"/>
          <w:color w:val="000000"/>
        </w:rPr>
        <w:t> 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доходов, которые вы получаете от сдачи физлицам жилья на </w:t>
      </w:r>
      <w:r>
        <w:rPr>
          <w:rFonts w:ascii="Arial" w:hAnsi="Arial" w:cs="Arial"/>
          <w:i/>
          <w:iCs/>
          <w:color w:val="000000"/>
        </w:rPr>
        <w:t>длительный срок</w:t>
      </w:r>
      <w:r>
        <w:rPr>
          <w:rFonts w:ascii="Arial" w:hAnsi="Arial" w:cs="Arial"/>
          <w:color w:val="000000"/>
        </w:rPr>
        <w:t xml:space="preserve"> (далее - доходы от сдачи внаем), вам необходимо уплачивать подоходный налог (далее - налог) (подп. 1.4 п. 1 ст. 197 НК).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общему правилу вам нужно платить налог в фиксированной сумме (ч. 1 п. 1 ст. 221 НК). Фиксированные ставки налога приведены в приложении 2 к НК. Однако областные (Минский городской) Советы депутатов могут уменьшать общие ставки по отдельным населенным пунктам или конкретному месту расположения жилья (подп. 1.1 п. 1 ст. 221 НК).</w:t>
      </w:r>
    </w:p>
    <w:p w:rsidR="00F568A1" w:rsidRDefault="00F568A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Вам не нужно уплачивать налог, если вы сдаете жилье:</w:t>
      </w:r>
    </w:p>
    <w:p w:rsidR="00F568A1" w:rsidRDefault="00F568A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молодым</w:t>
      </w:r>
      <w:proofErr w:type="gramEnd"/>
      <w:r>
        <w:rPr>
          <w:rFonts w:ascii="Arial" w:hAnsi="Arial" w:cs="Arial"/>
          <w:i/>
          <w:iCs/>
          <w:color w:val="000000"/>
        </w:rPr>
        <w:t xml:space="preserve"> специалистам, молодым рабочим (служащим) (ч. 1 п</w:t>
      </w:r>
      <w:r w:rsidRPr="00151477">
        <w:rPr>
          <w:rFonts w:ascii="Arial" w:hAnsi="Arial" w:cs="Arial"/>
          <w:i/>
          <w:iCs/>
          <w:color w:val="000000"/>
        </w:rPr>
        <w:t>. 52 ст. 208 НК);</w:t>
      </w:r>
    </w:p>
    <w:p w:rsidR="00151477" w:rsidRPr="00B83166" w:rsidRDefault="00151477" w:rsidP="00151477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      (Справочно: </w:t>
      </w:r>
      <w:r w:rsidRPr="00151477">
        <w:rPr>
          <w:rFonts w:ascii="Arial" w:hAnsi="Arial" w:cs="Arial"/>
          <w:color w:val="242424"/>
          <w:bdr w:val="none" w:sz="0" w:space="0" w:color="auto" w:frame="1"/>
        </w:rPr>
        <w:t xml:space="preserve">к молодым специалистам, молодым рабочим (служащим) относятся выпускники, которым место работы (службы) предоставлено путем распределения, выпускники, получившие образование в дневной форме получения образования за счет средств физических лиц или собственных средств и направленные по их желанию на работу на места работы, </w:t>
      </w:r>
      <w:r w:rsidRPr="00B83166">
        <w:rPr>
          <w:rFonts w:ascii="Arial" w:hAnsi="Arial" w:cs="Arial"/>
          <w:color w:val="000000" w:themeColor="text1"/>
          <w:bdr w:val="none" w:sz="0" w:space="0" w:color="auto" w:frame="1"/>
        </w:rPr>
        <w:t>оставшиеся после распределения, выпускники, направленные на работу (службу) в соответствии с договором</w:t>
      </w:r>
      <w:r w:rsidRPr="00B83166">
        <w:rPr>
          <w:rFonts w:ascii="Arial" w:hAnsi="Arial" w:cs="Arial"/>
          <w:color w:val="000000" w:themeColor="text1"/>
        </w:rPr>
        <w:t> </w:t>
      </w:r>
      <w:r w:rsidRPr="00B83166">
        <w:rPr>
          <w:rFonts w:ascii="Arial" w:hAnsi="Arial" w:cs="Arial"/>
          <w:color w:val="000000" w:themeColor="text1"/>
          <w:bdr w:val="none" w:sz="0" w:space="0" w:color="auto" w:frame="1"/>
        </w:rPr>
        <w:t>о подготовке научного работника высшей квалификации за счет средств республиканского бюджета, договором</w:t>
      </w:r>
      <w:r w:rsidRPr="00B83166">
        <w:rPr>
          <w:rFonts w:ascii="Arial" w:hAnsi="Arial" w:cs="Arial"/>
          <w:color w:val="000000" w:themeColor="text1"/>
        </w:rPr>
        <w:t> </w:t>
      </w:r>
      <w:r w:rsidRPr="00B83166">
        <w:rPr>
          <w:rFonts w:ascii="Arial" w:hAnsi="Arial" w:cs="Arial"/>
          <w:color w:val="000000" w:themeColor="text1"/>
          <w:bdr w:val="none" w:sz="0" w:space="0" w:color="auto" w:frame="1"/>
        </w:rPr>
        <w:t>о целевой подготовке специалиста (рабочего, служащего), а также в соответствии с контрактом</w:t>
      </w:r>
      <w:r w:rsidRPr="00B83166">
        <w:rPr>
          <w:rFonts w:ascii="Arial" w:hAnsi="Arial" w:cs="Arial"/>
          <w:color w:val="000000" w:themeColor="text1"/>
        </w:rPr>
        <w:t> </w:t>
      </w:r>
      <w:r w:rsidRPr="00B83166">
        <w:rPr>
          <w:rFonts w:ascii="Arial" w:hAnsi="Arial" w:cs="Arial"/>
          <w:color w:val="000000" w:themeColor="text1"/>
          <w:bdr w:val="none" w:sz="0" w:space="0" w:color="auto" w:frame="1"/>
        </w:rPr>
        <w:t>о прохождении военной службы на должностях офицерского состава по окончании военных учебных заведений.)</w:t>
      </w:r>
    </w:p>
    <w:p w:rsidR="00F568A1" w:rsidRDefault="00F568A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proofErr w:type="gramStart"/>
      <w:r w:rsidRPr="00B83166">
        <w:rPr>
          <w:rFonts w:ascii="Arial" w:hAnsi="Arial" w:cs="Arial"/>
          <w:i/>
          <w:iCs/>
          <w:color w:val="000000" w:themeColor="text1"/>
        </w:rPr>
        <w:t>организации</w:t>
      </w:r>
      <w:proofErr w:type="gramEnd"/>
      <w:r w:rsidRPr="00B83166">
        <w:rPr>
          <w:rFonts w:ascii="Arial" w:hAnsi="Arial" w:cs="Arial"/>
          <w:i/>
          <w:iCs/>
          <w:color w:val="000000" w:themeColor="text1"/>
        </w:rPr>
        <w:t xml:space="preserve"> или предпринимателю. В этом случае его удержит из</w:t>
      </w:r>
      <w:r>
        <w:rPr>
          <w:rFonts w:ascii="Arial" w:hAnsi="Arial" w:cs="Arial"/>
          <w:i/>
          <w:iCs/>
          <w:color w:val="000000"/>
        </w:rPr>
        <w:t xml:space="preserve"> вашего дохода и перечислит в бюджет арендатор помещения (п. 1, ч. 1 п. 4 ст. 216 НК).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Впервые налог необходимо заплатить на следующий же день после того, как вы "впустили" жильцов. Неважно, оформили ли вы договор так, как надо, зарегистрировали ли вы его, - налог все равно платить обязательно (ч. 2 подп. 1.2 п. 1 ст. 216 НК, подп. 1.7 п. 1 Указа от 04.08.2006 N 497).</w:t>
      </w:r>
    </w:p>
    <w:p w:rsidR="00F568A1" w:rsidRDefault="00F568A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Налог необходимо платить ежемесячно не позднее 1-го числа - за текущий месяц. </w:t>
      </w:r>
      <w:r>
        <w:rPr>
          <w:rFonts w:ascii="Arial" w:hAnsi="Arial" w:cs="Arial"/>
          <w:i/>
          <w:iCs/>
          <w:color w:val="000000"/>
        </w:rPr>
        <w:t>Например, за февраль он платится не позднее 1 февраля.</w:t>
      </w:r>
      <w:r>
        <w:rPr>
          <w:rFonts w:ascii="Arial" w:hAnsi="Arial" w:cs="Arial"/>
          <w:color w:val="000000"/>
        </w:rPr>
        <w:t xml:space="preserve"> Если ставки меняются в этом месяце, налог пересчитают в следующем (ч. 1 подп. 1.2 п. 1 ст. 216 НК).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получили доход от сдачи внаем жилья по договору, который заключен не с первого числа или расторгнут не последним числом месяца, то налог рассчитывается пропорционально количеству дней сдачи жилья в таком месяце (п. 2 ст. 221 НК).</w:t>
      </w:r>
    </w:p>
    <w:p w:rsidR="00D561FA" w:rsidRDefault="00F568A1" w:rsidP="00D5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r w:rsidR="00D561FA">
        <w:rPr>
          <w:rFonts w:ascii="Arial" w:hAnsi="Arial" w:cs="Arial"/>
          <w:color w:val="000000"/>
        </w:rPr>
        <w:tab/>
      </w:r>
    </w:p>
    <w:p w:rsidR="00F568A1" w:rsidRPr="00D561FA" w:rsidRDefault="00D561FA" w:rsidP="00D56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568A1">
        <w:rPr>
          <w:rFonts w:ascii="Arial" w:hAnsi="Arial" w:cs="Arial"/>
          <w:i/>
          <w:iCs/>
          <w:color w:val="000000"/>
        </w:rPr>
        <w:t>При расчете налога по ставкам в фиксированных суммах налоговые вычеты (на детей, на платное образование, на строительство жилья и др.) не применяются (п. 6 ст. 199 НК).</w:t>
      </w:r>
    </w:p>
    <w:p w:rsidR="00F568A1" w:rsidRDefault="00F5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F568A1" w:rsidRDefault="00D561FA" w:rsidP="002D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ab/>
      </w:r>
      <w:r w:rsidR="00F568A1">
        <w:rPr>
          <w:rFonts w:ascii="Arial" w:hAnsi="Arial" w:cs="Arial"/>
          <w:i/>
          <w:iCs/>
          <w:color w:val="000000"/>
        </w:rPr>
        <w:t>При сдаче физлицам жилья для краткосрочного проживания уплачивается единый налог (подп. 3.2 п. 3 ст. 337 НК). Под такой "краткосрочной" сдачей понимается предоставление жилья по двум и более договорам найма, заключенным в одном календарном году на срок не более 15 дней каждый (п. 46 ст. 1 ЖК). Чтобы заниматься этим легально, регистрироваться в качестве ИП не требуется (абз. 33 ч. 4 п. 1 ст. 1 ГК). Достаточно до сдачи жилья письменно уведомить налоговую инспекцию и уплатить единый налог (п. 31 ст. 342, абз. 2 ч. 1 п. 4 ст. 343 НК).</w:t>
      </w:r>
    </w:p>
    <w:p w:rsidR="007C5CBD" w:rsidRPr="002D6B6B" w:rsidRDefault="007C5CBD" w:rsidP="002D6B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C5CBD" w:rsidRPr="007C5CBD" w:rsidRDefault="00F568A1" w:rsidP="007C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r w:rsidR="007C5CBD" w:rsidRPr="007C5CBD">
        <w:t xml:space="preserve"> </w:t>
      </w:r>
      <w:r w:rsidR="007C5CBD" w:rsidRPr="007C5CBD">
        <w:rPr>
          <w:rFonts w:ascii="Arial" w:hAnsi="Arial" w:cs="Arial"/>
          <w:color w:val="000000"/>
        </w:rPr>
        <w:t>Справка по телефонам: 381</w:t>
      </w:r>
      <w:r w:rsidR="007C5CBD">
        <w:rPr>
          <w:rFonts w:ascii="Arial" w:hAnsi="Arial" w:cs="Arial"/>
          <w:color w:val="000000"/>
        </w:rPr>
        <w:t>10</w:t>
      </w:r>
      <w:r w:rsidR="007C5CBD" w:rsidRPr="007C5CBD">
        <w:rPr>
          <w:rFonts w:ascii="Arial" w:hAnsi="Arial" w:cs="Arial"/>
          <w:color w:val="000000"/>
        </w:rPr>
        <w:t>, 38</w:t>
      </w:r>
      <w:r w:rsidR="007C5CBD">
        <w:rPr>
          <w:rFonts w:ascii="Arial" w:hAnsi="Arial" w:cs="Arial"/>
          <w:color w:val="000000"/>
        </w:rPr>
        <w:t>112</w:t>
      </w:r>
    </w:p>
    <w:p w:rsidR="007C5CBD" w:rsidRPr="007C5CBD" w:rsidRDefault="007C5CBD" w:rsidP="007C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5CBD">
        <w:rPr>
          <w:rFonts w:ascii="Arial" w:hAnsi="Arial" w:cs="Arial"/>
          <w:color w:val="000000"/>
        </w:rPr>
        <w:t xml:space="preserve">                    </w:t>
      </w:r>
      <w:r>
        <w:rPr>
          <w:rFonts w:ascii="Arial" w:hAnsi="Arial" w:cs="Arial"/>
          <w:color w:val="000000"/>
        </w:rPr>
        <w:t xml:space="preserve">                   </w:t>
      </w:r>
      <w:r w:rsidRPr="007C5CBD">
        <w:rPr>
          <w:rFonts w:ascii="Arial" w:hAnsi="Arial" w:cs="Arial"/>
          <w:color w:val="000000"/>
        </w:rPr>
        <w:t xml:space="preserve">  Инспекция Министерства по налогам и сборам</w:t>
      </w:r>
    </w:p>
    <w:p w:rsidR="00F568A1" w:rsidRDefault="007C5CBD" w:rsidP="007C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5CBD">
        <w:rPr>
          <w:rFonts w:ascii="Arial" w:hAnsi="Arial" w:cs="Arial"/>
          <w:color w:val="000000"/>
        </w:rPr>
        <w:t xml:space="preserve">                                         Республики Беларусь по Смолевичскому району</w:t>
      </w:r>
    </w:p>
    <w:sectPr w:rsidR="00F568A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C9" w:rsidRDefault="00670AC9">
      <w:pPr>
        <w:spacing w:after="0" w:line="240" w:lineRule="auto"/>
      </w:pPr>
      <w:r>
        <w:separator/>
      </w:r>
    </w:p>
  </w:endnote>
  <w:endnote w:type="continuationSeparator" w:id="0">
    <w:p w:rsidR="00670AC9" w:rsidRDefault="0067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77" w:rsidRDefault="001514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C9" w:rsidRDefault="00670AC9">
      <w:pPr>
        <w:spacing w:after="0" w:line="240" w:lineRule="auto"/>
      </w:pPr>
      <w:r>
        <w:separator/>
      </w:r>
    </w:p>
  </w:footnote>
  <w:footnote w:type="continuationSeparator" w:id="0">
    <w:p w:rsidR="00670AC9" w:rsidRDefault="0067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77" w:rsidRDefault="001514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B7"/>
    <w:rsid w:val="000F671A"/>
    <w:rsid w:val="00143038"/>
    <w:rsid w:val="00151477"/>
    <w:rsid w:val="00221037"/>
    <w:rsid w:val="002D6B6B"/>
    <w:rsid w:val="00367083"/>
    <w:rsid w:val="00670AC9"/>
    <w:rsid w:val="00682E08"/>
    <w:rsid w:val="00797827"/>
    <w:rsid w:val="007C5CBD"/>
    <w:rsid w:val="009302AE"/>
    <w:rsid w:val="00A41EE5"/>
    <w:rsid w:val="00B83166"/>
    <w:rsid w:val="00BF3B04"/>
    <w:rsid w:val="00C06365"/>
    <w:rsid w:val="00D561FA"/>
    <w:rsid w:val="00E77D77"/>
    <w:rsid w:val="00E928A6"/>
    <w:rsid w:val="00F568A1"/>
    <w:rsid w:val="00F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75ACF4-74D0-47AA-ABCF-EA49CE38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Малеева Людмила Дмитриевна</cp:lastModifiedBy>
  <cp:revision>2</cp:revision>
  <dcterms:created xsi:type="dcterms:W3CDTF">2022-08-01T06:45:00Z</dcterms:created>
  <dcterms:modified xsi:type="dcterms:W3CDTF">2022-08-01T06:45:00Z</dcterms:modified>
</cp:coreProperties>
</file>