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EE" w:rsidRPr="00556BEE" w:rsidRDefault="00556BEE" w:rsidP="00556BEE">
      <w:pPr>
        <w:pStyle w:val="a3"/>
        <w:jc w:val="center"/>
        <w:rPr>
          <w:rFonts w:ascii="Times New Roman" w:hAnsi="Times New Roman" w:cs="Times New Roman"/>
          <w:b/>
          <w:sz w:val="30"/>
          <w:szCs w:val="30"/>
          <w:lang w:bidi="ar-SA"/>
        </w:rPr>
      </w:pPr>
      <w:r w:rsidRPr="00556BEE">
        <w:rPr>
          <w:rFonts w:ascii="Times New Roman" w:hAnsi="Times New Roman" w:cs="Times New Roman"/>
          <w:b/>
          <w:sz w:val="30"/>
          <w:szCs w:val="30"/>
          <w:lang w:bidi="ar-SA"/>
        </w:rPr>
        <w:t xml:space="preserve">Вниманию </w:t>
      </w:r>
      <w:r w:rsidRPr="00556BEE">
        <w:rPr>
          <w:rFonts w:ascii="Times New Roman" w:hAnsi="Times New Roman" w:cs="Times New Roman"/>
          <w:b/>
          <w:sz w:val="30"/>
          <w:szCs w:val="30"/>
          <w:lang w:bidi="ar-SA"/>
        </w:rPr>
        <w:t>плательщикам,</w:t>
      </w:r>
      <w:r w:rsidRPr="00556BEE">
        <w:rPr>
          <w:rFonts w:ascii="Times New Roman" w:hAnsi="Times New Roman" w:cs="Times New Roman"/>
          <w:b/>
          <w:sz w:val="30"/>
          <w:szCs w:val="30"/>
          <w:lang w:bidi="ar-SA"/>
        </w:rPr>
        <w:t xml:space="preserve"> реализующим табачные изделия!</w:t>
      </w:r>
    </w:p>
    <w:p w:rsidR="00556BEE" w:rsidRPr="00556BEE" w:rsidRDefault="00556BEE" w:rsidP="00556BEE">
      <w:pPr>
        <w:pStyle w:val="a3"/>
        <w:jc w:val="both"/>
        <w:rPr>
          <w:rFonts w:ascii="Times New Roman" w:hAnsi="Times New Roman" w:cs="Times New Roman"/>
          <w:sz w:val="30"/>
          <w:szCs w:val="30"/>
          <w:lang w:bidi="ar-SA"/>
        </w:rPr>
      </w:pPr>
    </w:p>
    <w:p w:rsidR="00556BEE" w:rsidRPr="00556BEE" w:rsidRDefault="00556BEE" w:rsidP="00556BEE">
      <w:pPr>
        <w:pStyle w:val="a3"/>
        <w:ind w:firstLine="708"/>
        <w:jc w:val="both"/>
        <w:rPr>
          <w:rFonts w:ascii="Times New Roman" w:hAnsi="Times New Roman" w:cs="Times New Roman"/>
          <w:color w:val="auto"/>
          <w:sz w:val="30"/>
          <w:szCs w:val="30"/>
          <w:lang w:bidi="ar-SA"/>
        </w:rPr>
      </w:pPr>
      <w:r w:rsidRPr="00556BEE">
        <w:rPr>
          <w:rFonts w:ascii="Times New Roman" w:hAnsi="Times New Roman" w:cs="Times New Roman"/>
          <w:sz w:val="30"/>
          <w:szCs w:val="30"/>
        </w:rPr>
        <w:t xml:space="preserve">4  июля 2022 года вступил в силу </w:t>
      </w:r>
      <w:r w:rsidRPr="00556BEE">
        <w:rPr>
          <w:rFonts w:ascii="Times New Roman" w:hAnsi="Times New Roman" w:cs="Times New Roman"/>
          <w:color w:val="auto"/>
          <w:sz w:val="30"/>
          <w:szCs w:val="30"/>
          <w:lang w:bidi="ar-SA"/>
        </w:rPr>
        <w:t>Указ Президента Республики Беларусь № 224 «Об акцизах»:</w:t>
      </w:r>
    </w:p>
    <w:p w:rsidR="00556BEE" w:rsidRPr="00556BEE" w:rsidRDefault="00556BEE" w:rsidP="00556BEE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56BEE">
        <w:rPr>
          <w:rFonts w:ascii="Times New Roman" w:hAnsi="Times New Roman" w:cs="Times New Roman"/>
          <w:sz w:val="30"/>
          <w:szCs w:val="30"/>
        </w:rPr>
        <w:t>Установить на период по 31 декабря 2022 г. ставки акцизов на табачные изделия (приложение</w:t>
      </w:r>
      <w:r>
        <w:rPr>
          <w:rFonts w:ascii="Times New Roman" w:hAnsi="Times New Roman" w:cs="Times New Roman"/>
          <w:sz w:val="30"/>
          <w:szCs w:val="30"/>
        </w:rPr>
        <w:t xml:space="preserve"> к Указу Президента Республики Беларусь от 04.07.2022 №224 «Об акцизах»</w:t>
      </w:r>
      <w:r w:rsidRPr="00556BEE">
        <w:rPr>
          <w:rFonts w:ascii="Times New Roman" w:hAnsi="Times New Roman" w:cs="Times New Roman"/>
          <w:sz w:val="30"/>
          <w:szCs w:val="30"/>
        </w:rPr>
        <w:t>).</w:t>
      </w:r>
    </w:p>
    <w:p w:rsidR="00556BEE" w:rsidRPr="00556BEE" w:rsidRDefault="00556BEE" w:rsidP="00556BEE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56BEE">
        <w:rPr>
          <w:rFonts w:ascii="Times New Roman" w:hAnsi="Times New Roman" w:cs="Times New Roman"/>
          <w:sz w:val="30"/>
          <w:szCs w:val="30"/>
        </w:rPr>
        <w:t xml:space="preserve">Предоставить плательщикам право на представление в течение трех рабочих дней после вступления </w:t>
      </w:r>
      <w:proofErr w:type="gramStart"/>
      <w:r w:rsidRPr="00556BEE">
        <w:rPr>
          <w:rFonts w:ascii="Times New Roman" w:hAnsi="Times New Roman" w:cs="Times New Roman"/>
          <w:sz w:val="30"/>
          <w:szCs w:val="30"/>
        </w:rPr>
        <w:t>в силу настоящего Указа в налоговый орган по месту постановки на учет уведомления о максимальных розничных ценах</w:t>
      </w:r>
      <w:proofErr w:type="gramEnd"/>
      <w:r w:rsidRPr="00556BEE">
        <w:rPr>
          <w:rFonts w:ascii="Times New Roman" w:hAnsi="Times New Roman" w:cs="Times New Roman"/>
          <w:sz w:val="30"/>
          <w:szCs w:val="30"/>
        </w:rPr>
        <w:t xml:space="preserve"> сигарет с фильтром, подлежащих применению через пять рабочих дней после вступления в силу настоящего Указа.</w:t>
      </w:r>
    </w:p>
    <w:p w:rsidR="00556BEE" w:rsidRPr="00556BEE" w:rsidRDefault="00556BEE" w:rsidP="00556BEE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556BEE">
        <w:rPr>
          <w:rFonts w:ascii="Times New Roman" w:hAnsi="Times New Roman" w:cs="Times New Roman"/>
          <w:sz w:val="30"/>
          <w:szCs w:val="30"/>
        </w:rPr>
        <w:t>Определить, что налоговая база в отношении табака для кальяна определяется как масса табачного сырья в табаке для кальяна, но не менее 20 процентов массы нетто табака для кальяна при условии указания на потребительской упаковке информации о массе табачного сырья. В случае отсутствия на потребительской упаковке информации о массе табачного сырья налоговая база определяется как масса нетто табака для кальяна.</w:t>
      </w:r>
    </w:p>
    <w:p w:rsidR="00556BEE" w:rsidRPr="00556BEE" w:rsidRDefault="00556BEE" w:rsidP="00556BEE">
      <w:pPr>
        <w:pStyle w:val="a3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556BEE">
        <w:rPr>
          <w:rFonts w:ascii="Times New Roman" w:hAnsi="Times New Roman" w:cs="Times New Roman"/>
          <w:sz w:val="30"/>
          <w:szCs w:val="30"/>
        </w:rPr>
        <w:t>Настоящий Указ вступает в силу после его официального опубликования и распространяет свое действие на отношения, возникшие с 1 июля 2022 г.</w:t>
      </w:r>
    </w:p>
    <w:p w:rsidR="00556BEE" w:rsidRDefault="00556BEE" w:rsidP="00556BEE">
      <w:pPr>
        <w:pStyle w:val="a3"/>
        <w:ind w:left="4820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556BEE" w:rsidRPr="00556BEE" w:rsidRDefault="00556BEE" w:rsidP="00556BEE">
      <w:pPr>
        <w:pStyle w:val="a3"/>
        <w:ind w:left="4395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556BEE">
        <w:rPr>
          <w:rFonts w:ascii="Times New Roman" w:hAnsi="Times New Roman" w:cs="Times New Roman"/>
          <w:bCs/>
          <w:sz w:val="30"/>
          <w:szCs w:val="30"/>
        </w:rPr>
        <w:t>Инспекция Министерства по налогам и сборам Республики Беларусь по Смолевичскому району</w:t>
      </w:r>
    </w:p>
    <w:p w:rsidR="00DE0B9E" w:rsidRDefault="00DE0B9E"/>
    <w:sectPr w:rsidR="00DE0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06419"/>
    <w:multiLevelType w:val="multilevel"/>
    <w:tmpl w:val="ABB6FA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C72E83"/>
    <w:multiLevelType w:val="hybridMultilevel"/>
    <w:tmpl w:val="F69A3D86"/>
    <w:lvl w:ilvl="0" w:tplc="E8E88A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BEE"/>
    <w:rsid w:val="00556BEE"/>
    <w:rsid w:val="00DE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6BEE"/>
    <w:pPr>
      <w:widowControl w:val="0"/>
      <w:spacing w:after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56BEE"/>
    <w:rPr>
      <w:rFonts w:eastAsia="Times New Roman" w:cs="Times New Roman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6B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eastAsia="en-US" w:bidi="ar-SA"/>
    </w:rPr>
  </w:style>
  <w:style w:type="paragraph" w:styleId="a3">
    <w:name w:val="No Spacing"/>
    <w:uiPriority w:val="1"/>
    <w:qFormat/>
    <w:rsid w:val="00556BEE"/>
    <w:pPr>
      <w:widowControl w:val="0"/>
      <w:spacing w:after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556BEE"/>
    <w:pPr>
      <w:ind w:left="708"/>
    </w:pPr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56BEE"/>
    <w:pPr>
      <w:widowControl w:val="0"/>
      <w:spacing w:after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56BEE"/>
    <w:rPr>
      <w:rFonts w:eastAsia="Times New Roman" w:cs="Times New Roman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56B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30"/>
      <w:szCs w:val="30"/>
      <w:lang w:eastAsia="en-US" w:bidi="ar-SA"/>
    </w:rPr>
  </w:style>
  <w:style w:type="paragraph" w:styleId="a3">
    <w:name w:val="No Spacing"/>
    <w:uiPriority w:val="1"/>
    <w:qFormat/>
    <w:rsid w:val="00556BEE"/>
    <w:pPr>
      <w:widowControl w:val="0"/>
      <w:spacing w:after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556BEE"/>
    <w:pPr>
      <w:ind w:left="708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2022-07-21T05:56:00Z</dcterms:created>
  <dcterms:modified xsi:type="dcterms:W3CDTF">2022-07-21T05:59:00Z</dcterms:modified>
</cp:coreProperties>
</file>