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53" w:rsidRPr="003E1153" w:rsidRDefault="00302E1A" w:rsidP="003E1153">
      <w:pPr>
        <w:shd w:val="clear" w:color="auto" w:fill="FFFFFF"/>
        <w:spacing w:line="330" w:lineRule="atLeast"/>
        <w:ind w:firstLine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Ежемесячная доплата</w:t>
      </w:r>
      <w:r w:rsidR="00043F6A">
        <w:rPr>
          <w:b/>
          <w:bCs/>
          <w:sz w:val="28"/>
          <w:szCs w:val="28"/>
        </w:rPr>
        <w:t xml:space="preserve"> </w:t>
      </w:r>
      <w:r w:rsidR="00F24AAC">
        <w:rPr>
          <w:b/>
          <w:bCs/>
          <w:sz w:val="28"/>
          <w:szCs w:val="28"/>
        </w:rPr>
        <w:t xml:space="preserve">к заработной плате </w:t>
      </w:r>
      <w:r w:rsidR="00F24AAC" w:rsidRPr="0063423F">
        <w:rPr>
          <w:szCs w:val="30"/>
        </w:rPr>
        <w:t>–</w:t>
      </w:r>
      <w:r w:rsidR="00043F6A">
        <w:rPr>
          <w:b/>
          <w:bCs/>
          <w:sz w:val="28"/>
          <w:szCs w:val="28"/>
        </w:rPr>
        <w:t xml:space="preserve"> дополнительный текущий доход</w:t>
      </w:r>
      <w:r w:rsidR="003E1153" w:rsidRPr="003E1153">
        <w:rPr>
          <w:b/>
          <w:bCs/>
          <w:sz w:val="28"/>
          <w:szCs w:val="28"/>
        </w:rPr>
        <w:t>!</w:t>
      </w:r>
    </w:p>
    <w:p w:rsidR="003E1153" w:rsidRPr="003E1153" w:rsidRDefault="003E1153" w:rsidP="003E1153">
      <w:pPr>
        <w:shd w:val="clear" w:color="auto" w:fill="FFFFFF"/>
        <w:ind w:firstLine="0"/>
        <w:rPr>
          <w:sz w:val="28"/>
          <w:szCs w:val="28"/>
        </w:rPr>
      </w:pPr>
    </w:p>
    <w:p w:rsidR="003E1153" w:rsidRPr="0063423F" w:rsidRDefault="003E1153" w:rsidP="008B3C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63423F">
        <w:rPr>
          <w:rFonts w:ascii="Times New Roman" w:hAnsi="Times New Roman" w:cs="Times New Roman"/>
          <w:sz w:val="30"/>
          <w:szCs w:val="30"/>
        </w:rPr>
        <w:t xml:space="preserve">Работники, подлежащие профессиональному пенсионному страхованию, у которых специальный стаж работы до 1 января 2009 </w:t>
      </w:r>
      <w:r>
        <w:rPr>
          <w:rFonts w:ascii="Times New Roman" w:hAnsi="Times New Roman" w:cs="Times New Roman"/>
          <w:sz w:val="30"/>
          <w:szCs w:val="30"/>
        </w:rPr>
        <w:t>года</w:t>
      </w:r>
      <w:r w:rsidRPr="0063423F">
        <w:rPr>
          <w:rFonts w:ascii="Times New Roman" w:hAnsi="Times New Roman" w:cs="Times New Roman"/>
          <w:sz w:val="30"/>
          <w:szCs w:val="30"/>
        </w:rPr>
        <w:t xml:space="preserve"> составляет менее половины требуемого для назначения пенсии по возрасту за работу с особыми условиями труда или пенсии за выслугу лет </w:t>
      </w:r>
      <w:r w:rsidR="00AD42A0">
        <w:rPr>
          <w:rFonts w:ascii="Times New Roman" w:hAnsi="Times New Roman" w:cs="Times New Roman"/>
          <w:sz w:val="30"/>
          <w:szCs w:val="30"/>
        </w:rPr>
        <w:t xml:space="preserve">либо </w:t>
      </w:r>
      <w:r w:rsidRPr="0063423F">
        <w:rPr>
          <w:rFonts w:ascii="Times New Roman" w:hAnsi="Times New Roman" w:cs="Times New Roman"/>
          <w:sz w:val="30"/>
          <w:szCs w:val="30"/>
        </w:rPr>
        <w:t>не имеют такого стажа до указанной даты, имеют право выбора способа компенсации за работу с особыми условиями труда</w:t>
      </w:r>
      <w:r>
        <w:rPr>
          <w:rStyle w:val="a9"/>
          <w:rFonts w:ascii="Times New Roman" w:hAnsi="Times New Roman" w:cs="Times New Roman"/>
          <w:sz w:val="30"/>
          <w:szCs w:val="30"/>
        </w:rPr>
        <w:footnoteReference w:id="1"/>
      </w:r>
      <w:r w:rsidRPr="0063423F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3E1153" w:rsidRDefault="003E1153" w:rsidP="003E1153">
      <w:pPr>
        <w:shd w:val="clear" w:color="auto" w:fill="FFFFFF"/>
        <w:ind w:firstLine="0"/>
        <w:rPr>
          <w:color w:val="444646"/>
          <w:sz w:val="28"/>
          <w:szCs w:val="28"/>
        </w:rPr>
      </w:pPr>
    </w:p>
    <w:p w:rsidR="007548C9" w:rsidRDefault="008F5F2A" w:rsidP="008B3C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</w:t>
      </w:r>
      <w:r w:rsidR="00AD42A0">
        <w:rPr>
          <w:rFonts w:ascii="Times New Roman" w:hAnsi="Times New Roman" w:cs="Times New Roman"/>
          <w:b/>
          <w:sz w:val="30"/>
          <w:szCs w:val="30"/>
        </w:rPr>
        <w:t xml:space="preserve">аботник </w:t>
      </w:r>
      <w:r w:rsidR="003E1153" w:rsidRPr="003E1153">
        <w:rPr>
          <w:rFonts w:ascii="Times New Roman" w:hAnsi="Times New Roman" w:cs="Times New Roman"/>
          <w:b/>
          <w:sz w:val="30"/>
          <w:szCs w:val="30"/>
        </w:rPr>
        <w:t xml:space="preserve">имеет право </w:t>
      </w:r>
      <w:r w:rsidR="00AD42A0">
        <w:rPr>
          <w:rFonts w:ascii="Times New Roman" w:hAnsi="Times New Roman" w:cs="Times New Roman"/>
          <w:b/>
          <w:sz w:val="30"/>
          <w:szCs w:val="30"/>
        </w:rPr>
        <w:t>выбрать</w:t>
      </w:r>
      <w:r w:rsidR="003E1153" w:rsidRPr="003E1153">
        <w:rPr>
          <w:rFonts w:ascii="Times New Roman" w:hAnsi="Times New Roman" w:cs="Times New Roman"/>
          <w:sz w:val="30"/>
          <w:szCs w:val="30"/>
        </w:rPr>
        <w:t>:</w:t>
      </w:r>
    </w:p>
    <w:p w:rsidR="003E1153" w:rsidRPr="00AD42A0" w:rsidRDefault="007548C9" w:rsidP="007548C9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</w:t>
      </w:r>
      <w:r w:rsidR="003E1153">
        <w:rPr>
          <w:rFonts w:ascii="Times New Roman" w:hAnsi="Times New Roman" w:cs="Times New Roman"/>
          <w:sz w:val="30"/>
          <w:szCs w:val="30"/>
        </w:rPr>
        <w:t xml:space="preserve"> профессиональное пенсионное страхование </w:t>
      </w:r>
      <w:r w:rsidR="003E1153" w:rsidRPr="0063423F">
        <w:rPr>
          <w:rFonts w:ascii="Times New Roman" w:hAnsi="Times New Roman" w:cs="Times New Roman"/>
          <w:sz w:val="30"/>
          <w:szCs w:val="30"/>
        </w:rPr>
        <w:t>(далее – ППС)</w:t>
      </w:r>
      <w:r w:rsidR="00AD42A0" w:rsidRPr="00AD42A0">
        <w:rPr>
          <w:rFonts w:ascii="Times New Roman" w:hAnsi="Times New Roman" w:cs="Times New Roman"/>
          <w:sz w:val="30"/>
          <w:szCs w:val="30"/>
        </w:rPr>
        <w:t>;</w:t>
      </w:r>
    </w:p>
    <w:p w:rsidR="003E1153" w:rsidRPr="003E1153" w:rsidRDefault="003E1153" w:rsidP="003E115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E1153">
        <w:rPr>
          <w:rFonts w:ascii="Times New Roman" w:hAnsi="Times New Roman" w:cs="Times New Roman"/>
          <w:b/>
          <w:i/>
          <w:sz w:val="30"/>
          <w:szCs w:val="30"/>
        </w:rPr>
        <w:t>или</w:t>
      </w:r>
    </w:p>
    <w:p w:rsidR="003E1153" w:rsidRPr="009953D4" w:rsidRDefault="007548C9" w:rsidP="007548C9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="003E1153" w:rsidRPr="0063423F">
        <w:rPr>
          <w:rFonts w:ascii="Times New Roman" w:hAnsi="Times New Roman" w:cs="Times New Roman"/>
          <w:sz w:val="30"/>
          <w:szCs w:val="30"/>
        </w:rPr>
        <w:t>ежемесячную доплату к заработной плате.</w:t>
      </w:r>
    </w:p>
    <w:p w:rsidR="003E1153" w:rsidRPr="0063423F" w:rsidRDefault="003E1153" w:rsidP="003E115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3E1153" w:rsidRPr="0063423F" w:rsidRDefault="003E1153" w:rsidP="008B3C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423F">
        <w:rPr>
          <w:rFonts w:ascii="Times New Roman" w:hAnsi="Times New Roman" w:cs="Times New Roman"/>
          <w:sz w:val="30"/>
          <w:szCs w:val="30"/>
        </w:rPr>
        <w:t>При выборе работником ППС работодатель продолжает уплачивать взносы на ППС</w:t>
      </w:r>
      <w:r w:rsidR="00AD42A0">
        <w:rPr>
          <w:rFonts w:ascii="Times New Roman" w:hAnsi="Times New Roman" w:cs="Times New Roman"/>
          <w:sz w:val="30"/>
          <w:szCs w:val="30"/>
        </w:rPr>
        <w:t xml:space="preserve">. Соответственно, </w:t>
      </w:r>
      <w:r w:rsidR="00682115">
        <w:rPr>
          <w:rFonts w:ascii="Times New Roman" w:hAnsi="Times New Roman" w:cs="Times New Roman"/>
          <w:sz w:val="30"/>
          <w:szCs w:val="30"/>
        </w:rPr>
        <w:t xml:space="preserve">у него </w:t>
      </w:r>
      <w:r w:rsidR="00AD42A0">
        <w:rPr>
          <w:rFonts w:ascii="Times New Roman" w:hAnsi="Times New Roman" w:cs="Times New Roman"/>
          <w:sz w:val="30"/>
          <w:szCs w:val="30"/>
        </w:rPr>
        <w:t>формируется профессиональный стаж и</w:t>
      </w:r>
      <w:r w:rsidRPr="0063423F">
        <w:rPr>
          <w:rFonts w:ascii="Times New Roman" w:hAnsi="Times New Roman" w:cs="Times New Roman"/>
          <w:sz w:val="30"/>
          <w:szCs w:val="30"/>
        </w:rPr>
        <w:t xml:space="preserve"> право на досрочную</w:t>
      </w:r>
      <w:r w:rsidR="00953D8A">
        <w:rPr>
          <w:rFonts w:ascii="Times New Roman" w:hAnsi="Times New Roman" w:cs="Times New Roman"/>
          <w:sz w:val="30"/>
          <w:szCs w:val="30"/>
        </w:rPr>
        <w:t xml:space="preserve"> и (</w:t>
      </w:r>
      <w:r w:rsidRPr="0063423F">
        <w:rPr>
          <w:rFonts w:ascii="Times New Roman" w:hAnsi="Times New Roman" w:cs="Times New Roman"/>
          <w:sz w:val="30"/>
          <w:szCs w:val="30"/>
        </w:rPr>
        <w:t>или</w:t>
      </w:r>
      <w:r w:rsidR="00953D8A">
        <w:rPr>
          <w:rFonts w:ascii="Times New Roman" w:hAnsi="Times New Roman" w:cs="Times New Roman"/>
          <w:sz w:val="30"/>
          <w:szCs w:val="30"/>
        </w:rPr>
        <w:t>)</w:t>
      </w:r>
      <w:r w:rsidRPr="0063423F">
        <w:rPr>
          <w:rFonts w:ascii="Times New Roman" w:hAnsi="Times New Roman" w:cs="Times New Roman"/>
          <w:sz w:val="30"/>
          <w:szCs w:val="30"/>
        </w:rPr>
        <w:t xml:space="preserve"> дополнительную профессиональную пенсию.</w:t>
      </w:r>
    </w:p>
    <w:p w:rsidR="003E1153" w:rsidRPr="0064141F" w:rsidRDefault="00AD42A0" w:rsidP="006D7DC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78495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</w:t>
      </w:r>
      <w:r w:rsidR="003E1153" w:rsidRPr="009C0FBC">
        <w:rPr>
          <w:rFonts w:ascii="Times New Roman" w:hAnsi="Times New Roman" w:cs="Times New Roman"/>
          <w:sz w:val="30"/>
          <w:szCs w:val="30"/>
        </w:rPr>
        <w:t>выбор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="003E1153" w:rsidRPr="003E1153">
        <w:rPr>
          <w:rFonts w:ascii="Times New Roman" w:hAnsi="Times New Roman" w:cs="Times New Roman"/>
          <w:b/>
          <w:sz w:val="30"/>
          <w:szCs w:val="30"/>
        </w:rPr>
        <w:t>ежемесячной доплаты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E1153" w:rsidRPr="009C0FBC">
        <w:rPr>
          <w:rFonts w:ascii="Times New Roman" w:hAnsi="Times New Roman" w:cs="Times New Roman"/>
          <w:sz w:val="30"/>
          <w:szCs w:val="30"/>
        </w:rPr>
        <w:t>к заработной плате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3E1153" w:rsidRPr="003E1153">
        <w:rPr>
          <w:rFonts w:ascii="Times New Roman" w:hAnsi="Times New Roman" w:cs="Times New Roman"/>
          <w:b/>
          <w:sz w:val="30"/>
          <w:szCs w:val="30"/>
        </w:rPr>
        <w:t>работник получит дополнительный текущий доход</w:t>
      </w:r>
      <w:r w:rsidR="003E1153" w:rsidRPr="0063423F">
        <w:rPr>
          <w:rFonts w:ascii="Times New Roman" w:hAnsi="Times New Roman" w:cs="Times New Roman"/>
          <w:sz w:val="30"/>
          <w:szCs w:val="30"/>
        </w:rPr>
        <w:t xml:space="preserve"> вместо права на профессиональную пенсию в будущем. </w:t>
      </w:r>
    </w:p>
    <w:p w:rsidR="003E1153" w:rsidRPr="0063423F" w:rsidRDefault="003E1153" w:rsidP="008B3C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423F">
        <w:rPr>
          <w:rFonts w:ascii="Times New Roman" w:hAnsi="Times New Roman" w:cs="Times New Roman"/>
          <w:sz w:val="30"/>
          <w:szCs w:val="30"/>
        </w:rPr>
        <w:t>Ежемесячная доплата к заработной плате производится работодателем на основании письменного заявления работника.</w:t>
      </w:r>
    </w:p>
    <w:p w:rsidR="003E1153" w:rsidRDefault="003E1153" w:rsidP="008B3C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3423F">
        <w:rPr>
          <w:rFonts w:ascii="Times New Roman" w:hAnsi="Times New Roman" w:cs="Times New Roman"/>
          <w:sz w:val="30"/>
          <w:szCs w:val="30"/>
        </w:rPr>
        <w:t>Форма заявления работника, порядок его подачи, регистрации и хранения определяются локальным правовым актом работодателя.</w:t>
      </w:r>
    </w:p>
    <w:p w:rsidR="003E1153" w:rsidRDefault="003E1153" w:rsidP="008B3C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0E43">
        <w:rPr>
          <w:rFonts w:ascii="Times New Roman" w:hAnsi="Times New Roman" w:cs="Times New Roman"/>
          <w:sz w:val="30"/>
          <w:szCs w:val="30"/>
        </w:rPr>
        <w:t>Решение о праве конкретного работника на доплату принимается работодателем по результатам изучения документов, подтверждающих специальный стаж этого работника.</w:t>
      </w:r>
    </w:p>
    <w:p w:rsidR="003E1153" w:rsidRDefault="003E1153" w:rsidP="008B3C47">
      <w:pPr>
        <w:shd w:val="clear" w:color="auto" w:fill="FFFFFF"/>
        <w:jc w:val="both"/>
        <w:rPr>
          <w:color w:val="444646"/>
          <w:sz w:val="28"/>
          <w:szCs w:val="28"/>
        </w:rPr>
      </w:pPr>
      <w:proofErr w:type="gramStart"/>
      <w:r w:rsidRPr="003E1153">
        <w:rPr>
          <w:szCs w:val="30"/>
        </w:rPr>
        <w:t>В целях повышения материального обеспечения работника по достижени</w:t>
      </w:r>
      <w:r w:rsidR="00AD42A0">
        <w:rPr>
          <w:szCs w:val="30"/>
        </w:rPr>
        <w:t>и</w:t>
      </w:r>
      <w:r w:rsidRPr="003E1153">
        <w:rPr>
          <w:szCs w:val="30"/>
        </w:rPr>
        <w:t xml:space="preserve"> общеустановленного пенсионного возраста часть полученных денежных средств</w:t>
      </w:r>
      <w:r w:rsidR="00682115">
        <w:rPr>
          <w:szCs w:val="30"/>
        </w:rPr>
        <w:t xml:space="preserve"> </w:t>
      </w:r>
      <w:r w:rsidRPr="003E1153">
        <w:rPr>
          <w:szCs w:val="30"/>
        </w:rPr>
        <w:t> в виде доплаты к заработной плате может быть направлена</w:t>
      </w:r>
      <w:r w:rsidR="001C270E">
        <w:rPr>
          <w:szCs w:val="30"/>
        </w:rPr>
        <w:t xml:space="preserve"> им </w:t>
      </w:r>
      <w:r w:rsidRPr="003E1153">
        <w:rPr>
          <w:szCs w:val="30"/>
        </w:rPr>
        <w:t xml:space="preserve">для участия в </w:t>
      </w:r>
      <w:r>
        <w:rPr>
          <w:szCs w:val="30"/>
        </w:rPr>
        <w:t xml:space="preserve">новом виде страхования – </w:t>
      </w:r>
      <w:r w:rsidRPr="003E1153">
        <w:rPr>
          <w:szCs w:val="30"/>
        </w:rPr>
        <w:t>добровольном страховании дополнительной накопительной пенсии (вводится с 1 октября 2022 года)</w:t>
      </w:r>
      <w:r>
        <w:rPr>
          <w:rStyle w:val="a9"/>
          <w:szCs w:val="30"/>
        </w:rPr>
        <w:footnoteReference w:id="2"/>
      </w:r>
      <w:r w:rsidRPr="003E1153">
        <w:rPr>
          <w:color w:val="444646"/>
          <w:sz w:val="28"/>
          <w:szCs w:val="28"/>
        </w:rPr>
        <w:t>.</w:t>
      </w:r>
      <w:proofErr w:type="gramEnd"/>
    </w:p>
    <w:p w:rsidR="007548C9" w:rsidRDefault="001D5DA3" w:rsidP="001D5DA3">
      <w:pPr>
        <w:jc w:val="both"/>
        <w:rPr>
          <w:bCs/>
          <w:szCs w:val="30"/>
        </w:rPr>
      </w:pPr>
      <w:r>
        <w:rPr>
          <w:bCs/>
          <w:szCs w:val="30"/>
        </w:rPr>
        <w:t>Так, р</w:t>
      </w:r>
      <w:r w:rsidR="001C270E" w:rsidRPr="009C22CB">
        <w:rPr>
          <w:bCs/>
          <w:szCs w:val="30"/>
        </w:rPr>
        <w:t>аботник</w:t>
      </w:r>
      <w:r w:rsidR="001C270E">
        <w:rPr>
          <w:bCs/>
          <w:szCs w:val="30"/>
        </w:rPr>
        <w:t>и</w:t>
      </w:r>
      <w:r w:rsidR="001C270E" w:rsidRPr="009C22CB">
        <w:rPr>
          <w:bCs/>
          <w:szCs w:val="30"/>
        </w:rPr>
        <w:t xml:space="preserve">, </w:t>
      </w:r>
      <w:r w:rsidR="007548C9">
        <w:rPr>
          <w:bCs/>
          <w:szCs w:val="30"/>
        </w:rPr>
        <w:t>выбравшие</w:t>
      </w:r>
      <w:r w:rsidR="001C270E" w:rsidRPr="009C22CB">
        <w:rPr>
          <w:bCs/>
          <w:szCs w:val="30"/>
        </w:rPr>
        <w:t xml:space="preserve"> ежемесячную доплату к заработной плате</w:t>
      </w:r>
      <w:r w:rsidR="001C270E">
        <w:rPr>
          <w:bCs/>
          <w:szCs w:val="30"/>
        </w:rPr>
        <w:t xml:space="preserve"> вместо </w:t>
      </w:r>
      <w:r w:rsidR="008B3C47">
        <w:rPr>
          <w:bCs/>
          <w:szCs w:val="30"/>
        </w:rPr>
        <w:t>профессионального пенсионного страхования</w:t>
      </w:r>
      <w:r>
        <w:rPr>
          <w:bCs/>
          <w:szCs w:val="30"/>
        </w:rPr>
        <w:t>,</w:t>
      </w:r>
      <w:r w:rsidR="001C270E">
        <w:rPr>
          <w:bCs/>
          <w:szCs w:val="30"/>
        </w:rPr>
        <w:t xml:space="preserve"> и </w:t>
      </w:r>
      <w:r w:rsidR="007548C9">
        <w:rPr>
          <w:bCs/>
          <w:szCs w:val="30"/>
        </w:rPr>
        <w:t>изъявившие желание уч</w:t>
      </w:r>
      <w:r>
        <w:rPr>
          <w:bCs/>
          <w:szCs w:val="30"/>
        </w:rPr>
        <w:t>а</w:t>
      </w:r>
      <w:r w:rsidR="007548C9">
        <w:rPr>
          <w:bCs/>
          <w:szCs w:val="30"/>
        </w:rPr>
        <w:t xml:space="preserve">ствовать в </w:t>
      </w:r>
      <w:r w:rsidR="008B6939" w:rsidRPr="003E1153">
        <w:rPr>
          <w:szCs w:val="30"/>
        </w:rPr>
        <w:t xml:space="preserve">добровольном страховании дополнительной </w:t>
      </w:r>
      <w:r w:rsidR="008B6939" w:rsidRPr="003E1153">
        <w:rPr>
          <w:szCs w:val="30"/>
        </w:rPr>
        <w:lastRenderedPageBreak/>
        <w:t>накопительной пенсии</w:t>
      </w:r>
      <w:r w:rsidR="007548C9">
        <w:rPr>
          <w:szCs w:val="30"/>
        </w:rPr>
        <w:t>,</w:t>
      </w:r>
      <w:r>
        <w:rPr>
          <w:szCs w:val="30"/>
        </w:rPr>
        <w:t xml:space="preserve"> </w:t>
      </w:r>
      <w:r>
        <w:rPr>
          <w:bCs/>
          <w:szCs w:val="30"/>
        </w:rPr>
        <w:t>могут частично использовать</w:t>
      </w:r>
      <w:r w:rsidR="007F3206">
        <w:rPr>
          <w:bCs/>
          <w:szCs w:val="30"/>
        </w:rPr>
        <w:t xml:space="preserve"> ее</w:t>
      </w:r>
      <w:r>
        <w:rPr>
          <w:bCs/>
          <w:szCs w:val="30"/>
        </w:rPr>
        <w:t xml:space="preserve"> для накопления </w:t>
      </w:r>
      <w:r w:rsidR="00D34D34">
        <w:rPr>
          <w:bCs/>
          <w:szCs w:val="30"/>
        </w:rPr>
        <w:t>этой</w:t>
      </w:r>
      <w:r>
        <w:rPr>
          <w:bCs/>
          <w:szCs w:val="30"/>
        </w:rPr>
        <w:t xml:space="preserve"> пенсии.</w:t>
      </w:r>
    </w:p>
    <w:p w:rsidR="00AF1EED" w:rsidRDefault="00AF1EED" w:rsidP="00AF1EED">
      <w:pPr>
        <w:jc w:val="both"/>
        <w:rPr>
          <w:szCs w:val="30"/>
        </w:rPr>
      </w:pPr>
      <w:r w:rsidRPr="00080646">
        <w:rPr>
          <w:szCs w:val="30"/>
        </w:rPr>
        <w:t>Право участвовать в новом страховании предоставляется работникам, за которых работодателями уплачиваются обязательные страховые взносы</w:t>
      </w:r>
      <w:r>
        <w:rPr>
          <w:szCs w:val="30"/>
        </w:rPr>
        <w:t xml:space="preserve">, </w:t>
      </w:r>
      <w:r w:rsidR="002138B7">
        <w:rPr>
          <w:szCs w:val="30"/>
        </w:rPr>
        <w:t>но</w:t>
      </w:r>
      <w:r>
        <w:rPr>
          <w:szCs w:val="30"/>
        </w:rPr>
        <w:t xml:space="preserve"> </w:t>
      </w:r>
      <w:r w:rsidRPr="00080646">
        <w:rPr>
          <w:szCs w:val="30"/>
        </w:rPr>
        <w:t>не позднее</w:t>
      </w:r>
      <w:r>
        <w:rPr>
          <w:szCs w:val="30"/>
        </w:rPr>
        <w:t>,</w:t>
      </w:r>
      <w:r w:rsidRPr="00080646">
        <w:rPr>
          <w:szCs w:val="30"/>
        </w:rPr>
        <w:t xml:space="preserve"> чем за три года до достижения общеустановленного пенсионного возраста.</w:t>
      </w:r>
    </w:p>
    <w:p w:rsidR="00AF1EED" w:rsidRPr="00080646" w:rsidRDefault="00AF1EED" w:rsidP="00AF1EED">
      <w:pPr>
        <w:jc w:val="both"/>
        <w:rPr>
          <w:szCs w:val="30"/>
        </w:rPr>
      </w:pPr>
      <w:r>
        <w:rPr>
          <w:szCs w:val="30"/>
        </w:rPr>
        <w:t>При этом будет</w:t>
      </w:r>
      <w:r w:rsidRPr="00080646">
        <w:rPr>
          <w:szCs w:val="30"/>
        </w:rPr>
        <w:t xml:space="preserve"> задейств</w:t>
      </w:r>
      <w:r>
        <w:rPr>
          <w:szCs w:val="30"/>
        </w:rPr>
        <w:t>ован</w:t>
      </w:r>
      <w:r w:rsidRPr="00080646">
        <w:rPr>
          <w:szCs w:val="30"/>
        </w:rPr>
        <w:t xml:space="preserve"> механизм </w:t>
      </w:r>
      <w:proofErr w:type="gramStart"/>
      <w:r w:rsidRPr="00080646">
        <w:rPr>
          <w:szCs w:val="30"/>
        </w:rPr>
        <w:t>государственного</w:t>
      </w:r>
      <w:proofErr w:type="gramEnd"/>
      <w:r w:rsidRPr="00080646">
        <w:rPr>
          <w:szCs w:val="30"/>
        </w:rPr>
        <w:t xml:space="preserve"> </w:t>
      </w:r>
      <w:proofErr w:type="spellStart"/>
      <w:r w:rsidRPr="00080646">
        <w:rPr>
          <w:szCs w:val="30"/>
        </w:rPr>
        <w:t>софинансирования</w:t>
      </w:r>
      <w:proofErr w:type="spellEnd"/>
      <w:r w:rsidRPr="00080646">
        <w:rPr>
          <w:szCs w:val="30"/>
        </w:rPr>
        <w:t xml:space="preserve"> будущей накопительной пенсии.</w:t>
      </w:r>
      <w:r>
        <w:rPr>
          <w:szCs w:val="30"/>
        </w:rPr>
        <w:t xml:space="preserve"> </w:t>
      </w:r>
      <w:r w:rsidRPr="00080646">
        <w:rPr>
          <w:szCs w:val="30"/>
        </w:rPr>
        <w:t xml:space="preserve">В случае участия работника в данной программе работодатель обязан будет уплатить дополнительный взнос на накопительную пенсию соразмерно тарифу взноса </w:t>
      </w:r>
      <w:r>
        <w:rPr>
          <w:szCs w:val="30"/>
        </w:rPr>
        <w:t xml:space="preserve">выбранного </w:t>
      </w:r>
      <w:r w:rsidRPr="00080646">
        <w:rPr>
          <w:szCs w:val="30"/>
        </w:rPr>
        <w:t>работник</w:t>
      </w:r>
      <w:r>
        <w:rPr>
          <w:szCs w:val="30"/>
        </w:rPr>
        <w:t>ом</w:t>
      </w:r>
      <w:r w:rsidRPr="00080646">
        <w:rPr>
          <w:szCs w:val="30"/>
        </w:rPr>
        <w:t xml:space="preserve">, но не более 3 </w:t>
      </w:r>
      <w:r w:rsidR="002138B7">
        <w:rPr>
          <w:szCs w:val="30"/>
        </w:rPr>
        <w:t>%</w:t>
      </w:r>
      <w:r w:rsidRPr="00080646">
        <w:rPr>
          <w:szCs w:val="30"/>
        </w:rPr>
        <w:t>.</w:t>
      </w:r>
    </w:p>
    <w:p w:rsidR="00AF1EED" w:rsidRDefault="00AF1EED" w:rsidP="001C270E">
      <w:pPr>
        <w:ind w:firstLine="0"/>
        <w:jc w:val="both"/>
        <w:rPr>
          <w:bCs/>
          <w:i/>
          <w:szCs w:val="30"/>
        </w:rPr>
      </w:pPr>
    </w:p>
    <w:p w:rsidR="001C270E" w:rsidRPr="00F31ECA" w:rsidRDefault="006D23C8" w:rsidP="001C270E">
      <w:pPr>
        <w:ind w:firstLine="0"/>
        <w:jc w:val="both"/>
        <w:rPr>
          <w:bCs/>
          <w:i/>
          <w:szCs w:val="30"/>
        </w:rPr>
      </w:pPr>
      <w:r>
        <w:rPr>
          <w:bCs/>
          <w:i/>
          <w:szCs w:val="30"/>
        </w:rPr>
        <w:t>Например</w:t>
      </w:r>
      <w:r w:rsidR="001C270E" w:rsidRPr="00F31ECA">
        <w:rPr>
          <w:bCs/>
          <w:i/>
          <w:szCs w:val="30"/>
        </w:rPr>
        <w:t>:</w:t>
      </w:r>
    </w:p>
    <w:p w:rsidR="00F97400" w:rsidRPr="00C64299" w:rsidRDefault="001C270E" w:rsidP="00332FFB">
      <w:pPr>
        <w:ind w:firstLine="708"/>
        <w:jc w:val="both"/>
        <w:rPr>
          <w:bCs/>
          <w:i/>
          <w:szCs w:val="30"/>
        </w:rPr>
      </w:pPr>
      <w:r w:rsidRPr="00C64299">
        <w:rPr>
          <w:rStyle w:val="word-wrapper"/>
          <w:i/>
          <w:color w:val="242424"/>
          <w:szCs w:val="30"/>
          <w:shd w:val="clear" w:color="auto" w:fill="FFFFFF"/>
        </w:rPr>
        <w:t>Врач-рентгенолог</w:t>
      </w:r>
      <w:r w:rsidR="006D23C8" w:rsidRPr="00C64299">
        <w:rPr>
          <w:rStyle w:val="word-wrapper"/>
          <w:i/>
          <w:color w:val="242424"/>
          <w:szCs w:val="30"/>
          <w:shd w:val="clear" w:color="auto" w:fill="FFFFFF"/>
        </w:rPr>
        <w:t xml:space="preserve"> </w:t>
      </w:r>
      <w:r w:rsidRPr="00C64299">
        <w:rPr>
          <w:rStyle w:val="word-wrapper"/>
          <w:i/>
          <w:color w:val="242424"/>
          <w:szCs w:val="30"/>
          <w:shd w:val="clear" w:color="auto" w:fill="FFFFFF"/>
        </w:rPr>
        <w:t>(Список №1)</w:t>
      </w:r>
      <w:r w:rsidR="006D23C8" w:rsidRPr="00C64299">
        <w:rPr>
          <w:rStyle w:val="word-wrapper"/>
          <w:i/>
          <w:color w:val="242424"/>
          <w:szCs w:val="30"/>
          <w:shd w:val="clear" w:color="auto" w:fill="FFFFFF"/>
        </w:rPr>
        <w:t xml:space="preserve"> </w:t>
      </w:r>
      <w:r w:rsidRPr="00C64299">
        <w:rPr>
          <w:bCs/>
          <w:i/>
          <w:szCs w:val="30"/>
        </w:rPr>
        <w:t xml:space="preserve">выбрал ежемесячную доплату </w:t>
      </w:r>
      <w:r w:rsidR="000B2473" w:rsidRPr="00C64299">
        <w:rPr>
          <w:bCs/>
          <w:i/>
          <w:szCs w:val="30"/>
        </w:rPr>
        <w:br/>
      </w:r>
      <w:r w:rsidRPr="00C64299">
        <w:rPr>
          <w:bCs/>
          <w:i/>
          <w:szCs w:val="30"/>
        </w:rPr>
        <w:t>к заработной плате</w:t>
      </w:r>
      <w:r w:rsidR="006D23C8" w:rsidRPr="00C64299">
        <w:rPr>
          <w:bCs/>
          <w:i/>
          <w:szCs w:val="30"/>
        </w:rPr>
        <w:t xml:space="preserve">, размер которой </w:t>
      </w:r>
      <w:r w:rsidR="006D7619" w:rsidRPr="00C64299">
        <w:rPr>
          <w:bCs/>
          <w:i/>
          <w:szCs w:val="30"/>
        </w:rPr>
        <w:t>не может быть</w:t>
      </w:r>
      <w:r w:rsidR="006D23C8" w:rsidRPr="00C64299">
        <w:rPr>
          <w:bCs/>
          <w:i/>
          <w:szCs w:val="30"/>
        </w:rPr>
        <w:t xml:space="preserve"> менее суммы</w:t>
      </w:r>
      <w:r w:rsidR="006D7619" w:rsidRPr="00C64299">
        <w:rPr>
          <w:bCs/>
          <w:i/>
          <w:szCs w:val="30"/>
        </w:rPr>
        <w:t xml:space="preserve"> взносов</w:t>
      </w:r>
      <w:r w:rsidR="00D21C90">
        <w:rPr>
          <w:bCs/>
          <w:i/>
          <w:szCs w:val="30"/>
        </w:rPr>
        <w:t xml:space="preserve"> на ППС</w:t>
      </w:r>
      <w:r w:rsidR="006D7619" w:rsidRPr="00C64299">
        <w:rPr>
          <w:bCs/>
          <w:i/>
          <w:szCs w:val="30"/>
        </w:rPr>
        <w:t>, причитающихся к уплате в бюджет фонда</w:t>
      </w:r>
      <w:r w:rsidR="00AF1EED" w:rsidRPr="00C64299">
        <w:rPr>
          <w:bCs/>
          <w:i/>
          <w:szCs w:val="30"/>
        </w:rPr>
        <w:t xml:space="preserve"> (9 % от объекта для </w:t>
      </w:r>
      <w:r w:rsidR="00C521F6">
        <w:rPr>
          <w:bCs/>
          <w:i/>
          <w:szCs w:val="30"/>
        </w:rPr>
        <w:t xml:space="preserve">их </w:t>
      </w:r>
      <w:r w:rsidR="00AF1EED" w:rsidRPr="00C64299">
        <w:rPr>
          <w:bCs/>
          <w:i/>
          <w:szCs w:val="30"/>
        </w:rPr>
        <w:t>начисления)</w:t>
      </w:r>
      <w:r w:rsidRPr="00C64299">
        <w:rPr>
          <w:bCs/>
          <w:i/>
          <w:szCs w:val="30"/>
        </w:rPr>
        <w:t xml:space="preserve">. </w:t>
      </w:r>
      <w:r w:rsidR="00D52EFE" w:rsidRPr="00C64299">
        <w:rPr>
          <w:bCs/>
          <w:i/>
          <w:szCs w:val="30"/>
        </w:rPr>
        <w:t>При этом с</w:t>
      </w:r>
      <w:r w:rsidRPr="00C64299">
        <w:rPr>
          <w:bCs/>
          <w:i/>
          <w:szCs w:val="30"/>
        </w:rPr>
        <w:t xml:space="preserve"> 1 октября 2022 г. он </w:t>
      </w:r>
      <w:r w:rsidR="00D52EFE" w:rsidRPr="00C64299">
        <w:rPr>
          <w:bCs/>
          <w:i/>
          <w:szCs w:val="30"/>
        </w:rPr>
        <w:t>будет</w:t>
      </w:r>
      <w:r w:rsidRPr="00C64299">
        <w:rPr>
          <w:bCs/>
          <w:i/>
          <w:szCs w:val="30"/>
        </w:rPr>
        <w:t xml:space="preserve"> участвовать в добровольном страховании</w:t>
      </w:r>
      <w:r w:rsidR="006D23C8" w:rsidRPr="00C64299">
        <w:rPr>
          <w:bCs/>
          <w:i/>
          <w:szCs w:val="30"/>
        </w:rPr>
        <w:t xml:space="preserve"> дополнительной накопительной пенсии,</w:t>
      </w:r>
      <w:r w:rsidRPr="00C64299">
        <w:rPr>
          <w:bCs/>
          <w:i/>
          <w:szCs w:val="30"/>
        </w:rPr>
        <w:t xml:space="preserve"> выбрав </w:t>
      </w:r>
      <w:r w:rsidR="006D7619" w:rsidRPr="00C64299">
        <w:rPr>
          <w:bCs/>
          <w:i/>
          <w:szCs w:val="30"/>
        </w:rPr>
        <w:t>тариф взносов</w:t>
      </w:r>
      <w:r w:rsidRPr="00C64299">
        <w:rPr>
          <w:bCs/>
          <w:i/>
          <w:szCs w:val="30"/>
        </w:rPr>
        <w:t xml:space="preserve"> 3%. К этим 3% работодатель обязан будет уплатить ещё 3%, т.е. ежемесячно на дополнительную накопительную пенсию будет </w:t>
      </w:r>
      <w:r w:rsidR="000336A4" w:rsidRPr="00C64299">
        <w:rPr>
          <w:bCs/>
          <w:i/>
          <w:szCs w:val="30"/>
        </w:rPr>
        <w:t>направляться</w:t>
      </w:r>
      <w:r w:rsidRPr="00C64299">
        <w:rPr>
          <w:bCs/>
          <w:i/>
          <w:szCs w:val="30"/>
        </w:rPr>
        <w:t xml:space="preserve"> 6% (3%</w:t>
      </w:r>
      <w:r w:rsidR="00F97400" w:rsidRPr="00C64299">
        <w:rPr>
          <w:bCs/>
          <w:i/>
          <w:szCs w:val="30"/>
        </w:rPr>
        <w:t xml:space="preserve"> - </w:t>
      </w:r>
      <w:r w:rsidRPr="00C64299">
        <w:rPr>
          <w:bCs/>
          <w:i/>
          <w:szCs w:val="30"/>
        </w:rPr>
        <w:t xml:space="preserve"> за счет средств работника и 3%</w:t>
      </w:r>
      <w:r w:rsidR="00F97400" w:rsidRPr="00C64299">
        <w:rPr>
          <w:bCs/>
          <w:i/>
          <w:szCs w:val="30"/>
        </w:rPr>
        <w:t xml:space="preserve"> - </w:t>
      </w:r>
      <w:r w:rsidRPr="00C64299">
        <w:rPr>
          <w:bCs/>
          <w:i/>
          <w:szCs w:val="30"/>
        </w:rPr>
        <w:t xml:space="preserve"> за счет средств работодателя). </w:t>
      </w:r>
    </w:p>
    <w:p w:rsidR="00F81C52" w:rsidRPr="00C64299" w:rsidRDefault="002138B7" w:rsidP="00F81C52">
      <w:pPr>
        <w:ind w:firstLine="708"/>
        <w:jc w:val="both"/>
        <w:rPr>
          <w:rFonts w:ascii="Arial" w:hAnsi="Arial" w:cs="Arial"/>
          <w:i/>
          <w:color w:val="444646"/>
          <w:sz w:val="24"/>
        </w:rPr>
      </w:pPr>
      <w:r w:rsidRPr="00C64299">
        <w:rPr>
          <w:bCs/>
          <w:i/>
          <w:szCs w:val="30"/>
        </w:rPr>
        <w:t>Таким образом,</w:t>
      </w:r>
      <w:r w:rsidR="001C270E" w:rsidRPr="00C64299">
        <w:rPr>
          <w:bCs/>
          <w:i/>
          <w:szCs w:val="30"/>
        </w:rPr>
        <w:t xml:space="preserve"> у работника</w:t>
      </w:r>
      <w:r w:rsidR="0061264D" w:rsidRPr="00C64299">
        <w:rPr>
          <w:bCs/>
          <w:i/>
          <w:szCs w:val="30"/>
        </w:rPr>
        <w:t xml:space="preserve"> </w:t>
      </w:r>
      <w:r w:rsidR="00F44D22" w:rsidRPr="00C64299">
        <w:rPr>
          <w:bCs/>
          <w:i/>
          <w:szCs w:val="30"/>
        </w:rPr>
        <w:t>помимо</w:t>
      </w:r>
      <w:r w:rsidR="0061264D" w:rsidRPr="00C64299">
        <w:rPr>
          <w:bCs/>
          <w:i/>
          <w:szCs w:val="30"/>
        </w:rPr>
        <w:t xml:space="preserve"> </w:t>
      </w:r>
      <w:r w:rsidR="001C270E" w:rsidRPr="00C64299">
        <w:rPr>
          <w:bCs/>
          <w:i/>
          <w:szCs w:val="30"/>
        </w:rPr>
        <w:t>дополнительн</w:t>
      </w:r>
      <w:r w:rsidR="00F44D22" w:rsidRPr="00C64299">
        <w:rPr>
          <w:bCs/>
          <w:i/>
          <w:szCs w:val="30"/>
        </w:rPr>
        <w:t xml:space="preserve">ого </w:t>
      </w:r>
      <w:r w:rsidR="001C270E" w:rsidRPr="00C64299">
        <w:rPr>
          <w:bCs/>
          <w:i/>
          <w:szCs w:val="30"/>
        </w:rPr>
        <w:t>ежемесячн</w:t>
      </w:r>
      <w:r w:rsidR="00F44D22" w:rsidRPr="00C64299">
        <w:rPr>
          <w:bCs/>
          <w:i/>
          <w:szCs w:val="30"/>
        </w:rPr>
        <w:t>ого</w:t>
      </w:r>
      <w:r w:rsidR="001C270E" w:rsidRPr="00C64299">
        <w:rPr>
          <w:bCs/>
          <w:i/>
          <w:szCs w:val="30"/>
        </w:rPr>
        <w:t xml:space="preserve"> текущ</w:t>
      </w:r>
      <w:r w:rsidR="00F44D22" w:rsidRPr="00C64299">
        <w:rPr>
          <w:bCs/>
          <w:i/>
          <w:szCs w:val="30"/>
        </w:rPr>
        <w:t>его</w:t>
      </w:r>
      <w:r w:rsidR="001C270E" w:rsidRPr="00C64299">
        <w:rPr>
          <w:bCs/>
          <w:i/>
          <w:szCs w:val="30"/>
        </w:rPr>
        <w:t xml:space="preserve"> доход</w:t>
      </w:r>
      <w:r w:rsidR="00F44D22" w:rsidRPr="00C64299">
        <w:rPr>
          <w:bCs/>
          <w:i/>
          <w:szCs w:val="30"/>
        </w:rPr>
        <w:t>а</w:t>
      </w:r>
      <w:r w:rsidR="001C270E" w:rsidRPr="00C64299">
        <w:rPr>
          <w:bCs/>
          <w:i/>
          <w:szCs w:val="30"/>
        </w:rPr>
        <w:t xml:space="preserve"> </w:t>
      </w:r>
      <w:r w:rsidR="00F44D22" w:rsidRPr="00C64299">
        <w:rPr>
          <w:bCs/>
          <w:i/>
          <w:szCs w:val="30"/>
        </w:rPr>
        <w:t>может</w:t>
      </w:r>
      <w:r w:rsidRPr="00C64299">
        <w:rPr>
          <w:bCs/>
          <w:i/>
          <w:szCs w:val="30"/>
        </w:rPr>
        <w:t xml:space="preserve"> </w:t>
      </w:r>
      <w:r w:rsidR="003A775D" w:rsidRPr="00C64299">
        <w:rPr>
          <w:bCs/>
          <w:i/>
          <w:szCs w:val="30"/>
        </w:rPr>
        <w:t>накапливат</w:t>
      </w:r>
      <w:r w:rsidR="000336A4" w:rsidRPr="00C64299">
        <w:rPr>
          <w:bCs/>
          <w:i/>
          <w:szCs w:val="30"/>
        </w:rPr>
        <w:t>ь</w:t>
      </w:r>
      <w:r w:rsidR="003A775D" w:rsidRPr="00C64299">
        <w:rPr>
          <w:bCs/>
          <w:i/>
          <w:szCs w:val="30"/>
        </w:rPr>
        <w:t>ся</w:t>
      </w:r>
      <w:r w:rsidR="00F81C52" w:rsidRPr="00C64299">
        <w:rPr>
          <w:bCs/>
          <w:i/>
          <w:szCs w:val="30"/>
        </w:rPr>
        <w:t xml:space="preserve"> </w:t>
      </w:r>
      <w:r w:rsidR="00F44D22" w:rsidRPr="00C64299">
        <w:rPr>
          <w:bCs/>
          <w:i/>
          <w:szCs w:val="30"/>
        </w:rPr>
        <w:t xml:space="preserve">и </w:t>
      </w:r>
      <w:r w:rsidR="001C270E" w:rsidRPr="00C64299">
        <w:rPr>
          <w:bCs/>
          <w:i/>
          <w:szCs w:val="30"/>
        </w:rPr>
        <w:t>дополнительная накопительная пенсия</w:t>
      </w:r>
      <w:r w:rsidR="00675635" w:rsidRPr="00C64299">
        <w:rPr>
          <w:bCs/>
          <w:i/>
          <w:szCs w:val="30"/>
        </w:rPr>
        <w:t>.</w:t>
      </w:r>
      <w:r w:rsidR="001C270E" w:rsidRPr="00C64299">
        <w:rPr>
          <w:bCs/>
          <w:i/>
          <w:szCs w:val="30"/>
        </w:rPr>
        <w:t xml:space="preserve">  </w:t>
      </w:r>
    </w:p>
    <w:p w:rsidR="003E1153" w:rsidRPr="003E1153" w:rsidRDefault="003E1153" w:rsidP="003E1153">
      <w:pPr>
        <w:shd w:val="clear" w:color="auto" w:fill="FFFFFF"/>
        <w:ind w:firstLine="0"/>
        <w:rPr>
          <w:rFonts w:ascii="Arial" w:hAnsi="Arial" w:cs="Arial"/>
          <w:color w:val="444646"/>
          <w:sz w:val="24"/>
        </w:rPr>
      </w:pPr>
    </w:p>
    <w:p w:rsidR="00267541" w:rsidRDefault="00AB1E9F" w:rsidP="00AB1E9F">
      <w:pPr>
        <w:jc w:val="center"/>
      </w:pPr>
      <w:r>
        <w:t xml:space="preserve">Смолевичский райотдел </w:t>
      </w:r>
    </w:p>
    <w:p w:rsidR="00AB1E9F" w:rsidRDefault="00AB1E9F" w:rsidP="00AB1E9F">
      <w:pPr>
        <w:jc w:val="center"/>
      </w:pPr>
      <w:r>
        <w:t xml:space="preserve">    </w:t>
      </w:r>
      <w:bookmarkStart w:id="0" w:name="_GoBack"/>
      <w:bookmarkEnd w:id="0"/>
      <w:proofErr w:type="spellStart"/>
      <w:r>
        <w:t>Миноблуправления</w:t>
      </w:r>
      <w:proofErr w:type="spellEnd"/>
      <w:r>
        <w:t xml:space="preserve"> ФСЗН</w:t>
      </w:r>
    </w:p>
    <w:sectPr w:rsidR="00AB1E9F" w:rsidSect="00DF43E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D90" w:rsidRDefault="009E5D90">
      <w:r>
        <w:separator/>
      </w:r>
    </w:p>
  </w:endnote>
  <w:endnote w:type="continuationSeparator" w:id="0">
    <w:p w:rsidR="009E5D90" w:rsidRDefault="009E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D90" w:rsidRDefault="009E5D90">
      <w:r>
        <w:separator/>
      </w:r>
    </w:p>
  </w:footnote>
  <w:footnote w:type="continuationSeparator" w:id="0">
    <w:p w:rsidR="009E5D90" w:rsidRDefault="009E5D90">
      <w:r>
        <w:continuationSeparator/>
      </w:r>
    </w:p>
  </w:footnote>
  <w:footnote w:id="1">
    <w:p w:rsidR="003E1153" w:rsidRPr="003E1153" w:rsidRDefault="003E1153" w:rsidP="003E1153">
      <w:pPr>
        <w:pStyle w:val="a7"/>
        <w:ind w:firstLine="0"/>
        <w:jc w:val="both"/>
      </w:pPr>
      <w:r w:rsidRPr="003E1153">
        <w:rPr>
          <w:rStyle w:val="a9"/>
        </w:rPr>
        <w:footnoteRef/>
      </w:r>
      <w:hyperlink r:id="rId1" w:tgtFrame="_blank" w:history="1">
        <w:r w:rsidRPr="003E1153">
          <w:t>Указ Президента Республики Беларусь от 25 сентября 2013 г. № 441</w:t>
        </w:r>
      </w:hyperlink>
      <w:r w:rsidRPr="003E1153">
        <w:t> «О некоторых вопросах профессионального пенсионного страхования и пенсионного обеспечения»</w:t>
      </w:r>
    </w:p>
  </w:footnote>
  <w:footnote w:id="2">
    <w:p w:rsidR="003E1153" w:rsidRPr="003E1153" w:rsidRDefault="003E1153" w:rsidP="003E1153">
      <w:pPr>
        <w:pStyle w:val="a7"/>
        <w:ind w:firstLine="0"/>
        <w:jc w:val="both"/>
      </w:pPr>
      <w:r w:rsidRPr="003E1153">
        <w:rPr>
          <w:rStyle w:val="a9"/>
        </w:rPr>
        <w:footnoteRef/>
      </w:r>
      <w:hyperlink r:id="rId2" w:history="1">
        <w:r w:rsidRPr="003E1153">
          <w:t>Указ Президента Республики Беларусь от 27</w:t>
        </w:r>
        <w:r w:rsidR="00041357">
          <w:t xml:space="preserve"> сентября </w:t>
        </w:r>
        <w:r w:rsidRPr="003E1153">
          <w:t>.2021 № 367</w:t>
        </w:r>
      </w:hyperlink>
      <w:r w:rsidRPr="003E1153">
        <w:t> «О добровольном страховании дополнительной накопительной пенсии»</w:t>
      </w:r>
    </w:p>
    <w:p w:rsidR="003E1153" w:rsidRPr="003E1153" w:rsidRDefault="003E1153" w:rsidP="003E1153">
      <w:pPr>
        <w:pStyle w:val="a7"/>
        <w:ind w:firstLine="0"/>
        <w:rPr>
          <w:rStyle w:val="a9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41" w:rsidRDefault="00CF64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F591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67541" w:rsidRDefault="002675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41" w:rsidRDefault="00CF64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F591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1E9F">
      <w:rPr>
        <w:rStyle w:val="a4"/>
        <w:noProof/>
      </w:rPr>
      <w:t>2</w:t>
    </w:r>
    <w:r>
      <w:rPr>
        <w:rStyle w:val="a4"/>
      </w:rPr>
      <w:fldChar w:fldCharType="end"/>
    </w:r>
  </w:p>
  <w:p w:rsidR="00267541" w:rsidRDefault="002675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312B"/>
    <w:multiLevelType w:val="multilevel"/>
    <w:tmpl w:val="EF02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E5C36"/>
    <w:multiLevelType w:val="multilevel"/>
    <w:tmpl w:val="9B62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14954"/>
    <w:multiLevelType w:val="multilevel"/>
    <w:tmpl w:val="DDB6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05C6A"/>
    <w:multiLevelType w:val="multilevel"/>
    <w:tmpl w:val="2C44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775FF"/>
    <w:multiLevelType w:val="hybridMultilevel"/>
    <w:tmpl w:val="E4F0893E"/>
    <w:lvl w:ilvl="0" w:tplc="5FDC09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2C400A"/>
    <w:multiLevelType w:val="multilevel"/>
    <w:tmpl w:val="2158A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A60F7F"/>
    <w:multiLevelType w:val="multilevel"/>
    <w:tmpl w:val="416C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FF02AC"/>
    <w:multiLevelType w:val="multilevel"/>
    <w:tmpl w:val="4854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53"/>
    <w:rsid w:val="000056BF"/>
    <w:rsid w:val="000336A4"/>
    <w:rsid w:val="00041357"/>
    <w:rsid w:val="00043F6A"/>
    <w:rsid w:val="00043FED"/>
    <w:rsid w:val="00080E6F"/>
    <w:rsid w:val="000A5AB7"/>
    <w:rsid w:val="000B2473"/>
    <w:rsid w:val="001C270E"/>
    <w:rsid w:val="001D5DA3"/>
    <w:rsid w:val="002138B7"/>
    <w:rsid w:val="00262939"/>
    <w:rsid w:val="00267541"/>
    <w:rsid w:val="002A5928"/>
    <w:rsid w:val="00302E1A"/>
    <w:rsid w:val="00332FFB"/>
    <w:rsid w:val="00382E0F"/>
    <w:rsid w:val="003973EA"/>
    <w:rsid w:val="003A775D"/>
    <w:rsid w:val="003E1153"/>
    <w:rsid w:val="004E038E"/>
    <w:rsid w:val="005A3B11"/>
    <w:rsid w:val="005C3D15"/>
    <w:rsid w:val="0061264D"/>
    <w:rsid w:val="00675635"/>
    <w:rsid w:val="00682115"/>
    <w:rsid w:val="006D23C8"/>
    <w:rsid w:val="006D7619"/>
    <w:rsid w:val="006D7DC4"/>
    <w:rsid w:val="00723E14"/>
    <w:rsid w:val="007548C9"/>
    <w:rsid w:val="007F3206"/>
    <w:rsid w:val="008B3C47"/>
    <w:rsid w:val="008B6939"/>
    <w:rsid w:val="008C54D1"/>
    <w:rsid w:val="008F5F2A"/>
    <w:rsid w:val="00953D8A"/>
    <w:rsid w:val="009A4869"/>
    <w:rsid w:val="009E5D90"/>
    <w:rsid w:val="00AB1E9F"/>
    <w:rsid w:val="00AD42A0"/>
    <w:rsid w:val="00AF1EED"/>
    <w:rsid w:val="00BC219F"/>
    <w:rsid w:val="00C3719C"/>
    <w:rsid w:val="00C521F6"/>
    <w:rsid w:val="00C63A72"/>
    <w:rsid w:val="00C64299"/>
    <w:rsid w:val="00C903CD"/>
    <w:rsid w:val="00CA79E6"/>
    <w:rsid w:val="00CF6442"/>
    <w:rsid w:val="00D21C90"/>
    <w:rsid w:val="00D34D34"/>
    <w:rsid w:val="00D52EFE"/>
    <w:rsid w:val="00D743BE"/>
    <w:rsid w:val="00DF43EC"/>
    <w:rsid w:val="00F24AAC"/>
    <w:rsid w:val="00F44D22"/>
    <w:rsid w:val="00F5594C"/>
    <w:rsid w:val="00F81C52"/>
    <w:rsid w:val="00F97400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paragraph" w:styleId="2">
    <w:name w:val="heading 2"/>
    <w:basedOn w:val="a"/>
    <w:link w:val="20"/>
    <w:uiPriority w:val="9"/>
    <w:qFormat/>
    <w:rsid w:val="003E1153"/>
    <w:pPr>
      <w:spacing w:before="100" w:beforeAutospacing="1" w:after="100" w:afterAutospacing="1"/>
      <w:ind w:firstLine="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20">
    <w:name w:val="Заголовок 2 Знак"/>
    <w:basedOn w:val="a0"/>
    <w:link w:val="2"/>
    <w:uiPriority w:val="9"/>
    <w:rsid w:val="003E1153"/>
    <w:rPr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3E1153"/>
    <w:pPr>
      <w:spacing w:before="100" w:beforeAutospacing="1" w:after="100" w:afterAutospacing="1"/>
      <w:ind w:firstLine="0"/>
    </w:pPr>
    <w:rPr>
      <w:sz w:val="24"/>
    </w:rPr>
  </w:style>
  <w:style w:type="character" w:styleId="a6">
    <w:name w:val="Hyperlink"/>
    <w:basedOn w:val="a0"/>
    <w:uiPriority w:val="99"/>
    <w:semiHidden/>
    <w:unhideWhenUsed/>
    <w:rsid w:val="003E1153"/>
    <w:rPr>
      <w:color w:val="0000FF"/>
      <w:u w:val="single"/>
    </w:rPr>
  </w:style>
  <w:style w:type="paragraph" w:customStyle="1" w:styleId="ConsPlusNonformat">
    <w:name w:val="ConsPlusNonformat"/>
    <w:rsid w:val="003E11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uiPriority w:val="99"/>
    <w:semiHidden/>
    <w:unhideWhenUsed/>
    <w:rsid w:val="003E115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E1153"/>
  </w:style>
  <w:style w:type="character" w:styleId="a9">
    <w:name w:val="footnote reference"/>
    <w:basedOn w:val="a0"/>
    <w:uiPriority w:val="99"/>
    <w:semiHidden/>
    <w:unhideWhenUsed/>
    <w:rsid w:val="003E1153"/>
    <w:rPr>
      <w:vertAlign w:val="superscript"/>
    </w:rPr>
  </w:style>
  <w:style w:type="character" w:customStyle="1" w:styleId="word-wrapper">
    <w:name w:val="word-wrapper"/>
    <w:rsid w:val="001C270E"/>
  </w:style>
  <w:style w:type="paragraph" w:styleId="aa">
    <w:name w:val="List Paragraph"/>
    <w:basedOn w:val="a"/>
    <w:uiPriority w:val="34"/>
    <w:qFormat/>
    <w:rsid w:val="007548C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24AA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24AA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24AAC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4AA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24AA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24A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24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paragraph" w:styleId="2">
    <w:name w:val="heading 2"/>
    <w:basedOn w:val="a"/>
    <w:link w:val="20"/>
    <w:uiPriority w:val="9"/>
    <w:qFormat/>
    <w:rsid w:val="003E1153"/>
    <w:pPr>
      <w:spacing w:before="100" w:beforeAutospacing="1" w:after="100" w:afterAutospacing="1"/>
      <w:ind w:firstLine="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20">
    <w:name w:val="Заголовок 2 Знак"/>
    <w:basedOn w:val="a0"/>
    <w:link w:val="2"/>
    <w:uiPriority w:val="9"/>
    <w:rsid w:val="003E1153"/>
    <w:rPr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3E1153"/>
    <w:pPr>
      <w:spacing w:before="100" w:beforeAutospacing="1" w:after="100" w:afterAutospacing="1"/>
      <w:ind w:firstLine="0"/>
    </w:pPr>
    <w:rPr>
      <w:sz w:val="24"/>
    </w:rPr>
  </w:style>
  <w:style w:type="character" w:styleId="a6">
    <w:name w:val="Hyperlink"/>
    <w:basedOn w:val="a0"/>
    <w:uiPriority w:val="99"/>
    <w:semiHidden/>
    <w:unhideWhenUsed/>
    <w:rsid w:val="003E1153"/>
    <w:rPr>
      <w:color w:val="0000FF"/>
      <w:u w:val="single"/>
    </w:rPr>
  </w:style>
  <w:style w:type="paragraph" w:customStyle="1" w:styleId="ConsPlusNonformat">
    <w:name w:val="ConsPlusNonformat"/>
    <w:rsid w:val="003E11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uiPriority w:val="99"/>
    <w:semiHidden/>
    <w:unhideWhenUsed/>
    <w:rsid w:val="003E115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E1153"/>
  </w:style>
  <w:style w:type="character" w:styleId="a9">
    <w:name w:val="footnote reference"/>
    <w:basedOn w:val="a0"/>
    <w:uiPriority w:val="99"/>
    <w:semiHidden/>
    <w:unhideWhenUsed/>
    <w:rsid w:val="003E1153"/>
    <w:rPr>
      <w:vertAlign w:val="superscript"/>
    </w:rPr>
  </w:style>
  <w:style w:type="character" w:customStyle="1" w:styleId="word-wrapper">
    <w:name w:val="word-wrapper"/>
    <w:rsid w:val="001C270E"/>
  </w:style>
  <w:style w:type="paragraph" w:styleId="aa">
    <w:name w:val="List Paragraph"/>
    <w:basedOn w:val="a"/>
    <w:uiPriority w:val="34"/>
    <w:qFormat/>
    <w:rsid w:val="007548C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F24AA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24AA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24AAC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4AA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24AA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24A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24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4364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sf.gov.by/uploads/folderForLinks/367.htm" TargetMode="External"/><Relationship Id="rId1" Type="http://schemas.openxmlformats.org/officeDocument/2006/relationships/hyperlink" Target="https://www.ssf.gov.by/uploads/folderForLinks/ukaz-prezidenta-respubliki-belarus-ot-25-09-2013-n-441-re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A8537-62BB-4901-AAB1-F1797863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Сукач Наталья Евгеньевна</cp:lastModifiedBy>
  <cp:revision>3</cp:revision>
  <dcterms:created xsi:type="dcterms:W3CDTF">2022-04-05T05:53:00Z</dcterms:created>
  <dcterms:modified xsi:type="dcterms:W3CDTF">2022-04-05T05:54:00Z</dcterms:modified>
</cp:coreProperties>
</file>