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EB13" w14:textId="77777777" w:rsidR="00140DD3" w:rsidRDefault="00000000" w:rsidP="00C56F1D">
      <w:pPr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56F1D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«Изменения в законодательстве, регулирующем осуществление охранной деятельности»</w:t>
      </w:r>
    </w:p>
    <w:p w14:paraId="74CC5AEF" w14:textId="77777777" w:rsidR="00C56F1D" w:rsidRPr="00C56F1D" w:rsidRDefault="00C56F1D" w:rsidP="00C56F1D">
      <w:pPr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14:paraId="41EAF246" w14:textId="77777777" w:rsidR="00140DD3" w:rsidRPr="00C56F1D" w:rsidRDefault="00000000" w:rsidP="00C56F1D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56F1D">
        <w:rPr>
          <w:rFonts w:ascii="Times New Roman" w:hAnsi="Times New Roman" w:cs="Times New Roman"/>
          <w:sz w:val="30"/>
          <w:szCs w:val="30"/>
        </w:rPr>
        <w:t xml:space="preserve">С </w:t>
      </w:r>
      <w:r w:rsidRPr="00C56F1D">
        <w:rPr>
          <w:rFonts w:ascii="Times New Roman" w:hAnsi="Times New Roman" w:cs="Times New Roman"/>
          <w:b/>
          <w:bCs/>
          <w:i/>
          <w:iCs/>
          <w:sz w:val="30"/>
          <w:szCs w:val="30"/>
        </w:rPr>
        <w:t>26 января 2024 года</w:t>
      </w:r>
      <w:r w:rsidRPr="00C56F1D">
        <w:rPr>
          <w:rFonts w:ascii="Times New Roman" w:hAnsi="Times New Roman" w:cs="Times New Roman"/>
          <w:sz w:val="30"/>
          <w:szCs w:val="30"/>
        </w:rPr>
        <w:t xml:space="preserve"> допуск работников охраны к выполнению обязанностей осуществляется только после прохождения ими квалификационного экзамена по вопросам осуществления охранной деятельности в Смолевичском отделе Департамента охраны МВД.</w:t>
      </w:r>
    </w:p>
    <w:p w14:paraId="2ABB06FA" w14:textId="6597FE9E" w:rsidR="00140DD3" w:rsidRPr="00C56F1D" w:rsidRDefault="00000000" w:rsidP="00C56F1D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56F1D">
        <w:rPr>
          <w:rFonts w:ascii="Times New Roman" w:hAnsi="Times New Roman" w:cs="Times New Roman"/>
          <w:sz w:val="30"/>
          <w:szCs w:val="30"/>
        </w:rPr>
        <w:t>По всем возникающим вопросам, в части осуществления охранной деятельности, Вы можете обратиться в Смолевичский отдел Департамента охраны, расположенный по адресу:</w:t>
      </w:r>
      <w:r w:rsidR="00C56F1D" w:rsidRPr="00C56F1D">
        <w:rPr>
          <w:rFonts w:ascii="Times New Roman" w:hAnsi="Times New Roman" w:cs="Times New Roman"/>
          <w:sz w:val="30"/>
          <w:szCs w:val="30"/>
        </w:rPr>
        <w:t xml:space="preserve"> </w:t>
      </w:r>
      <w:r w:rsidRPr="00C56F1D">
        <w:rPr>
          <w:rFonts w:ascii="Times New Roman" w:hAnsi="Times New Roman" w:cs="Times New Roman"/>
          <w:sz w:val="30"/>
          <w:szCs w:val="30"/>
        </w:rPr>
        <w:t>г.</w:t>
      </w:r>
      <w:r w:rsidR="00C56F1D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C56F1D">
        <w:rPr>
          <w:rFonts w:ascii="Times New Roman" w:hAnsi="Times New Roman" w:cs="Times New Roman"/>
          <w:sz w:val="30"/>
          <w:szCs w:val="30"/>
        </w:rPr>
        <w:t>Смолевичи,</w:t>
      </w:r>
      <w:r w:rsidR="00C56F1D" w:rsidRPr="00C56F1D">
        <w:rPr>
          <w:rFonts w:ascii="Times New Roman" w:hAnsi="Times New Roman" w:cs="Times New Roman"/>
          <w:sz w:val="30"/>
          <w:szCs w:val="30"/>
        </w:rPr>
        <w:t xml:space="preserve"> </w:t>
      </w:r>
      <w:r w:rsidRPr="00C56F1D">
        <w:rPr>
          <w:rFonts w:ascii="Times New Roman" w:hAnsi="Times New Roman" w:cs="Times New Roman"/>
          <w:sz w:val="30"/>
          <w:szCs w:val="30"/>
        </w:rPr>
        <w:t>ул.</w:t>
      </w:r>
      <w:r w:rsidR="00C56F1D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C56F1D">
        <w:rPr>
          <w:rFonts w:ascii="Times New Roman" w:hAnsi="Times New Roman" w:cs="Times New Roman"/>
          <w:sz w:val="30"/>
          <w:szCs w:val="30"/>
        </w:rPr>
        <w:t>Советская, 128Б или по телефонам:</w:t>
      </w:r>
    </w:p>
    <w:p w14:paraId="64076F39" w14:textId="7B051E32" w:rsidR="00140DD3" w:rsidRPr="00C56F1D" w:rsidRDefault="00000000" w:rsidP="00C56F1D">
      <w:pPr>
        <w:ind w:firstLine="851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56F1D">
        <w:rPr>
          <w:rFonts w:ascii="Times New Roman" w:hAnsi="Times New Roman" w:cs="Times New Roman"/>
          <w:i/>
          <w:iCs/>
          <w:sz w:val="30"/>
          <w:szCs w:val="30"/>
        </w:rPr>
        <w:t>Специалист по лицензированию лицензионно-контрольной группы (9.00- 18.00 в будние дни) (8-01776)28-5-02, ПЦН (</w:t>
      </w:r>
      <w:proofErr w:type="gramStart"/>
      <w:r w:rsidRPr="00C56F1D">
        <w:rPr>
          <w:rFonts w:ascii="Times New Roman" w:hAnsi="Times New Roman" w:cs="Times New Roman"/>
          <w:i/>
          <w:iCs/>
          <w:sz w:val="30"/>
          <w:szCs w:val="30"/>
        </w:rPr>
        <w:t>круглосуточно)</w:t>
      </w:r>
      <w:r w:rsidR="00C56F1D" w:rsidRPr="00C56F1D">
        <w:rPr>
          <w:rFonts w:ascii="Times New Roman" w:hAnsi="Times New Roman" w:cs="Times New Roman"/>
          <w:i/>
          <w:iCs/>
          <w:sz w:val="30"/>
          <w:szCs w:val="30"/>
        </w:rPr>
        <w:t xml:space="preserve">   </w:t>
      </w:r>
      <w:proofErr w:type="gramEnd"/>
      <w:r w:rsidR="00C56F1D" w:rsidRPr="00C56F1D">
        <w:rPr>
          <w:rFonts w:ascii="Times New Roman" w:hAnsi="Times New Roman" w:cs="Times New Roman"/>
          <w:i/>
          <w:iCs/>
          <w:sz w:val="30"/>
          <w:szCs w:val="30"/>
        </w:rPr>
        <w:t xml:space="preserve">        </w:t>
      </w:r>
      <w:r w:rsidR="00BF1716">
        <w:rPr>
          <w:rFonts w:ascii="Times New Roman" w:hAnsi="Times New Roman" w:cs="Times New Roman"/>
          <w:i/>
          <w:iCs/>
          <w:sz w:val="30"/>
          <w:szCs w:val="30"/>
        </w:rPr>
        <w:t xml:space="preserve">        </w:t>
      </w:r>
      <w:r w:rsidR="00C56F1D" w:rsidRPr="00C56F1D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C56F1D">
        <w:rPr>
          <w:rFonts w:ascii="Times New Roman" w:hAnsi="Times New Roman" w:cs="Times New Roman"/>
          <w:i/>
          <w:iCs/>
          <w:sz w:val="30"/>
          <w:szCs w:val="30"/>
        </w:rPr>
        <w:t xml:space="preserve"> (8-01776)28- 9-30, 8044-744-70-23 (Белком), 8029-274-92-21 (МТС).</w:t>
      </w:r>
    </w:p>
    <w:p w14:paraId="4F293321" w14:textId="67E0CD49" w:rsidR="00140DD3" w:rsidRPr="00C56F1D" w:rsidRDefault="00140DD3" w:rsidP="00C56F1D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6EA3C7A" w14:textId="3BC2831E" w:rsidR="00140DD3" w:rsidRPr="00C56F1D" w:rsidRDefault="00140DD3" w:rsidP="00C56F1D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140DD3" w:rsidRPr="00C56F1D">
      <w:footerReference w:type="default" r:id="rId6"/>
      <w:pgSz w:w="12240" w:h="15840"/>
      <w:pgMar w:top="850" w:right="851" w:bottom="850" w:left="17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9BEE" w14:textId="77777777" w:rsidR="004C49EF" w:rsidRDefault="004C49EF">
      <w:r>
        <w:separator/>
      </w:r>
    </w:p>
  </w:endnote>
  <w:endnote w:type="continuationSeparator" w:id="0">
    <w:p w14:paraId="21B63363" w14:textId="77777777" w:rsidR="004C49EF" w:rsidRDefault="004C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A657" w14:textId="0C2CAE90" w:rsidR="00140DD3" w:rsidRDefault="00C56F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00DD29A" wp14:editId="3F9D2F4F">
              <wp:simplePos x="0" y="0"/>
              <wp:positionH relativeFrom="page">
                <wp:posOffset>1111250</wp:posOffset>
              </wp:positionH>
              <wp:positionV relativeFrom="page">
                <wp:posOffset>9864090</wp:posOffset>
              </wp:positionV>
              <wp:extent cx="777240" cy="109220"/>
              <wp:effectExtent l="0" t="0" r="0" b="0"/>
              <wp:wrapNone/>
              <wp:docPr id="15027997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575FF" w14:textId="77777777" w:rsidR="00140DD3" w:rsidRDefault="00000000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Кондратьева 28502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DD2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7.5pt;margin-top:776.7pt;width:61.2pt;height:8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1a0gEAAI4DAAAOAAAAZHJzL2Uyb0RvYy54bWysU9uO0zAQfUfiHyy/07QRohA1XS27KkJa&#10;YKWFD5g4TmKReKyx26R8PWOn6XJ5Q7xYk5nx8TlnJrubaejFSZM3aEu5Wa2l0FZhbWxbym9fD6/e&#10;SuED2Bp6tLqUZ+3lzf7li93oCp1jh32tSTCI9cXoStmF4Ios86rTA/gVOm252CANEPiT2qwmGBl9&#10;6LN8vX6TjUi1I1Tae87ez0W5T/hNo1X40jReB9GXkrmFdFI6q3hm+x0ULYHrjLrQgH9gMYCx/OgV&#10;6h4CiCOZv6AGowg9NmGlcMiwaYzSSQOr2az/UPPUgdNJC5vj3dUm//9g1efTk3skEab3OPEAkwjv&#10;HlB998LiXQe21bdEOHYaan54Ey3LRueLy9VotS98BKnGT1jzkOEYMAFNDQ3RFdYpGJ0HcL6arqcg&#10;FCe3223+miuKS5v1uzxPQ8mgWC478uGDxkHEoJTEM03gcHrwIZKBYmmJb1k8mL5Pc+3tbwlujJlE&#10;PvKdmYepmrg7iqiwPrMMwnlNeK056JB+SDHyipTS8g5L0X+0bETcpiWgJaiWAKzii6UMUszhXZi3&#10;7ujItB3jLlbfslkHk4Q8c7iw5KEnfZcFjVv163fqev6N9j8BAAD//wMAUEsDBBQABgAIAAAAIQCk&#10;yKRi3QAAAA0BAAAPAAAAZHJzL2Rvd25yZXYueG1sTE9BTsMwELwj8QdrkbhRh0KaNo1ToUpcuFEQ&#10;Ejc33sYR9jqK3TT5PdsT3GZ2RrMz1W7yTow4xC6QgsdFBgKpCaajVsHnx+vDGkRMmox2gVDBjBF2&#10;9e1NpUsTLvSO4yG1gkMollqBTakvpYyNRa/jIvRIrJ3C4HViOrTSDPrC4d7JZZatpNcd8Qere9xb&#10;bH4OZ6+gmL4C9hH3+H0am8F289q9zUrd300vWxAJp/Rnhmt9rg41dzqGM5koHPMi5y2JQZ4/PYNg&#10;y3JTMDheT0W2AllX8v+K+hcAAP//AwBQSwECLQAUAAYACAAAACEAtoM4kv4AAADhAQAAEwAAAAAA&#10;AAAAAAAAAAAAAAAAW0NvbnRlbnRfVHlwZXNdLnhtbFBLAQItABQABgAIAAAAIQA4/SH/1gAAAJQB&#10;AAALAAAAAAAAAAAAAAAAAC8BAABfcmVscy8ucmVsc1BLAQItABQABgAIAAAAIQBPIQ1a0gEAAI4D&#10;AAAOAAAAAAAAAAAAAAAAAC4CAABkcnMvZTJvRG9jLnhtbFBLAQItABQABgAIAAAAIQCkyKRi3QAA&#10;AA0BAAAPAAAAAAAAAAAAAAAAACwEAABkcnMvZG93bnJldi54bWxQSwUGAAAAAAQABADzAAAANgUA&#10;AAAA&#10;" filled="f" stroked="f">
              <v:textbox style="mso-fit-shape-to-text:t" inset="0,0,0,0">
                <w:txbxContent>
                  <w:p w14:paraId="085575FF" w14:textId="77777777" w:rsidR="00140DD3" w:rsidRDefault="00000000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Кондратьева 28502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E9D8" w14:textId="77777777" w:rsidR="004C49EF" w:rsidRDefault="004C49EF"/>
  </w:footnote>
  <w:footnote w:type="continuationSeparator" w:id="0">
    <w:p w14:paraId="5353E0B4" w14:textId="77777777" w:rsidR="004C49EF" w:rsidRDefault="004C49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D3"/>
    <w:rsid w:val="00140DD3"/>
    <w:rsid w:val="004C49EF"/>
    <w:rsid w:val="00582B11"/>
    <w:rsid w:val="00BF1716"/>
    <w:rsid w:val="00C5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277F7"/>
  <w15:docId w15:val="{C604A7EE-EB9E-478B-972A-67161814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0"/>
      <w:szCs w:val="80"/>
      <w:u w:val="none"/>
      <w:lang w:val="en-US" w:eastAsia="en-US" w:bidi="en-US"/>
    </w:rPr>
  </w:style>
  <w:style w:type="character" w:customStyle="1" w:styleId="1Consolas55pt">
    <w:name w:val="Заголовок №1 + Consolas;55 pt;Не курсив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10"/>
      <w:szCs w:val="110"/>
      <w:u w:val="none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598" w:lineRule="exact"/>
    </w:pPr>
    <w:rPr>
      <w:rFonts w:ascii="Times New Roman" w:eastAsia="Times New Roman" w:hAnsi="Times New Roman" w:cs="Times New Roman"/>
      <w:i/>
      <w:iCs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00" w:line="277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00" w:line="344" w:lineRule="exac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1288" w:lineRule="exact"/>
      <w:outlineLvl w:val="0"/>
    </w:pPr>
    <w:rPr>
      <w:rFonts w:ascii="Times New Roman" w:eastAsia="Times New Roman" w:hAnsi="Times New Roman" w:cs="Times New Roman"/>
      <w:i/>
      <w:iCs/>
      <w:sz w:val="80"/>
      <w:szCs w:val="8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2024-01-04T08:51:00Z</dcterms:created>
  <dcterms:modified xsi:type="dcterms:W3CDTF">2024-01-04T08:59:00Z</dcterms:modified>
</cp:coreProperties>
</file>