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84E67" w14:textId="77777777" w:rsidR="0068712D" w:rsidRDefault="004D4999">
      <w:pPr>
        <w:pStyle w:val="ad"/>
        <w:spacing w:before="0" w:after="0"/>
        <w:jc w:val="center"/>
      </w:pPr>
      <w:r>
        <w:rPr>
          <w:rStyle w:val="a5"/>
          <w:bCs/>
          <w:sz w:val="26"/>
          <w:szCs w:val="26"/>
        </w:rPr>
        <w:t>Уведомление о проведении общественного обсуждения архитектурно-планировочной концепции по объекту</w:t>
      </w:r>
    </w:p>
    <w:p w14:paraId="3F047BBE" w14:textId="77777777" w:rsidR="0068712D" w:rsidRDefault="004D4999">
      <w:pPr>
        <w:pStyle w:val="ConsPlusNonformat"/>
        <w:jc w:val="center"/>
      </w:pPr>
      <w:r>
        <w:rPr>
          <w:rStyle w:val="a5"/>
          <w:rFonts w:ascii="Times New Roman" w:hAnsi="Times New Roman" w:cs="Times New Roman"/>
          <w:bCs/>
          <w:sz w:val="26"/>
          <w:szCs w:val="26"/>
        </w:rPr>
        <w:t>«Строительство автостанции в г. Смолевичи»</w:t>
      </w:r>
    </w:p>
    <w:p w14:paraId="2A0BF5F3" w14:textId="77777777" w:rsidR="0068712D" w:rsidRDefault="0068712D">
      <w:pPr>
        <w:pStyle w:val="ConsPlusNonformat"/>
        <w:jc w:val="both"/>
        <w:rPr>
          <w:rStyle w:val="a5"/>
          <w:rFonts w:ascii="Times New Roman" w:hAnsi="Times New Roman" w:cs="Times New Roman"/>
          <w:bCs/>
          <w:sz w:val="26"/>
          <w:szCs w:val="26"/>
        </w:rPr>
      </w:pPr>
    </w:p>
    <w:p w14:paraId="27E74186" w14:textId="77777777" w:rsidR="0068712D" w:rsidRDefault="004D4999">
      <w:pPr>
        <w:pStyle w:val="ad"/>
        <w:spacing w:before="113" w:after="113"/>
        <w:jc w:val="both"/>
      </w:pPr>
      <w:r>
        <w:rPr>
          <w:rStyle w:val="a5"/>
          <w:b w:val="0"/>
          <w:sz w:val="26"/>
          <w:szCs w:val="26"/>
        </w:rPr>
        <w:t xml:space="preserve">Смолевичский районный исполнительный комитет по заявлению государственного предприятия «УКС </w:t>
      </w:r>
      <w:r>
        <w:rPr>
          <w:rStyle w:val="a5"/>
          <w:b w:val="0"/>
          <w:sz w:val="26"/>
          <w:szCs w:val="26"/>
        </w:rPr>
        <w:t>Смолевичского района» приглашает принять участие в общественном обсуждении архитектурно-планировочной концепции объекта «Строительство автостанции в г. Смолевичи» (далее – объект)</w:t>
      </w:r>
    </w:p>
    <w:p w14:paraId="6DC967C7" w14:textId="77777777" w:rsidR="0068712D" w:rsidRDefault="004D4999">
      <w:pPr>
        <w:pStyle w:val="ad"/>
        <w:spacing w:before="113" w:after="113"/>
        <w:jc w:val="both"/>
      </w:pPr>
      <w:r>
        <w:rPr>
          <w:rStyle w:val="a5"/>
          <w:b w:val="0"/>
          <w:sz w:val="26"/>
          <w:szCs w:val="26"/>
        </w:rPr>
        <w:t>Планируемое место размещения объекта запроектировано в границах ул.50 лет Октября, ул.Победы г.Смолевичи в районе железнодорожного остановочного пункта «Заречное».</w:t>
      </w:r>
    </w:p>
    <w:p w14:paraId="629F1CAD" w14:textId="77777777" w:rsidR="0068712D" w:rsidRDefault="004D4999">
      <w:pPr>
        <w:pStyle w:val="ad"/>
        <w:spacing w:before="113" w:after="113"/>
        <w:jc w:val="both"/>
      </w:pPr>
      <w:r>
        <w:rPr>
          <w:rStyle w:val="a5"/>
          <w:b w:val="0"/>
          <w:sz w:val="26"/>
          <w:szCs w:val="26"/>
        </w:rPr>
        <w:t>Общественное обсуждение архитектурно-планировочной концепции объекта состоится в период с 11.09.2023 по 26.09.2023 включительно. Экспозиция (выставка) объекта будет размещена в фойе 1-го этажа здания Смолевичского районного исполнительного комитета по адресу: г.Смолевичи, ул. Советская, 125 с 11.09.2023 по 26.09.2023 с 8-30 до 17-30. Презентация материалов проекта будет размещена в электронном виде на официальном сайте Смолевичского районного исполнительного комитета в разделе «</w:t>
      </w:r>
      <w:r>
        <w:rPr>
          <w:rStyle w:val="a5"/>
          <w:b w:val="0"/>
          <w:sz w:val="26"/>
          <w:szCs w:val="26"/>
        </w:rPr>
        <w:t>Общественные обсуждения</w:t>
      </w:r>
      <w:r>
        <w:rPr>
          <w:rStyle w:val="a5"/>
          <w:b w:val="0"/>
          <w:sz w:val="26"/>
          <w:szCs w:val="26"/>
        </w:rPr>
        <w:t>». Выразить свои замечания и предложения можно в книге (журнале) учета посетителей экспозиции объекта общественного обсуждения с 11.09.2023 по 26.09.2023 включительно в фойе учреждения, а также их можно направить организатору общественного обсуждения с пометкой «общественное обсуждение» по 26.09.2023 включительно (почтовый адрес: 222201, г.Смолевичи, ул. Советская, 125, электронный адрес: arhit@smolevichi.gov.by).</w:t>
      </w:r>
    </w:p>
    <w:p w14:paraId="0D1BFB88" w14:textId="77777777" w:rsidR="0068712D" w:rsidRDefault="004D4999">
      <w:pPr>
        <w:pStyle w:val="ad"/>
        <w:spacing w:before="113" w:after="113"/>
      </w:pPr>
      <w:r>
        <w:rPr>
          <w:rStyle w:val="a5"/>
          <w:b w:val="0"/>
          <w:sz w:val="26"/>
          <w:szCs w:val="26"/>
        </w:rPr>
        <w:t>Организатор общественного обсуждения:</w:t>
      </w:r>
    </w:p>
    <w:p w14:paraId="058D4C5A" w14:textId="77777777" w:rsidR="0068712D" w:rsidRDefault="004D4999">
      <w:pPr>
        <w:pStyle w:val="ad"/>
        <w:spacing w:before="113" w:after="113"/>
      </w:pPr>
      <w:r>
        <w:rPr>
          <w:rStyle w:val="a5"/>
          <w:b w:val="0"/>
          <w:sz w:val="26"/>
          <w:szCs w:val="26"/>
        </w:rPr>
        <w:t xml:space="preserve">Смолевичский районный исполнительный комитет, </w:t>
      </w:r>
      <w:r>
        <w:rPr>
          <w:rStyle w:val="a5"/>
          <w:b w:val="0"/>
          <w:sz w:val="26"/>
          <w:szCs w:val="26"/>
        </w:rPr>
        <w:br/>
        <w:t xml:space="preserve">222201, г.Смолевичи, ул. Советская, 125, </w:t>
      </w:r>
      <w:r>
        <w:rPr>
          <w:rStyle w:val="a5"/>
          <w:b w:val="0"/>
          <w:sz w:val="26"/>
          <w:szCs w:val="26"/>
        </w:rPr>
        <w:br/>
      </w:r>
      <w:r>
        <w:rPr>
          <w:rStyle w:val="a5"/>
          <w:b w:val="0"/>
          <w:color w:val="000000"/>
          <w:sz w:val="26"/>
          <w:szCs w:val="26"/>
        </w:rPr>
        <w:t xml:space="preserve">Контактное лицо: начальник отдела архитектуры и строительства – </w:t>
      </w:r>
      <w:r>
        <w:rPr>
          <w:rStyle w:val="a5"/>
          <w:b w:val="0"/>
          <w:color w:val="000000"/>
          <w:sz w:val="26"/>
          <w:szCs w:val="26"/>
        </w:rPr>
        <w:br/>
        <w:t>Бажежа Галина Анатольевна тел. 8 (01776) 44193.</w:t>
      </w:r>
      <w:r>
        <w:rPr>
          <w:rStyle w:val="a5"/>
          <w:b w:val="0"/>
          <w:color w:val="000000"/>
          <w:sz w:val="26"/>
          <w:szCs w:val="26"/>
        </w:rPr>
        <w:br/>
        <w:t>https://smolevichi.gov.by</w:t>
      </w:r>
    </w:p>
    <w:p w14:paraId="18B6D82A" w14:textId="77777777" w:rsidR="0068712D" w:rsidRDefault="004D4999">
      <w:pPr>
        <w:pStyle w:val="ad"/>
        <w:spacing w:before="113" w:after="113"/>
      </w:pPr>
      <w:r>
        <w:rPr>
          <w:rStyle w:val="a5"/>
          <w:b w:val="0"/>
          <w:sz w:val="26"/>
          <w:szCs w:val="26"/>
        </w:rPr>
        <w:t xml:space="preserve">Заказчик планируемой деятельности: </w:t>
      </w:r>
    </w:p>
    <w:p w14:paraId="398F70F7" w14:textId="77777777" w:rsidR="0068712D" w:rsidRDefault="004D4999">
      <w:pPr>
        <w:pStyle w:val="ad"/>
        <w:spacing w:before="113" w:after="113"/>
      </w:pPr>
      <w:r>
        <w:rPr>
          <w:sz w:val="26"/>
          <w:szCs w:val="26"/>
        </w:rPr>
        <w:t>государственное предприятие «УКС Смолевичского района», УНП 600045794,</w:t>
      </w:r>
      <w:r>
        <w:rPr>
          <w:sz w:val="26"/>
          <w:szCs w:val="26"/>
        </w:rPr>
        <w:br/>
        <w:t>222201, г.Смолевичи, ул. Советская, 147, корп.3, т. 8(01776)27700</w:t>
      </w:r>
    </w:p>
    <w:p w14:paraId="4EED85ED" w14:textId="77777777" w:rsidR="0068712D" w:rsidRDefault="004D4999">
      <w:pPr>
        <w:pStyle w:val="ad"/>
        <w:spacing w:before="113" w:after="113"/>
      </w:pPr>
      <w:r>
        <w:rPr>
          <w:color w:val="000000"/>
          <w:sz w:val="26"/>
          <w:szCs w:val="26"/>
        </w:rPr>
        <w:t xml:space="preserve">Разработчик </w:t>
      </w:r>
      <w:r>
        <w:rPr>
          <w:rStyle w:val="a5"/>
          <w:b w:val="0"/>
          <w:color w:val="000000"/>
          <w:sz w:val="26"/>
          <w:szCs w:val="26"/>
        </w:rPr>
        <w:t>архитектурно-планировочной концепции</w:t>
      </w:r>
      <w:r>
        <w:rPr>
          <w:color w:val="000000"/>
          <w:sz w:val="26"/>
          <w:szCs w:val="26"/>
        </w:rPr>
        <w:t>:</w:t>
      </w:r>
    </w:p>
    <w:p w14:paraId="0937B8E8" w14:textId="77777777" w:rsidR="0068712D" w:rsidRDefault="004D4999">
      <w:pPr>
        <w:pStyle w:val="ad"/>
        <w:spacing w:before="113" w:after="113"/>
      </w:pPr>
      <w:r>
        <w:rPr>
          <w:sz w:val="26"/>
          <w:szCs w:val="26"/>
        </w:rPr>
        <w:t>КУП «Институт «Борисовпроект», УНП 600010465,</w:t>
      </w:r>
      <w:r>
        <w:rPr>
          <w:sz w:val="26"/>
          <w:szCs w:val="26"/>
        </w:rPr>
        <w:br/>
        <w:t>222520, Минская область, г. Борисов, ул. Стекольная, 1-91,</w:t>
      </w:r>
    </w:p>
    <w:p w14:paraId="39BD4DA9" w14:textId="77777777" w:rsidR="0068712D" w:rsidRDefault="004D4999">
      <w:pPr>
        <w:pStyle w:val="ad"/>
        <w:spacing w:before="113" w:after="113"/>
        <w:jc w:val="both"/>
      </w:pPr>
      <w:r>
        <w:rPr>
          <w:sz w:val="26"/>
          <w:szCs w:val="26"/>
        </w:rPr>
        <w:t>Замечания и (или) предложения (при их наличии) участников общественного обсуждения, поступившие в письменной или электронной форме, будут организатором общественного обсуждения архитектурно-планировочной концепции зарегистрированы и направлены в адрес архитектурно-градостроительного Совета комитета по архитектуре и строительству Минского облисполкома (далее – АГС). АГС рассмотрит замечания и (или) предложения участников общественного обсуждения архитектурно-планировочной концепции, и составит протокол, кото</w:t>
      </w:r>
      <w:r>
        <w:rPr>
          <w:sz w:val="26"/>
          <w:szCs w:val="26"/>
        </w:rPr>
        <w:t xml:space="preserve">рый будет направлен комиссии по общественному обсуждению, организатору общественного обсуждения и разработчику объекта общественного обсуждения. </w:t>
      </w:r>
      <w:r>
        <w:rPr>
          <w:sz w:val="26"/>
          <w:szCs w:val="26"/>
        </w:rPr>
        <w:lastRenderedPageBreak/>
        <w:t>Комиссией по общественному обсуждению будет оформлен и утвержден протокол подведения итогов общественного обсуждения. Протокол АГС, протокол подведения итогов общественного обсуждения, замечания и (или) предложения его участников будут размещены на странице «Общественные обсуждения» официального сайта Смолевичского районного исполнительного комитета.</w:t>
      </w:r>
    </w:p>
    <w:p w14:paraId="2E591AC5" w14:textId="77777777" w:rsidR="0068712D" w:rsidRDefault="004D4999">
      <w:pPr>
        <w:pStyle w:val="ad"/>
        <w:spacing w:before="113" w:after="113"/>
        <w:jc w:val="both"/>
      </w:pPr>
      <w:r>
        <w:rPr>
          <w:sz w:val="26"/>
          <w:szCs w:val="26"/>
        </w:rPr>
        <w:t>Цель проекта: повышение эстетического вида и эффективности использования территории земельного участка.</w:t>
      </w:r>
    </w:p>
    <w:p w14:paraId="2B64D142" w14:textId="77777777" w:rsidR="0068712D" w:rsidRDefault="004D4999">
      <w:pPr>
        <w:pStyle w:val="ad"/>
        <w:spacing w:before="113" w:after="113"/>
        <w:jc w:val="both"/>
      </w:pPr>
      <w:r>
        <w:rPr>
          <w:sz w:val="26"/>
          <w:szCs w:val="26"/>
        </w:rPr>
        <w:t>Задачи проекта: возведение автостанции, реконструкция прилегающих улиц, благоустройство прилегающей территории.</w:t>
      </w:r>
    </w:p>
    <w:p w14:paraId="55BC94B6" w14:textId="77777777" w:rsidR="0068712D" w:rsidRDefault="004D4999">
      <w:pPr>
        <w:pStyle w:val="ad"/>
        <w:spacing w:before="113" w:after="113"/>
        <w:jc w:val="both"/>
      </w:pPr>
      <w:r>
        <w:rPr>
          <w:sz w:val="26"/>
          <w:szCs w:val="26"/>
        </w:rPr>
        <w:t>Проектом предлагается: цельное пространственное решение и гармоничное включение автостанции в комплекс существующей застройки.</w:t>
      </w:r>
    </w:p>
    <w:p w14:paraId="3EA1EBC0" w14:textId="77777777" w:rsidR="0068712D" w:rsidRDefault="004D4999">
      <w:pPr>
        <w:pStyle w:val="ad"/>
        <w:spacing w:before="113" w:after="113"/>
        <w:jc w:val="both"/>
      </w:pPr>
      <w:r>
        <w:rPr>
          <w:sz w:val="26"/>
          <w:szCs w:val="26"/>
        </w:rPr>
        <w:t>Социальная значимость проекта: в рамках проекта планируется выполнить, реконструкцию прилегающих улиц, благоустройство и озеленение собственной и прилегающей территории.</w:t>
      </w:r>
    </w:p>
    <w:p w14:paraId="64DDF239" w14:textId="77777777" w:rsidR="0068712D" w:rsidRDefault="004D4999">
      <w:pPr>
        <w:pStyle w:val="ad"/>
        <w:spacing w:before="113" w:after="113"/>
        <w:jc w:val="both"/>
      </w:pPr>
      <w:r>
        <w:rPr>
          <w:sz w:val="26"/>
          <w:szCs w:val="26"/>
        </w:rPr>
        <w:t>Технико-экономические показатели по объекту.</w:t>
      </w:r>
    </w:p>
    <w:p w14:paraId="31A26DDE" w14:textId="77777777" w:rsidR="0068712D" w:rsidRDefault="004D4999">
      <w:pPr>
        <w:pStyle w:val="ad"/>
        <w:spacing w:before="113" w:after="113"/>
        <w:jc w:val="both"/>
      </w:pPr>
      <w:r>
        <w:rPr>
          <w:sz w:val="26"/>
          <w:szCs w:val="26"/>
        </w:rPr>
        <w:t>Генеральным планом по объекту предусматривается  строительство здания автостанции: вместимость, чел. – 20, общая площадь, кв.м. – 397,03</w:t>
      </w:r>
    </w:p>
    <w:p w14:paraId="3F5DAC79" w14:textId="77777777" w:rsidR="0068712D" w:rsidRDefault="004D4999">
      <w:pPr>
        <w:pStyle w:val="ad"/>
        <w:spacing w:before="113" w:after="113"/>
        <w:jc w:val="both"/>
      </w:pPr>
      <w:r>
        <w:rPr>
          <w:sz w:val="26"/>
          <w:szCs w:val="26"/>
        </w:rPr>
        <w:t>Срок реализации объекта: 2024 – 2025 гг.</w:t>
      </w:r>
    </w:p>
    <w:p w14:paraId="07AE7B19" w14:textId="77777777" w:rsidR="0068712D" w:rsidRDefault="0068712D">
      <w:pPr>
        <w:pStyle w:val="ad"/>
        <w:spacing w:before="113" w:after="113"/>
        <w:jc w:val="both"/>
        <w:rPr>
          <w:sz w:val="26"/>
          <w:szCs w:val="26"/>
        </w:rPr>
      </w:pPr>
    </w:p>
    <w:p w14:paraId="4BB51917" w14:textId="77777777" w:rsidR="0068712D" w:rsidRDefault="004D4999">
      <w:pPr>
        <w:pStyle w:val="ad"/>
        <w:spacing w:before="0" w:after="0"/>
      </w:pPr>
      <w:r>
        <w:rPr>
          <w:rStyle w:val="a5"/>
          <w:b w:val="0"/>
          <w:sz w:val="26"/>
          <w:szCs w:val="26"/>
        </w:rPr>
        <w:t>Место и дата опубликования уведомления:</w:t>
      </w:r>
    </w:p>
    <w:p w14:paraId="7D906B3B" w14:textId="77777777" w:rsidR="0068712D" w:rsidRDefault="004D4999">
      <w:pPr>
        <w:pStyle w:val="ad"/>
        <w:spacing w:before="0" w:after="0"/>
        <w:jc w:val="both"/>
      </w:pPr>
      <w:r>
        <w:rPr>
          <w:rStyle w:val="a5"/>
          <w:b w:val="0"/>
          <w:sz w:val="26"/>
          <w:szCs w:val="26"/>
        </w:rPr>
        <w:t>Уведомления о проведении общественных обсуждений размещены:</w:t>
      </w:r>
    </w:p>
    <w:p w14:paraId="286EBB82" w14:textId="71C88E55" w:rsidR="0068712D" w:rsidRDefault="004D4999">
      <w:pPr>
        <w:pStyle w:val="ad"/>
        <w:spacing w:before="0" w:after="0"/>
        <w:ind w:right="-141"/>
        <w:jc w:val="both"/>
      </w:pPr>
      <w:r>
        <w:rPr>
          <w:rStyle w:val="a5"/>
          <w:b w:val="0"/>
          <w:sz w:val="26"/>
          <w:szCs w:val="26"/>
        </w:rPr>
        <w:t xml:space="preserve">- в электронном виде – на официальном сайте Смолевичского районного исполнительного комитета </w:t>
      </w:r>
      <w:r>
        <w:rPr>
          <w:sz w:val="26"/>
          <w:szCs w:val="26"/>
        </w:rPr>
        <w:t>в разделе «Общественные обсуждения» 11.09.2023</w:t>
      </w:r>
      <w:r>
        <w:rPr>
          <w:rStyle w:val="a5"/>
          <w:b w:val="0"/>
          <w:sz w:val="26"/>
          <w:szCs w:val="26"/>
        </w:rPr>
        <w:t>.</w:t>
      </w:r>
    </w:p>
    <w:p w14:paraId="3B1C347B" w14:textId="26B95CFB" w:rsidR="0068712D" w:rsidRDefault="004D4999">
      <w:pPr>
        <w:pStyle w:val="ad"/>
        <w:spacing w:before="0" w:after="0"/>
        <w:jc w:val="both"/>
      </w:pPr>
      <w:r>
        <w:rPr>
          <w:rStyle w:val="a5"/>
          <w:b w:val="0"/>
          <w:sz w:val="26"/>
          <w:szCs w:val="26"/>
        </w:rPr>
        <w:t>- в печатных средствах массовой информации – в газете «Край Смаляв</w:t>
      </w:r>
      <w:r>
        <w:rPr>
          <w:rStyle w:val="a5"/>
          <w:b w:val="0"/>
          <w:sz w:val="26"/>
          <w:szCs w:val="26"/>
          <w:lang w:val="en-US"/>
        </w:rPr>
        <w:t>i</w:t>
      </w:r>
      <w:r>
        <w:rPr>
          <w:rStyle w:val="a5"/>
          <w:b w:val="0"/>
          <w:sz w:val="26"/>
          <w:szCs w:val="26"/>
        </w:rPr>
        <w:t>цк</w:t>
      </w:r>
      <w:r>
        <w:rPr>
          <w:rStyle w:val="a5"/>
          <w:b w:val="0"/>
          <w:sz w:val="26"/>
          <w:szCs w:val="26"/>
          <w:lang w:val="en-US"/>
        </w:rPr>
        <w:t>i</w:t>
      </w:r>
      <w:r>
        <w:rPr>
          <w:rStyle w:val="a5"/>
          <w:b w:val="0"/>
          <w:sz w:val="26"/>
          <w:szCs w:val="26"/>
        </w:rPr>
        <w:t>» 15.09.2023</w:t>
      </w:r>
    </w:p>
    <w:sectPr w:rsidR="0068712D">
      <w:pgSz w:w="11906" w:h="16838"/>
      <w:pgMar w:top="1134" w:right="569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395E"/>
    <w:multiLevelType w:val="multilevel"/>
    <w:tmpl w:val="072A4ED8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0905036"/>
    <w:multiLevelType w:val="multilevel"/>
    <w:tmpl w:val="D5C0CA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7104722">
    <w:abstractNumId w:val="0"/>
  </w:num>
  <w:num w:numId="2" w16cid:durableId="1752582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8712D"/>
    <w:rsid w:val="004D4999"/>
    <w:rsid w:val="0068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81F7"/>
  <w15:docId w15:val="{78C48FCA-C219-477C-9F39-F06BB7AF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sz w:val="30"/>
        <w:szCs w:val="24"/>
        <w:lang w:val="be-BY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eastAsia="Calibri" w:cs="Times New Roman"/>
      <w:sz w:val="24"/>
      <w:lang w:val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</w:rPr>
  </w:style>
  <w:style w:type="character" w:customStyle="1" w:styleId="mail-message-sender-email">
    <w:name w:val="mail-message-sender-email"/>
    <w:qFormat/>
  </w:style>
  <w:style w:type="character" w:customStyle="1" w:styleId="ListParagraphChar">
    <w:name w:val="List Paragraph Char"/>
    <w:qFormat/>
    <w:rPr>
      <w:rFonts w:eastAsia="Calibri"/>
      <w:sz w:val="24"/>
      <w:szCs w:val="24"/>
      <w:lang w:val="ru-RU" w:bidi="ar-SA"/>
    </w:rPr>
  </w:style>
  <w:style w:type="character" w:customStyle="1" w:styleId="3">
    <w:name w:val="Основной текст с отступом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6">
    <w:name w:val="Текст выноски Знак"/>
    <w:qFormat/>
    <w:rPr>
      <w:rFonts w:ascii="Segoe UI" w:eastAsia="Calibri" w:hAnsi="Segoe UI" w:cs="Segoe UI"/>
      <w:sz w:val="18"/>
      <w:szCs w:val="18"/>
    </w:rPr>
  </w:style>
  <w:style w:type="character" w:customStyle="1" w:styleId="a7">
    <w:name w:val="Основной Знак"/>
    <w:qFormat/>
    <w:rPr>
      <w:sz w:val="28"/>
      <w:szCs w:val="21"/>
    </w:rPr>
  </w:style>
  <w:style w:type="paragraph" w:customStyle="1" w:styleId="Heading">
    <w:name w:val="Heading"/>
    <w:basedOn w:val="a0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0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0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0"/>
    <w:qFormat/>
    <w:pPr>
      <w:suppressLineNumbers/>
    </w:pPr>
    <w:rPr>
      <w:rFonts w:cs="Lucida Sans"/>
    </w:rPr>
  </w:style>
  <w:style w:type="paragraph" w:styleId="ab">
    <w:name w:val="Title"/>
    <w:basedOn w:val="a0"/>
    <w:next w:val="a8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index heading"/>
    <w:basedOn w:val="a0"/>
    <w:qFormat/>
    <w:pPr>
      <w:suppressLineNumbers/>
    </w:pPr>
    <w:rPr>
      <w:rFonts w:cs="Lucida Sans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ad">
    <w:name w:val="Обычный (веб)"/>
    <w:basedOn w:val="a0"/>
    <w:qFormat/>
    <w:pPr>
      <w:spacing w:before="280" w:after="280"/>
    </w:pPr>
  </w:style>
  <w:style w:type="paragraph" w:styleId="a">
    <w:name w:val="List Paragraph"/>
    <w:basedOn w:val="a0"/>
    <w:qFormat/>
    <w:pPr>
      <w:numPr>
        <w:numId w:val="1"/>
      </w:numPr>
      <w:contextualSpacing/>
    </w:pPr>
  </w:style>
  <w:style w:type="paragraph" w:styleId="ae">
    <w:name w:val="Balloon Text"/>
    <w:basedOn w:val="a0"/>
    <w:qFormat/>
    <w:rPr>
      <w:rFonts w:ascii="Segoe UI" w:hAnsi="Segoe UI" w:cs="Segoe UI"/>
      <w:sz w:val="18"/>
      <w:szCs w:val="18"/>
    </w:rPr>
  </w:style>
  <w:style w:type="paragraph" w:customStyle="1" w:styleId="af">
    <w:name w:val="Основной"/>
    <w:basedOn w:val="a0"/>
    <w:qFormat/>
    <w:pPr>
      <w:ind w:firstLine="709"/>
      <w:contextualSpacing/>
      <w:jc w:val="both"/>
    </w:pPr>
    <w:rPr>
      <w:rFonts w:eastAsia="Times New Roman"/>
      <w:sz w:val="28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планируемой деятельности</dc:title>
  <dc:subject/>
  <dc:creator>y.strok</dc:creator>
  <dc:description/>
  <cp:lastModifiedBy>Елизавета Минич</cp:lastModifiedBy>
  <cp:revision>8</cp:revision>
  <cp:lastPrinted>2023-03-06T16:06:00Z</cp:lastPrinted>
  <dcterms:created xsi:type="dcterms:W3CDTF">2022-06-28T11:36:00Z</dcterms:created>
  <dcterms:modified xsi:type="dcterms:W3CDTF">2023-09-11T06:08:00Z</dcterms:modified>
  <dc:language>be-BY</dc:language>
</cp:coreProperties>
</file>