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A26" w:rsidRPr="00911A26" w:rsidRDefault="00911A26" w:rsidP="00911A26">
      <w:pPr>
        <w:pStyle w:val="p-normal"/>
        <w:shd w:val="clear" w:color="auto" w:fill="FFFFFF"/>
        <w:spacing w:line="340" w:lineRule="exact"/>
        <w:jc w:val="center"/>
        <w:rPr>
          <w:rStyle w:val="colorff0000font-weightbold"/>
          <w:b/>
          <w:bCs/>
          <w:color w:val="242424"/>
          <w:sz w:val="30"/>
          <w:szCs w:val="30"/>
        </w:rPr>
      </w:pPr>
      <w:r w:rsidRPr="00911A26">
        <w:rPr>
          <w:rStyle w:val="colorff0000font-weightbold"/>
          <w:b/>
          <w:bCs/>
          <w:color w:val="242424"/>
          <w:sz w:val="30"/>
          <w:szCs w:val="30"/>
        </w:rPr>
        <w:t>О соблюдении законодательства при организации и проведении культурно-зрелищных мероприятий</w:t>
      </w:r>
    </w:p>
    <w:p w:rsidR="00305BF7" w:rsidRPr="00305BF7" w:rsidRDefault="00305BF7" w:rsidP="00911A26">
      <w:pPr>
        <w:pStyle w:val="p-normal"/>
        <w:shd w:val="clear" w:color="auto" w:fill="FFFFFF"/>
        <w:spacing w:before="0" w:beforeAutospacing="0" w:after="0" w:afterAutospacing="0" w:line="340" w:lineRule="exact"/>
        <w:ind w:firstLine="709"/>
        <w:jc w:val="both"/>
        <w:rPr>
          <w:rStyle w:val="colorff0000font-weightbold"/>
          <w:bCs/>
          <w:color w:val="242424"/>
          <w:sz w:val="30"/>
          <w:szCs w:val="30"/>
        </w:rPr>
      </w:pPr>
      <w:r w:rsidRPr="00305BF7">
        <w:rPr>
          <w:rStyle w:val="colorff0000font-weightbold"/>
          <w:bCs/>
          <w:color w:val="242424"/>
          <w:sz w:val="30"/>
          <w:szCs w:val="30"/>
        </w:rPr>
        <w:t xml:space="preserve">На основании статьи </w:t>
      </w:r>
      <w:r>
        <w:rPr>
          <w:rStyle w:val="colorff0000font-weightbold"/>
          <w:bCs/>
          <w:color w:val="242424"/>
          <w:sz w:val="30"/>
          <w:szCs w:val="30"/>
        </w:rPr>
        <w:t xml:space="preserve">81 </w:t>
      </w:r>
      <w:r w:rsidRPr="00305BF7">
        <w:rPr>
          <w:rStyle w:val="colorff0000font-weightbold"/>
          <w:bCs/>
          <w:color w:val="242424"/>
          <w:sz w:val="30"/>
          <w:szCs w:val="30"/>
        </w:rPr>
        <w:t>Кодекс</w:t>
      </w:r>
      <w:r>
        <w:rPr>
          <w:rStyle w:val="colorff0000font-weightbold"/>
          <w:bCs/>
          <w:color w:val="242424"/>
          <w:sz w:val="30"/>
          <w:szCs w:val="30"/>
        </w:rPr>
        <w:t>а</w:t>
      </w:r>
      <w:r w:rsidRPr="00305BF7">
        <w:rPr>
          <w:rStyle w:val="colorff0000font-weightbold"/>
          <w:bCs/>
          <w:color w:val="242424"/>
          <w:sz w:val="30"/>
          <w:szCs w:val="30"/>
        </w:rPr>
        <w:t xml:space="preserve"> Республики Беларусь </w:t>
      </w:r>
      <w:r>
        <w:rPr>
          <w:rStyle w:val="colorff0000font-weightbold"/>
          <w:bCs/>
          <w:color w:val="242424"/>
          <w:sz w:val="30"/>
          <w:szCs w:val="30"/>
        </w:rPr>
        <w:t xml:space="preserve">о культуре </w:t>
      </w:r>
      <w:r>
        <w:rPr>
          <w:rStyle w:val="colorff0000font-weightbold"/>
          <w:bCs/>
          <w:color w:val="242424"/>
          <w:sz w:val="30"/>
          <w:szCs w:val="30"/>
        </w:rPr>
        <w:br/>
      </w:r>
      <w:r w:rsidRPr="00305BF7">
        <w:rPr>
          <w:rStyle w:val="colorff0000font-weightbold"/>
          <w:bCs/>
          <w:color w:val="242424"/>
          <w:sz w:val="30"/>
          <w:szCs w:val="30"/>
        </w:rPr>
        <w:t>от 20.07.2016</w:t>
      </w:r>
      <w:r>
        <w:rPr>
          <w:rStyle w:val="colorff0000font-weightbold"/>
          <w:bCs/>
          <w:color w:val="242424"/>
          <w:sz w:val="30"/>
          <w:szCs w:val="30"/>
        </w:rPr>
        <w:t> г. № </w:t>
      </w:r>
      <w:r w:rsidRPr="00305BF7">
        <w:rPr>
          <w:rStyle w:val="colorff0000font-weightbold"/>
          <w:bCs/>
          <w:color w:val="242424"/>
          <w:sz w:val="30"/>
          <w:szCs w:val="30"/>
        </w:rPr>
        <w:t>413-З</w:t>
      </w:r>
      <w:r>
        <w:rPr>
          <w:rStyle w:val="colorff0000font-weightbold"/>
          <w:bCs/>
          <w:color w:val="242424"/>
          <w:sz w:val="30"/>
          <w:szCs w:val="30"/>
        </w:rPr>
        <w:t xml:space="preserve"> культурная деятельность может быть запрещена, ограничена или приостано</w:t>
      </w:r>
      <w:r w:rsidR="00911A26">
        <w:rPr>
          <w:rStyle w:val="colorff0000font-weightbold"/>
          <w:bCs/>
          <w:color w:val="242424"/>
          <w:sz w:val="30"/>
          <w:szCs w:val="30"/>
        </w:rPr>
        <w:t>в</w:t>
      </w:r>
      <w:r>
        <w:rPr>
          <w:rStyle w:val="colorff0000font-weightbold"/>
          <w:bCs/>
          <w:color w:val="242424"/>
          <w:sz w:val="30"/>
          <w:szCs w:val="30"/>
        </w:rPr>
        <w:t xml:space="preserve">лена, если </w:t>
      </w:r>
    </w:p>
    <w:p w:rsidR="00911A26" w:rsidRDefault="00305BF7" w:rsidP="00911A26">
      <w:pPr>
        <w:pStyle w:val="p-normal"/>
        <w:numPr>
          <w:ilvl w:val="0"/>
          <w:numId w:val="2"/>
        </w:numPr>
        <w:shd w:val="clear" w:color="auto" w:fill="FFFFFF"/>
        <w:spacing w:before="0" w:beforeAutospacing="0" w:after="0" w:afterAutospacing="0" w:line="340" w:lineRule="exact"/>
        <w:ind w:left="709"/>
        <w:jc w:val="both"/>
        <w:rPr>
          <w:rStyle w:val="h-normal"/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она направлена против суверенитета Республики Беларусь</w:t>
      </w:r>
      <w:r w:rsidR="00911A26">
        <w:rPr>
          <w:rStyle w:val="h-normal"/>
          <w:color w:val="242424"/>
          <w:sz w:val="30"/>
          <w:szCs w:val="30"/>
        </w:rPr>
        <w:t xml:space="preserve">, </w:t>
      </w:r>
      <w:r w:rsidR="00911A26" w:rsidRPr="00911A26">
        <w:rPr>
          <w:rStyle w:val="h-normal"/>
          <w:color w:val="242424"/>
          <w:sz w:val="30"/>
          <w:szCs w:val="30"/>
        </w:rPr>
        <w:t>призывает к насильственному захвату государственной власти или изменению конституционного строя</w:t>
      </w:r>
      <w:r w:rsidR="00911A26">
        <w:rPr>
          <w:rStyle w:val="h-normal"/>
          <w:color w:val="242424"/>
          <w:sz w:val="30"/>
          <w:szCs w:val="30"/>
        </w:rPr>
        <w:t>;</w:t>
      </w:r>
    </w:p>
    <w:p w:rsidR="00911A26" w:rsidRDefault="00911A26" w:rsidP="00911A26">
      <w:pPr>
        <w:pStyle w:val="p-normal"/>
        <w:numPr>
          <w:ilvl w:val="0"/>
          <w:numId w:val="2"/>
        </w:numPr>
        <w:shd w:val="clear" w:color="auto" w:fill="FFFFFF"/>
        <w:spacing w:before="0" w:beforeAutospacing="0" w:after="0" w:afterAutospacing="0" w:line="340" w:lineRule="exact"/>
        <w:ind w:left="709"/>
        <w:jc w:val="both"/>
        <w:rPr>
          <w:rStyle w:val="h-normal"/>
          <w:color w:val="242424"/>
          <w:sz w:val="30"/>
          <w:szCs w:val="30"/>
        </w:rPr>
      </w:pPr>
      <w:r w:rsidRPr="00911A26">
        <w:rPr>
          <w:rStyle w:val="h-normal"/>
          <w:color w:val="242424"/>
          <w:sz w:val="30"/>
          <w:szCs w:val="30"/>
        </w:rPr>
        <w:t>при ее осуществлении распространяются сообщения, порочащие честь и достоинство Президента Республики Беларусь, руководителей государственных органов, статус которых установлен Конституцией Республики Беларусь;</w:t>
      </w:r>
    </w:p>
    <w:p w:rsidR="00911A26" w:rsidRDefault="00911A26" w:rsidP="00911A26">
      <w:pPr>
        <w:pStyle w:val="p-normal"/>
        <w:numPr>
          <w:ilvl w:val="0"/>
          <w:numId w:val="2"/>
        </w:numPr>
        <w:shd w:val="clear" w:color="auto" w:fill="FFFFFF"/>
        <w:spacing w:after="0" w:line="340" w:lineRule="exact"/>
        <w:ind w:left="709"/>
        <w:jc w:val="both"/>
        <w:rPr>
          <w:rStyle w:val="h-normal"/>
          <w:color w:val="242424"/>
          <w:sz w:val="30"/>
          <w:szCs w:val="30"/>
        </w:rPr>
      </w:pPr>
      <w:r w:rsidRPr="00911A26">
        <w:rPr>
          <w:rStyle w:val="h-normal"/>
          <w:color w:val="242424"/>
          <w:sz w:val="30"/>
          <w:szCs w:val="30"/>
        </w:rPr>
        <w:t>она представляет угрозу национальной безопасности, общественному порядку;</w:t>
      </w:r>
    </w:p>
    <w:p w:rsidR="00911A26" w:rsidRDefault="00911A26" w:rsidP="00911A26">
      <w:pPr>
        <w:pStyle w:val="p-normal"/>
        <w:shd w:val="clear" w:color="auto" w:fill="FFFFFF"/>
        <w:spacing w:before="0" w:beforeAutospacing="0" w:after="0" w:afterAutospacing="0" w:line="340" w:lineRule="exact"/>
        <w:ind w:firstLine="709"/>
        <w:jc w:val="both"/>
        <w:rPr>
          <w:rStyle w:val="h-normal"/>
          <w:i/>
          <w:color w:val="242424"/>
          <w:sz w:val="28"/>
          <w:szCs w:val="28"/>
        </w:rPr>
      </w:pPr>
      <w:r w:rsidRPr="00911A26">
        <w:rPr>
          <w:rStyle w:val="h-normal"/>
          <w:i/>
          <w:color w:val="242424"/>
          <w:sz w:val="28"/>
          <w:szCs w:val="28"/>
        </w:rPr>
        <w:t xml:space="preserve">Примечание: Административная ответственность за распространение, изготовление, хранение, перевозку информационной продукции, содержащей призывы к экстремистской деятельности или пропагандирующей такую деятельность установлена статьей 19.11 Кодекса Республики Беларусь </w:t>
      </w:r>
      <w:r>
        <w:rPr>
          <w:rStyle w:val="h-normal"/>
          <w:i/>
          <w:color w:val="242424"/>
          <w:sz w:val="28"/>
          <w:szCs w:val="28"/>
        </w:rPr>
        <w:br/>
      </w:r>
      <w:r w:rsidRPr="00911A26">
        <w:rPr>
          <w:rStyle w:val="h-normal"/>
          <w:i/>
          <w:color w:val="242424"/>
          <w:sz w:val="28"/>
          <w:szCs w:val="28"/>
        </w:rPr>
        <w:t>об а</w:t>
      </w:r>
      <w:r>
        <w:rPr>
          <w:rStyle w:val="h-normal"/>
          <w:i/>
          <w:color w:val="242424"/>
          <w:sz w:val="28"/>
          <w:szCs w:val="28"/>
        </w:rPr>
        <w:t>дминистративных правонарушениях:</w:t>
      </w:r>
    </w:p>
    <w:p w:rsidR="00911A26" w:rsidRPr="00911A26" w:rsidRDefault="00911A26" w:rsidP="00911A26">
      <w:pPr>
        <w:pStyle w:val="p-normal"/>
        <w:shd w:val="clear" w:color="auto" w:fill="FFFFFF"/>
        <w:spacing w:before="0" w:beforeAutospacing="0" w:after="0" w:afterAutospacing="0" w:line="340" w:lineRule="exact"/>
        <w:jc w:val="both"/>
        <w:rPr>
          <w:rStyle w:val="h-normal"/>
          <w:i/>
          <w:color w:val="242424"/>
          <w:sz w:val="28"/>
          <w:szCs w:val="28"/>
        </w:rPr>
      </w:pPr>
      <w:r>
        <w:rPr>
          <w:rStyle w:val="h-normal"/>
          <w:i/>
          <w:color w:val="242424"/>
          <w:sz w:val="28"/>
          <w:szCs w:val="28"/>
        </w:rPr>
        <w:t>«</w:t>
      </w:r>
      <w:r w:rsidRPr="00911A26">
        <w:rPr>
          <w:rStyle w:val="h-normal"/>
          <w:i/>
          <w:color w:val="242424"/>
          <w:sz w:val="28"/>
          <w:szCs w:val="28"/>
        </w:rPr>
        <w:t xml:space="preserve">Распространение информационной продукции, содержащей призывы </w:t>
      </w:r>
      <w:r>
        <w:rPr>
          <w:rStyle w:val="h-normal"/>
          <w:i/>
          <w:color w:val="242424"/>
          <w:sz w:val="28"/>
          <w:szCs w:val="28"/>
        </w:rPr>
        <w:br/>
      </w:r>
      <w:r w:rsidRPr="00911A26">
        <w:rPr>
          <w:rStyle w:val="h-normal"/>
          <w:i/>
          <w:color w:val="242424"/>
          <w:sz w:val="28"/>
          <w:szCs w:val="28"/>
        </w:rPr>
        <w:t xml:space="preserve">к экстремистской деятельности или пропагандирующей такую деятельность, а равно изготовление, хранение либо перевозка с целью распространения </w:t>
      </w:r>
      <w:r>
        <w:rPr>
          <w:rStyle w:val="h-normal"/>
          <w:i/>
          <w:color w:val="242424"/>
          <w:sz w:val="28"/>
          <w:szCs w:val="28"/>
        </w:rPr>
        <w:t xml:space="preserve">такой информационной продукции </w:t>
      </w:r>
      <w:r w:rsidRPr="00911A26">
        <w:rPr>
          <w:rStyle w:val="h-normal"/>
          <w:i/>
          <w:color w:val="242424"/>
          <w:sz w:val="28"/>
          <w:szCs w:val="28"/>
        </w:rPr>
        <w:t>влекут наложение штрафа в размере до двадцати базовых величин с конфискацией предмета административного правонарушения, на индивидуального предпринимателя - от двадцати до пятидесяти базовых величин с конфискацией предмета административного правонарушения, а на юридическое лицо - от пятидесяти до двухсот базовых величин с конфискацией предмета административного правонарушения.</w:t>
      </w:r>
      <w:r>
        <w:rPr>
          <w:rStyle w:val="h-normal"/>
          <w:i/>
          <w:color w:val="242424"/>
          <w:sz w:val="28"/>
          <w:szCs w:val="28"/>
        </w:rPr>
        <w:t>»</w:t>
      </w:r>
    </w:p>
    <w:p w:rsidR="00911A26" w:rsidRDefault="00911A26" w:rsidP="00911A26">
      <w:pPr>
        <w:pStyle w:val="p-normal"/>
        <w:numPr>
          <w:ilvl w:val="0"/>
          <w:numId w:val="2"/>
        </w:numPr>
        <w:shd w:val="clear" w:color="auto" w:fill="FFFFFF"/>
        <w:spacing w:before="0" w:beforeAutospacing="0" w:after="0" w:afterAutospacing="0" w:line="340" w:lineRule="exact"/>
        <w:jc w:val="both"/>
        <w:rPr>
          <w:rStyle w:val="h-normal"/>
          <w:color w:val="242424"/>
          <w:sz w:val="30"/>
          <w:szCs w:val="30"/>
        </w:rPr>
      </w:pPr>
      <w:r w:rsidRPr="00911A26">
        <w:rPr>
          <w:rStyle w:val="h-normal"/>
          <w:color w:val="242424"/>
          <w:sz w:val="30"/>
          <w:szCs w:val="30"/>
        </w:rPr>
        <w:t xml:space="preserve">она пропагандирует войну, экстремистскую деятельность, насилие </w:t>
      </w:r>
      <w:r>
        <w:rPr>
          <w:rStyle w:val="h-normal"/>
          <w:color w:val="242424"/>
          <w:sz w:val="30"/>
          <w:szCs w:val="30"/>
        </w:rPr>
        <w:br/>
      </w:r>
      <w:r w:rsidRPr="00911A26">
        <w:rPr>
          <w:rStyle w:val="h-normal"/>
          <w:color w:val="242424"/>
          <w:sz w:val="30"/>
          <w:szCs w:val="30"/>
        </w:rPr>
        <w:t>и жестокость, социальную, национальную, религиозную, расовую исключительность, нетерпимость или вражду, порнографию, подстрекает к совершению преступлений;</w:t>
      </w:r>
    </w:p>
    <w:p w:rsidR="00911A26" w:rsidRDefault="00911A26" w:rsidP="00911A26">
      <w:pPr>
        <w:pStyle w:val="p-normal"/>
        <w:numPr>
          <w:ilvl w:val="0"/>
          <w:numId w:val="2"/>
        </w:numPr>
        <w:shd w:val="clear" w:color="auto" w:fill="FFFFFF"/>
        <w:spacing w:before="0" w:beforeAutospacing="0" w:after="0" w:afterAutospacing="0" w:line="340" w:lineRule="exact"/>
        <w:jc w:val="both"/>
        <w:rPr>
          <w:rStyle w:val="h-normal"/>
          <w:color w:val="242424"/>
          <w:sz w:val="30"/>
          <w:szCs w:val="30"/>
        </w:rPr>
      </w:pPr>
      <w:r w:rsidRPr="00911A26">
        <w:rPr>
          <w:rStyle w:val="h-normal"/>
          <w:color w:val="242424"/>
          <w:sz w:val="30"/>
          <w:szCs w:val="30"/>
        </w:rPr>
        <w:t>она может причинить вред здоровью и нравств</w:t>
      </w:r>
      <w:r>
        <w:rPr>
          <w:rStyle w:val="h-normal"/>
          <w:color w:val="242424"/>
          <w:sz w:val="30"/>
          <w:szCs w:val="30"/>
        </w:rPr>
        <w:t>енности человека, угрожать права</w:t>
      </w:r>
      <w:r w:rsidRPr="00911A26">
        <w:rPr>
          <w:rStyle w:val="h-normal"/>
          <w:color w:val="242424"/>
          <w:sz w:val="30"/>
          <w:szCs w:val="30"/>
        </w:rPr>
        <w:t>м и свободам граждан.</w:t>
      </w:r>
    </w:p>
    <w:p w:rsidR="00911A26" w:rsidRDefault="00911A26" w:rsidP="00911A26">
      <w:pPr>
        <w:pStyle w:val="p-normal"/>
        <w:shd w:val="clear" w:color="auto" w:fill="FFFFFF"/>
        <w:spacing w:before="0" w:beforeAutospacing="0" w:after="0" w:afterAutospacing="0" w:line="340" w:lineRule="exact"/>
        <w:ind w:firstLine="709"/>
        <w:jc w:val="both"/>
        <w:rPr>
          <w:rStyle w:val="h-normal"/>
          <w:color w:val="242424"/>
          <w:sz w:val="30"/>
          <w:szCs w:val="30"/>
        </w:rPr>
      </w:pPr>
    </w:p>
    <w:p w:rsidR="00911A26" w:rsidRDefault="00911A26" w:rsidP="00911A26">
      <w:pPr>
        <w:pStyle w:val="p-normal"/>
        <w:shd w:val="clear" w:color="auto" w:fill="FFFFFF"/>
        <w:spacing w:before="0" w:beforeAutospacing="0" w:after="0" w:afterAutospacing="0" w:line="340" w:lineRule="exact"/>
        <w:ind w:firstLine="709"/>
        <w:jc w:val="both"/>
        <w:rPr>
          <w:rStyle w:val="h-normal"/>
          <w:color w:val="242424"/>
          <w:sz w:val="30"/>
          <w:szCs w:val="30"/>
        </w:rPr>
      </w:pPr>
      <w:r w:rsidRPr="00911A26">
        <w:rPr>
          <w:rStyle w:val="h-normal"/>
          <w:color w:val="242424"/>
          <w:sz w:val="30"/>
          <w:szCs w:val="30"/>
        </w:rPr>
        <w:t xml:space="preserve">Культурная деятельность может быть запрещена, ограничена </w:t>
      </w:r>
      <w:r>
        <w:rPr>
          <w:rStyle w:val="h-normal"/>
          <w:color w:val="242424"/>
          <w:sz w:val="30"/>
          <w:szCs w:val="30"/>
        </w:rPr>
        <w:br/>
      </w:r>
      <w:r w:rsidRPr="00911A26">
        <w:rPr>
          <w:rStyle w:val="h-normal"/>
          <w:color w:val="242424"/>
          <w:sz w:val="30"/>
          <w:szCs w:val="30"/>
        </w:rPr>
        <w:t>или приостановлена в других случаях, предусмотренных законодательны</w:t>
      </w:r>
      <w:r w:rsidR="00A722FE">
        <w:rPr>
          <w:rStyle w:val="h-normal"/>
          <w:color w:val="242424"/>
          <w:sz w:val="30"/>
          <w:szCs w:val="30"/>
        </w:rPr>
        <w:t xml:space="preserve">ми </w:t>
      </w:r>
      <w:r w:rsidRPr="00911A26">
        <w:rPr>
          <w:rStyle w:val="h-normal"/>
          <w:color w:val="242424"/>
          <w:sz w:val="30"/>
          <w:szCs w:val="30"/>
        </w:rPr>
        <w:t>акт</w:t>
      </w:r>
      <w:r w:rsidR="00A722FE">
        <w:rPr>
          <w:rStyle w:val="h-normal"/>
          <w:color w:val="242424"/>
          <w:sz w:val="30"/>
          <w:szCs w:val="30"/>
        </w:rPr>
        <w:t>ами</w:t>
      </w:r>
      <w:bookmarkStart w:id="0" w:name="_GoBack"/>
      <w:bookmarkEnd w:id="0"/>
      <w:r w:rsidRPr="00911A26">
        <w:rPr>
          <w:rStyle w:val="h-normal"/>
          <w:color w:val="242424"/>
          <w:sz w:val="30"/>
          <w:szCs w:val="30"/>
        </w:rPr>
        <w:t>.</w:t>
      </w:r>
    </w:p>
    <w:p w:rsidR="00911A26" w:rsidRDefault="00911A26" w:rsidP="00911A26">
      <w:pPr>
        <w:pStyle w:val="p-normal"/>
        <w:shd w:val="clear" w:color="auto" w:fill="FFFFFF"/>
        <w:spacing w:before="0" w:beforeAutospacing="0" w:after="0" w:afterAutospacing="0" w:line="340" w:lineRule="exact"/>
        <w:ind w:firstLine="709"/>
        <w:jc w:val="both"/>
        <w:rPr>
          <w:rStyle w:val="h-normal"/>
          <w:color w:val="242424"/>
          <w:sz w:val="30"/>
          <w:szCs w:val="30"/>
        </w:rPr>
      </w:pPr>
      <w:r w:rsidRPr="00911A26">
        <w:rPr>
          <w:rStyle w:val="h-normal"/>
          <w:color w:val="242424"/>
          <w:sz w:val="30"/>
          <w:szCs w:val="30"/>
        </w:rPr>
        <w:t xml:space="preserve">Запрет, ограничение или приостановление культурной деятельности могут осуществляться по решению местных исполнительных </w:t>
      </w:r>
      <w:r>
        <w:rPr>
          <w:rStyle w:val="h-normal"/>
          <w:color w:val="242424"/>
          <w:sz w:val="30"/>
          <w:szCs w:val="30"/>
        </w:rPr>
        <w:br/>
      </w:r>
      <w:r w:rsidRPr="00911A26">
        <w:rPr>
          <w:rStyle w:val="h-normal"/>
          <w:color w:val="242424"/>
          <w:sz w:val="30"/>
          <w:szCs w:val="30"/>
        </w:rPr>
        <w:t>и распорядительных органов областного и базового территориальных уровней.</w:t>
      </w:r>
    </w:p>
    <w:p w:rsidR="00911A26" w:rsidRDefault="00911A26" w:rsidP="00911A26">
      <w:pPr>
        <w:pStyle w:val="p-normal"/>
        <w:shd w:val="clear" w:color="auto" w:fill="FFFFFF"/>
        <w:spacing w:before="0" w:beforeAutospacing="0" w:after="0" w:afterAutospacing="0" w:line="340" w:lineRule="exact"/>
        <w:ind w:firstLine="709"/>
        <w:jc w:val="both"/>
        <w:rPr>
          <w:rStyle w:val="h-normal"/>
          <w:color w:val="242424"/>
          <w:sz w:val="30"/>
          <w:szCs w:val="30"/>
        </w:rPr>
      </w:pPr>
      <w:r w:rsidRPr="00911A26">
        <w:rPr>
          <w:rStyle w:val="h-normal"/>
          <w:color w:val="242424"/>
          <w:sz w:val="30"/>
          <w:szCs w:val="30"/>
        </w:rPr>
        <w:t xml:space="preserve">При необходимости соответствующие заключения могут быть даны Республиканской экспертной комиссией по предотвращению пропаганды </w:t>
      </w:r>
      <w:r w:rsidRPr="00911A26">
        <w:rPr>
          <w:rStyle w:val="h-normal"/>
          <w:color w:val="242424"/>
          <w:sz w:val="30"/>
          <w:szCs w:val="30"/>
        </w:rPr>
        <w:lastRenderedPageBreak/>
        <w:t xml:space="preserve">порнографии, насилия и жестокости или областной (Минской городской) комиссиями по предотвращению пропаганды порнографии, насилия </w:t>
      </w:r>
      <w:r>
        <w:rPr>
          <w:rStyle w:val="h-normal"/>
          <w:color w:val="242424"/>
          <w:sz w:val="30"/>
          <w:szCs w:val="30"/>
        </w:rPr>
        <w:br/>
      </w:r>
      <w:r w:rsidRPr="00911A26">
        <w:rPr>
          <w:rStyle w:val="h-normal"/>
          <w:color w:val="242424"/>
          <w:sz w:val="30"/>
          <w:szCs w:val="30"/>
        </w:rPr>
        <w:t>и жестокости и (или) Республиканской экспертной комиссией по оценке информационной продукции на предмет наличия (отсутствия) в ней признаков проявления экстремизма.</w:t>
      </w:r>
    </w:p>
    <w:p w:rsidR="00911A26" w:rsidRPr="00911A26" w:rsidRDefault="00911A26" w:rsidP="00911A26">
      <w:pPr>
        <w:spacing w:after="0" w:line="340" w:lineRule="exact"/>
        <w:ind w:firstLine="709"/>
        <w:jc w:val="both"/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  <w:r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>Положение о</w:t>
      </w:r>
      <w:r w:rsidRPr="00911A26"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 xml:space="preserve"> Республиканской экспертной комиссии </w:t>
      </w:r>
      <w:r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br/>
      </w:r>
      <w:r w:rsidRPr="00911A26"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 xml:space="preserve">по предотвращению пропаганды порнографии, насилия и жестокости утверждается Советом Министров Республики Беларусь, положения </w:t>
      </w:r>
      <w:r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br/>
      </w:r>
      <w:r w:rsidRPr="00911A26"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 xml:space="preserve">об областных (Минской городской) экспертных комиссиях </w:t>
      </w:r>
      <w:r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br/>
      </w:r>
      <w:r w:rsidRPr="00911A26"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 xml:space="preserve">по предотвращению пропаганды порнографии, насилия и жестокости утверждаются местными исполнительными и распорядительными органами областного территориального уровня по согласованию </w:t>
      </w:r>
      <w:r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br/>
      </w:r>
      <w:r w:rsidRPr="00911A26"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>с Республиканской экспертной комиссией по предотвращению пропаганды порнографии, насилия и жестокости.</w:t>
      </w:r>
    </w:p>
    <w:p w:rsidR="00911A26" w:rsidRPr="00911A26" w:rsidRDefault="00911A26" w:rsidP="00911A26">
      <w:pPr>
        <w:spacing w:after="0" w:line="340" w:lineRule="exact"/>
        <w:ind w:firstLine="709"/>
        <w:jc w:val="both"/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  <w:r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>Положение о</w:t>
      </w:r>
      <w:r w:rsidRPr="00911A26"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 xml:space="preserve"> Республиканской экспертной комиссии </w:t>
      </w:r>
      <w:r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>по оценке</w:t>
      </w:r>
      <w:r w:rsidRPr="00911A26"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 xml:space="preserve"> информационной продукции на предмет наличия (отсутствия) в ней признаков проявления экстремизма утверждается Советом Министров Республики Беларусь.</w:t>
      </w:r>
    </w:p>
    <w:p w:rsidR="007B32D0" w:rsidRDefault="00911A26" w:rsidP="00911A26">
      <w:pPr>
        <w:spacing w:after="0" w:line="340" w:lineRule="exact"/>
        <w:ind w:firstLine="709"/>
        <w:jc w:val="both"/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  <w:r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>Р</w:t>
      </w:r>
      <w:r w:rsidRPr="00911A26"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 xml:space="preserve">ешения </w:t>
      </w:r>
      <w:r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>местных</w:t>
      </w:r>
      <w:r w:rsidRPr="00911A26"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 xml:space="preserve"> исполнительных и распорядительных орган</w:t>
      </w:r>
      <w:r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>ов</w:t>
      </w:r>
      <w:r w:rsidRPr="00911A26"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 xml:space="preserve"> областного и базового </w:t>
      </w:r>
      <w:r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>территориальных</w:t>
      </w:r>
      <w:r w:rsidRPr="00911A26"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 xml:space="preserve"> уровней о </w:t>
      </w:r>
      <w:r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>запрете</w:t>
      </w:r>
      <w:r w:rsidRPr="00911A26"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 xml:space="preserve">, </w:t>
      </w:r>
      <w:r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br/>
      </w:r>
      <w:r w:rsidRPr="00911A26"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 xml:space="preserve">об ограничении, о приостановлении культурной деятельности могут быть обжалованы в вышестоящий орган </w:t>
      </w:r>
      <w:r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>и</w:t>
      </w:r>
      <w:r w:rsidRPr="00911A26"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 xml:space="preserve"> (или) в суд.</w:t>
      </w:r>
    </w:p>
    <w:p w:rsidR="00911A26" w:rsidRDefault="00911A26" w:rsidP="00911A26">
      <w:pPr>
        <w:spacing w:after="0" w:line="340" w:lineRule="exact"/>
        <w:ind w:firstLine="709"/>
        <w:jc w:val="both"/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</w:p>
    <w:p w:rsidR="00911A26" w:rsidRDefault="00911A26" w:rsidP="00911A26">
      <w:pPr>
        <w:spacing w:after="0" w:line="340" w:lineRule="exact"/>
        <w:ind w:firstLine="709"/>
        <w:jc w:val="both"/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  <w:r>
        <w:rPr>
          <w:rStyle w:val="h-normal"/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>Порядок организации и проведения культурных и культурно зрелищных мероприятий установлен статьями 209-217 Кодекса Республики Беларусь о культуре.</w:t>
      </w:r>
    </w:p>
    <w:p w:rsidR="00911A26" w:rsidRDefault="00911A26" w:rsidP="00911A2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Pr="00911A26">
        <w:rPr>
          <w:rFonts w:ascii="Times New Roman" w:hAnsi="Times New Roman" w:cs="Times New Roman"/>
          <w:sz w:val="30"/>
          <w:szCs w:val="30"/>
        </w:rPr>
        <w:t xml:space="preserve">роведение культурных мероприятий в специально </w:t>
      </w:r>
      <w:r>
        <w:rPr>
          <w:rFonts w:ascii="Times New Roman" w:hAnsi="Times New Roman" w:cs="Times New Roman"/>
          <w:sz w:val="30"/>
          <w:szCs w:val="30"/>
        </w:rPr>
        <w:br/>
      </w:r>
      <w:r w:rsidRPr="00911A26">
        <w:rPr>
          <w:rFonts w:ascii="Times New Roman" w:hAnsi="Times New Roman" w:cs="Times New Roman"/>
          <w:sz w:val="30"/>
          <w:szCs w:val="30"/>
        </w:rPr>
        <w:t xml:space="preserve">не предназначенных для этой цели местах под открытым небом </w:t>
      </w:r>
      <w:r>
        <w:rPr>
          <w:rFonts w:ascii="Times New Roman" w:hAnsi="Times New Roman" w:cs="Times New Roman"/>
          <w:sz w:val="30"/>
          <w:szCs w:val="30"/>
        </w:rPr>
        <w:br/>
      </w:r>
      <w:r w:rsidRPr="00911A26">
        <w:rPr>
          <w:rFonts w:ascii="Times New Roman" w:hAnsi="Times New Roman" w:cs="Times New Roman"/>
          <w:sz w:val="30"/>
          <w:szCs w:val="30"/>
        </w:rPr>
        <w:t xml:space="preserve">или в помещениях осуществляется </w:t>
      </w:r>
      <w:r w:rsidRPr="00911A26">
        <w:rPr>
          <w:rFonts w:ascii="Times New Roman" w:hAnsi="Times New Roman" w:cs="Times New Roman"/>
          <w:b/>
          <w:sz w:val="30"/>
          <w:szCs w:val="30"/>
        </w:rPr>
        <w:t xml:space="preserve">с учетом законодательства </w:t>
      </w:r>
      <w:r>
        <w:rPr>
          <w:rFonts w:ascii="Times New Roman" w:hAnsi="Times New Roman" w:cs="Times New Roman"/>
          <w:b/>
          <w:sz w:val="30"/>
          <w:szCs w:val="30"/>
        </w:rPr>
        <w:br/>
      </w:r>
      <w:r w:rsidRPr="00911A26">
        <w:rPr>
          <w:rFonts w:ascii="Times New Roman" w:hAnsi="Times New Roman" w:cs="Times New Roman"/>
          <w:b/>
          <w:sz w:val="30"/>
          <w:szCs w:val="30"/>
        </w:rPr>
        <w:t>о массовых мероприятиях</w:t>
      </w:r>
      <w:r w:rsidRPr="00911A26">
        <w:rPr>
          <w:rFonts w:ascii="Times New Roman" w:hAnsi="Times New Roman" w:cs="Times New Roman"/>
          <w:sz w:val="30"/>
          <w:szCs w:val="30"/>
        </w:rPr>
        <w:t>.</w:t>
      </w:r>
    </w:p>
    <w:p w:rsidR="00911A26" w:rsidRDefault="00911A26" w:rsidP="00911A2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1A26">
        <w:rPr>
          <w:rFonts w:ascii="Times New Roman" w:hAnsi="Times New Roman" w:cs="Times New Roman"/>
          <w:b/>
          <w:sz w:val="30"/>
          <w:szCs w:val="30"/>
        </w:rPr>
        <w:t>Запрещается</w:t>
      </w:r>
      <w:r w:rsidRPr="00911A26">
        <w:rPr>
          <w:rFonts w:ascii="Times New Roman" w:hAnsi="Times New Roman" w:cs="Times New Roman"/>
          <w:sz w:val="30"/>
          <w:szCs w:val="30"/>
        </w:rPr>
        <w:t xml:space="preserve"> проведение культурных мероприятий в случаях, предусмотренных пунктом 1 статьи 81 Кодекса</w:t>
      </w:r>
      <w:r>
        <w:rPr>
          <w:rFonts w:ascii="Times New Roman" w:hAnsi="Times New Roman" w:cs="Times New Roman"/>
          <w:sz w:val="30"/>
          <w:szCs w:val="30"/>
        </w:rPr>
        <w:t xml:space="preserve"> о культуре</w:t>
      </w:r>
      <w:r w:rsidRPr="00911A26">
        <w:rPr>
          <w:rFonts w:ascii="Times New Roman" w:hAnsi="Times New Roman" w:cs="Times New Roman"/>
          <w:sz w:val="30"/>
          <w:szCs w:val="30"/>
        </w:rPr>
        <w:t>, а также в иных случаях, предусмотренных законодательными актами.</w:t>
      </w:r>
    </w:p>
    <w:p w:rsidR="00911A26" w:rsidRDefault="00911A26" w:rsidP="00911A2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</w:t>
      </w:r>
      <w:r w:rsidRPr="00911A26">
        <w:rPr>
          <w:rFonts w:ascii="Times New Roman" w:hAnsi="Times New Roman" w:cs="Times New Roman"/>
          <w:sz w:val="30"/>
          <w:szCs w:val="30"/>
        </w:rPr>
        <w:t xml:space="preserve">рганизатор культурного мероприятия несет ответственность </w:t>
      </w:r>
      <w:r>
        <w:rPr>
          <w:rFonts w:ascii="Times New Roman" w:hAnsi="Times New Roman" w:cs="Times New Roman"/>
          <w:sz w:val="30"/>
          <w:szCs w:val="30"/>
        </w:rPr>
        <w:br/>
      </w:r>
      <w:r w:rsidRPr="00911A26">
        <w:rPr>
          <w:rFonts w:ascii="Times New Roman" w:hAnsi="Times New Roman" w:cs="Times New Roman"/>
          <w:sz w:val="30"/>
          <w:szCs w:val="30"/>
        </w:rPr>
        <w:t xml:space="preserve">за соответствие культурного мероприятия требованиям Кодекса </w:t>
      </w:r>
      <w:r>
        <w:rPr>
          <w:rFonts w:ascii="Times New Roman" w:hAnsi="Times New Roman" w:cs="Times New Roman"/>
          <w:sz w:val="30"/>
          <w:szCs w:val="30"/>
        </w:rPr>
        <w:t xml:space="preserve">о культуре </w:t>
      </w:r>
      <w:r w:rsidRPr="00911A26">
        <w:rPr>
          <w:rFonts w:ascii="Times New Roman" w:hAnsi="Times New Roman" w:cs="Times New Roman"/>
          <w:sz w:val="30"/>
          <w:szCs w:val="30"/>
        </w:rPr>
        <w:t xml:space="preserve">и иных </w:t>
      </w:r>
      <w:r>
        <w:rPr>
          <w:rFonts w:ascii="Times New Roman" w:hAnsi="Times New Roman" w:cs="Times New Roman"/>
          <w:sz w:val="30"/>
          <w:szCs w:val="30"/>
        </w:rPr>
        <w:t xml:space="preserve">законодательных </w:t>
      </w:r>
      <w:r w:rsidRPr="00911A26">
        <w:rPr>
          <w:rFonts w:ascii="Times New Roman" w:hAnsi="Times New Roman" w:cs="Times New Roman"/>
          <w:sz w:val="30"/>
          <w:szCs w:val="30"/>
        </w:rPr>
        <w:t>актов.</w:t>
      </w:r>
    </w:p>
    <w:p w:rsidR="00911A26" w:rsidRPr="00911A26" w:rsidRDefault="00911A26" w:rsidP="00911A26">
      <w:pPr>
        <w:spacing w:after="0" w:line="340" w:lineRule="exact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911A26">
        <w:rPr>
          <w:rFonts w:ascii="Times New Roman" w:hAnsi="Times New Roman" w:cs="Times New Roman"/>
          <w:b/>
          <w:sz w:val="30"/>
          <w:szCs w:val="30"/>
        </w:rPr>
        <w:t>На основании статьи 214 Кодекса о культуре:</w:t>
      </w:r>
    </w:p>
    <w:p w:rsidR="00911A26" w:rsidRPr="00911A26" w:rsidRDefault="00911A26" w:rsidP="00911A26">
      <w:pPr>
        <w:pStyle w:val="a4"/>
        <w:numPr>
          <w:ilvl w:val="0"/>
          <w:numId w:val="3"/>
        </w:numPr>
        <w:spacing w:after="0" w:line="340" w:lineRule="exact"/>
        <w:ind w:left="0" w:firstLine="426"/>
        <w:jc w:val="both"/>
        <w:rPr>
          <w:rFonts w:ascii="Times New Roman" w:hAnsi="Times New Roman" w:cs="Times New Roman"/>
          <w:sz w:val="30"/>
          <w:szCs w:val="30"/>
        </w:rPr>
      </w:pPr>
      <w:r w:rsidRPr="00911A26">
        <w:rPr>
          <w:rFonts w:ascii="Times New Roman" w:hAnsi="Times New Roman" w:cs="Times New Roman"/>
          <w:sz w:val="30"/>
          <w:szCs w:val="30"/>
        </w:rPr>
        <w:t xml:space="preserve">для организации и проведения культурно-зрелищного мероприятия его организатор обязан получить удостоверение на право организации и проведения культурно-зрелищного мероприятия на территории Республики Беларусь, которое выдается структурным подразделением местного исполнительного и распорядительного органа областного территориального уровня, осуществляющего государственно-властные полномочия в сфере культуры, по месту планируемого проведения </w:t>
      </w:r>
      <w:r w:rsidRPr="00911A26">
        <w:rPr>
          <w:rFonts w:ascii="Times New Roman" w:hAnsi="Times New Roman" w:cs="Times New Roman"/>
          <w:sz w:val="30"/>
          <w:szCs w:val="30"/>
        </w:rPr>
        <w:lastRenderedPageBreak/>
        <w:t>культурно-зрелищного мероприятия, за исключением случаев, когда получение такого удостоверения не требуется.</w:t>
      </w:r>
    </w:p>
    <w:p w:rsidR="00911A26" w:rsidRDefault="00911A26" w:rsidP="00911A26">
      <w:pPr>
        <w:pStyle w:val="a4"/>
        <w:numPr>
          <w:ilvl w:val="0"/>
          <w:numId w:val="3"/>
        </w:numPr>
        <w:spacing w:after="0" w:line="340" w:lineRule="exact"/>
        <w:ind w:left="0" w:firstLine="426"/>
        <w:jc w:val="both"/>
        <w:rPr>
          <w:rFonts w:ascii="Times New Roman" w:hAnsi="Times New Roman" w:cs="Times New Roman"/>
          <w:sz w:val="30"/>
          <w:szCs w:val="30"/>
        </w:rPr>
      </w:pPr>
      <w:r w:rsidRPr="00911A26">
        <w:rPr>
          <w:rFonts w:ascii="Times New Roman" w:hAnsi="Times New Roman" w:cs="Times New Roman"/>
          <w:sz w:val="30"/>
          <w:szCs w:val="30"/>
        </w:rPr>
        <w:t>удостоверение на право организации и проведения культурно-зрелищного мероприятия на территории Республики Беларусь - специальное разрешение на право организации и проведения культурно-зрелищного мероприятия на территории Республики Беларусь.</w:t>
      </w:r>
    </w:p>
    <w:p w:rsidR="00911A26" w:rsidRDefault="00911A26" w:rsidP="00911A26">
      <w:pPr>
        <w:pStyle w:val="a4"/>
        <w:numPr>
          <w:ilvl w:val="0"/>
          <w:numId w:val="3"/>
        </w:numPr>
        <w:spacing w:after="0" w:line="340" w:lineRule="exact"/>
        <w:ind w:left="0" w:firstLine="426"/>
        <w:jc w:val="both"/>
        <w:rPr>
          <w:rFonts w:ascii="Times New Roman" w:hAnsi="Times New Roman" w:cs="Times New Roman"/>
          <w:sz w:val="30"/>
          <w:szCs w:val="30"/>
        </w:rPr>
      </w:pPr>
      <w:r w:rsidRPr="00911A26">
        <w:rPr>
          <w:rFonts w:ascii="Times New Roman" w:hAnsi="Times New Roman" w:cs="Times New Roman"/>
          <w:sz w:val="30"/>
          <w:szCs w:val="30"/>
        </w:rPr>
        <w:t>удостоверение на право организации и проведения культурно-зрелищного мероприятия на территории Республики Беларусь выдается на право организации и проведения каждого (отдельного) культурно-зрелищного мероприятия или нескольких культурно-зрелищных мероприятий, проводимых на территории одной области или города Минска в течение тридцати календарных дней в рамках гастролей с участием одного и того же исполнителя (состава исполнителей).</w:t>
      </w:r>
    </w:p>
    <w:p w:rsidR="00911A26" w:rsidRPr="00911A26" w:rsidRDefault="00911A26" w:rsidP="00911A26">
      <w:pPr>
        <w:pStyle w:val="a4"/>
        <w:numPr>
          <w:ilvl w:val="0"/>
          <w:numId w:val="3"/>
        </w:numPr>
        <w:spacing w:after="0" w:line="340" w:lineRule="exact"/>
        <w:ind w:left="0" w:firstLine="426"/>
        <w:jc w:val="both"/>
        <w:rPr>
          <w:rFonts w:ascii="Times New Roman" w:hAnsi="Times New Roman" w:cs="Times New Roman"/>
          <w:sz w:val="30"/>
          <w:szCs w:val="30"/>
        </w:rPr>
      </w:pPr>
      <w:r w:rsidRPr="00911A26">
        <w:rPr>
          <w:rFonts w:ascii="Times New Roman" w:hAnsi="Times New Roman" w:cs="Times New Roman"/>
          <w:sz w:val="30"/>
          <w:szCs w:val="30"/>
        </w:rPr>
        <w:t>не требуется получения свидетельства на право организации и проведения культурно-зрелищного мероприятия на территории Республики Беларусь для организации и проведения культурно-зрелищных мероприятий:</w:t>
      </w:r>
    </w:p>
    <w:p w:rsidR="00911A26" w:rsidRPr="00911A26" w:rsidRDefault="00911A26" w:rsidP="00911A2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1A26">
        <w:rPr>
          <w:rFonts w:ascii="Times New Roman" w:hAnsi="Times New Roman" w:cs="Times New Roman"/>
          <w:sz w:val="30"/>
          <w:szCs w:val="30"/>
        </w:rPr>
        <w:t>4</w:t>
      </w:r>
      <w:proofErr w:type="gramStart"/>
      <w:r w:rsidRPr="00911A26">
        <w:rPr>
          <w:rFonts w:ascii="Times New Roman" w:hAnsi="Times New Roman" w:cs="Times New Roman"/>
          <w:sz w:val="30"/>
          <w:szCs w:val="30"/>
        </w:rPr>
        <w:t>.</w:t>
      </w:r>
      <w:proofErr w:type="gramEnd"/>
      <w:r w:rsidRPr="00911A26">
        <w:rPr>
          <w:rFonts w:ascii="Times New Roman" w:hAnsi="Times New Roman" w:cs="Times New Roman"/>
          <w:sz w:val="30"/>
          <w:szCs w:val="30"/>
        </w:rPr>
        <w:t>1.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911A26">
        <w:rPr>
          <w:rFonts w:ascii="Times New Roman" w:hAnsi="Times New Roman" w:cs="Times New Roman"/>
          <w:sz w:val="30"/>
          <w:szCs w:val="30"/>
        </w:rPr>
        <w:t>решение о проведении которых принято Президентом Республики Беларусь, Советом Министров Республики Беларусь, республиканскими органами государственного управления, местными исполнительными и распорядительными органами областного и базового территориальных уровней, местными администрациями районов в городах;</w:t>
      </w:r>
    </w:p>
    <w:p w:rsidR="00911A26" w:rsidRPr="00911A26" w:rsidRDefault="00911A26" w:rsidP="00911A2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4.2. </w:t>
      </w:r>
      <w:r w:rsidRPr="00911A26">
        <w:rPr>
          <w:rFonts w:ascii="Times New Roman" w:hAnsi="Times New Roman" w:cs="Times New Roman"/>
          <w:sz w:val="30"/>
          <w:szCs w:val="30"/>
        </w:rPr>
        <w:t>организаторами которых выступают структурные подразделения местных исполнительных и распорядительных органов областного территориального уровня, осуществляющие государственно-властные полномочия в сфере культу</w:t>
      </w:r>
      <w:r>
        <w:rPr>
          <w:rFonts w:ascii="Times New Roman" w:hAnsi="Times New Roman" w:cs="Times New Roman"/>
          <w:sz w:val="30"/>
          <w:szCs w:val="30"/>
        </w:rPr>
        <w:t>ры, государственные учреждения «</w:t>
      </w:r>
      <w:r w:rsidRPr="00911A26">
        <w:rPr>
          <w:rFonts w:ascii="Times New Roman" w:hAnsi="Times New Roman" w:cs="Times New Roman"/>
          <w:sz w:val="30"/>
          <w:szCs w:val="30"/>
        </w:rPr>
        <w:t>Дворец Республики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911A2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911A2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911A26">
        <w:rPr>
          <w:rFonts w:ascii="Times New Roman" w:hAnsi="Times New Roman" w:cs="Times New Roman"/>
          <w:sz w:val="30"/>
          <w:szCs w:val="30"/>
        </w:rPr>
        <w:t>Республиканский культурно-просветительный центр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911A26">
        <w:rPr>
          <w:rFonts w:ascii="Times New Roman" w:hAnsi="Times New Roman" w:cs="Times New Roman"/>
          <w:sz w:val="30"/>
          <w:szCs w:val="30"/>
        </w:rPr>
        <w:t xml:space="preserve"> управления делами Президента Р</w:t>
      </w:r>
      <w:r>
        <w:rPr>
          <w:rFonts w:ascii="Times New Roman" w:hAnsi="Times New Roman" w:cs="Times New Roman"/>
          <w:sz w:val="30"/>
          <w:szCs w:val="30"/>
        </w:rPr>
        <w:t>еспублики Беларусь, учреждение «</w:t>
      </w:r>
      <w:r w:rsidRPr="00911A26">
        <w:rPr>
          <w:rFonts w:ascii="Times New Roman" w:hAnsi="Times New Roman" w:cs="Times New Roman"/>
          <w:sz w:val="30"/>
          <w:szCs w:val="30"/>
        </w:rPr>
        <w:t>Белорусская государственная ордена Трудового Красного Знамени филармония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911A26">
        <w:rPr>
          <w:rFonts w:ascii="Times New Roman" w:hAnsi="Times New Roman" w:cs="Times New Roman"/>
          <w:sz w:val="30"/>
          <w:szCs w:val="30"/>
        </w:rPr>
        <w:t xml:space="preserve">, Национальная государственная телерадиокомпания Республики Беларусь, закрытые акционерные общества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911A26">
        <w:rPr>
          <w:rFonts w:ascii="Times New Roman" w:hAnsi="Times New Roman" w:cs="Times New Roman"/>
          <w:sz w:val="30"/>
          <w:szCs w:val="30"/>
        </w:rPr>
        <w:t>Второй национальный телеканал</w:t>
      </w:r>
      <w:r>
        <w:rPr>
          <w:rFonts w:ascii="Times New Roman" w:hAnsi="Times New Roman" w:cs="Times New Roman"/>
          <w:sz w:val="30"/>
          <w:szCs w:val="30"/>
        </w:rPr>
        <w:t>» и «</w:t>
      </w:r>
      <w:r w:rsidRPr="00911A26">
        <w:rPr>
          <w:rFonts w:ascii="Times New Roman" w:hAnsi="Times New Roman" w:cs="Times New Roman"/>
          <w:sz w:val="30"/>
          <w:szCs w:val="30"/>
        </w:rPr>
        <w:t>Столичное телевидение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911A26">
        <w:rPr>
          <w:rFonts w:ascii="Times New Roman" w:hAnsi="Times New Roman" w:cs="Times New Roman"/>
          <w:sz w:val="30"/>
          <w:szCs w:val="30"/>
        </w:rPr>
        <w:t>, областные филармон</w:t>
      </w:r>
      <w:r>
        <w:rPr>
          <w:rFonts w:ascii="Times New Roman" w:hAnsi="Times New Roman" w:cs="Times New Roman"/>
          <w:sz w:val="30"/>
          <w:szCs w:val="30"/>
        </w:rPr>
        <w:t>ии, государственное учреждение «</w:t>
      </w:r>
      <w:proofErr w:type="spellStart"/>
      <w:r w:rsidRPr="00911A26">
        <w:rPr>
          <w:rFonts w:ascii="Times New Roman" w:hAnsi="Times New Roman" w:cs="Times New Roman"/>
          <w:sz w:val="30"/>
          <w:szCs w:val="30"/>
        </w:rPr>
        <w:t>Минскконцерт</w:t>
      </w:r>
      <w:proofErr w:type="spellEnd"/>
      <w:r>
        <w:rPr>
          <w:rFonts w:ascii="Times New Roman" w:hAnsi="Times New Roman" w:cs="Times New Roman"/>
          <w:sz w:val="30"/>
          <w:szCs w:val="30"/>
        </w:rPr>
        <w:t>»</w:t>
      </w:r>
      <w:r w:rsidRPr="00911A26">
        <w:rPr>
          <w:rFonts w:ascii="Times New Roman" w:hAnsi="Times New Roman" w:cs="Times New Roman"/>
          <w:sz w:val="30"/>
          <w:szCs w:val="30"/>
        </w:rPr>
        <w:t>;</w:t>
      </w:r>
    </w:p>
    <w:p w:rsidR="00911A26" w:rsidRPr="00911A26" w:rsidRDefault="00911A26" w:rsidP="00911A2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1A26">
        <w:rPr>
          <w:rFonts w:ascii="Times New Roman" w:hAnsi="Times New Roman" w:cs="Times New Roman"/>
          <w:sz w:val="30"/>
          <w:szCs w:val="30"/>
        </w:rPr>
        <w:t>4.3.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911A26">
        <w:rPr>
          <w:rFonts w:ascii="Times New Roman" w:hAnsi="Times New Roman" w:cs="Times New Roman"/>
          <w:sz w:val="30"/>
          <w:szCs w:val="30"/>
        </w:rPr>
        <w:t>с участием только белорусских исполнителей в случае, если:</w:t>
      </w:r>
    </w:p>
    <w:p w:rsidR="00911A26" w:rsidRPr="00911A26" w:rsidRDefault="00911A26" w:rsidP="00911A2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</w:t>
      </w:r>
      <w:r w:rsidRPr="00911A26">
        <w:rPr>
          <w:rFonts w:ascii="Times New Roman" w:hAnsi="Times New Roman" w:cs="Times New Roman"/>
          <w:sz w:val="30"/>
          <w:szCs w:val="30"/>
        </w:rPr>
        <w:t>организаторами мероприятий выступают юридические лица, которым присвоен статус "национальный", "академический" или звание "Заслуженный коллектив Республики Беларусь", или мероприятия проводятся исключительно с участием исполнителей, которым присвоены такие статус и звание;</w:t>
      </w:r>
    </w:p>
    <w:p w:rsidR="00911A26" w:rsidRPr="00911A26" w:rsidRDefault="00911A26" w:rsidP="00911A2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</w:t>
      </w:r>
      <w:r w:rsidRPr="00911A26">
        <w:rPr>
          <w:rFonts w:ascii="Times New Roman" w:hAnsi="Times New Roman" w:cs="Times New Roman"/>
          <w:sz w:val="30"/>
          <w:szCs w:val="30"/>
        </w:rPr>
        <w:t>организатором мероприятия выступает юридическое лицо Федерации профсоюзов Беларуси;</w:t>
      </w:r>
    </w:p>
    <w:p w:rsidR="00911A26" w:rsidRPr="00911A26" w:rsidRDefault="00911A26" w:rsidP="00911A2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</w:t>
      </w:r>
      <w:r w:rsidRPr="00911A26">
        <w:rPr>
          <w:rFonts w:ascii="Times New Roman" w:hAnsi="Times New Roman" w:cs="Times New Roman"/>
          <w:sz w:val="30"/>
          <w:szCs w:val="30"/>
        </w:rPr>
        <w:t xml:space="preserve">мероприятие проводится исключительно с участием исполнителей, находящихся в штате организатора мероприятия (его структурных подразделений) или в созданном им коллективе художественного </w:t>
      </w:r>
      <w:r w:rsidRPr="00911A26">
        <w:rPr>
          <w:rFonts w:ascii="Times New Roman" w:hAnsi="Times New Roman" w:cs="Times New Roman"/>
          <w:sz w:val="30"/>
          <w:szCs w:val="30"/>
        </w:rPr>
        <w:lastRenderedPageBreak/>
        <w:t>творчества, а организатором мероприятия являются Государственная театрально-зрелищная организация, учреждение культуры областного (Минского городского), районного (городского) подчинения или структурного подразделения местного исполнительного и распорядительного органа базового территориального уровня, осуществляющее государственно-властные полномочия в сфере культуры, или юридические лица, ему подчиненные;</w:t>
      </w:r>
    </w:p>
    <w:p w:rsidR="00911A26" w:rsidRPr="00911A26" w:rsidRDefault="00911A26" w:rsidP="00911A2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</w:t>
      </w:r>
      <w:r w:rsidRPr="00911A26">
        <w:rPr>
          <w:rFonts w:ascii="Times New Roman" w:hAnsi="Times New Roman" w:cs="Times New Roman"/>
          <w:sz w:val="30"/>
          <w:szCs w:val="30"/>
        </w:rPr>
        <w:t>мероприятие проводится в комплексе санаторно-курортных и оздоровительных услуг, оказываемых государственной санаторно-курортной или оздоровительной организацией, являющейся организатором этого культурно-зрелищного мероприятия;</w:t>
      </w:r>
    </w:p>
    <w:p w:rsidR="00911A26" w:rsidRPr="00911A26" w:rsidRDefault="00911A26" w:rsidP="00911A2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</w:t>
      </w:r>
      <w:r w:rsidRPr="00911A26">
        <w:rPr>
          <w:rFonts w:ascii="Times New Roman" w:hAnsi="Times New Roman" w:cs="Times New Roman"/>
          <w:sz w:val="30"/>
          <w:szCs w:val="30"/>
        </w:rPr>
        <w:t>мероприятие проводится исключительно с участием исполнителей, находящихся в штате организатора мероприятия (его структурных подразделений) или в созданном им коллективе художественного творчества, на сценической площадке, находящейся в собственности, хозяйственном распоряжении или оперативном управлении организатора мероприятия, или передано ему в безвозмездное пользование, или арендуется им на срок не менее шести месяцев;</w:t>
      </w:r>
    </w:p>
    <w:p w:rsidR="00911A26" w:rsidRDefault="00911A26" w:rsidP="00911A2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1A26">
        <w:rPr>
          <w:rFonts w:ascii="Times New Roman" w:hAnsi="Times New Roman" w:cs="Times New Roman"/>
          <w:sz w:val="30"/>
          <w:szCs w:val="30"/>
        </w:rPr>
        <w:t>4.4.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911A26">
        <w:rPr>
          <w:rFonts w:ascii="Times New Roman" w:hAnsi="Times New Roman" w:cs="Times New Roman"/>
          <w:sz w:val="30"/>
          <w:szCs w:val="30"/>
        </w:rPr>
        <w:t>с участием зарубежных исполнителей при проведении спектаклей государственными театрами и представлений государственными цирками.</w:t>
      </w:r>
    </w:p>
    <w:p w:rsidR="00911A26" w:rsidRDefault="00911A26" w:rsidP="00911A2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911A26" w:rsidRDefault="00911A26" w:rsidP="00911A2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Pr="00911A26">
        <w:rPr>
          <w:rFonts w:ascii="Times New Roman" w:hAnsi="Times New Roman" w:cs="Times New Roman"/>
          <w:sz w:val="30"/>
          <w:szCs w:val="30"/>
        </w:rPr>
        <w:t>се действия по организации и проведению культурно-зрелищного мероприятия обеспечиваются организатором культурно-зрелищного мероприятия, в том числе путем заключения договоров с юридическими лицами и гражданами, в том числе индивидуальными предпринимателями, в целях приобретения (получения) товаров (выполнения работ, оказания услуг), имущественных прав, необходимых для организации и проведения культурно-зрелищного мероприятия.</w:t>
      </w:r>
    </w:p>
    <w:p w:rsidR="00911A26" w:rsidRPr="00911A26" w:rsidRDefault="00911A26" w:rsidP="00911A2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</w:t>
      </w:r>
      <w:r w:rsidRPr="00911A26">
        <w:rPr>
          <w:rFonts w:ascii="Times New Roman" w:hAnsi="Times New Roman" w:cs="Times New Roman"/>
          <w:sz w:val="30"/>
          <w:szCs w:val="30"/>
        </w:rPr>
        <w:t>еализация входных билетов и печатной продукции, содержащей информацию о культурно-зрелищном мероприятии, включая программы (буклеты), осуществляется организатором культурно-зрелищного мероприятия или по его поручению (на основании соответствующих договоров) иными юридическими лицами или гражданами, в том числе индивидуальными предпринимателями, за наличный или безналичный расчет.</w:t>
      </w:r>
    </w:p>
    <w:p w:rsidR="00911A26" w:rsidRPr="00305BF7" w:rsidRDefault="00911A26" w:rsidP="00911A2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1A26">
        <w:rPr>
          <w:rFonts w:ascii="Times New Roman" w:hAnsi="Times New Roman" w:cs="Times New Roman"/>
          <w:sz w:val="30"/>
          <w:szCs w:val="30"/>
        </w:rPr>
        <w:t xml:space="preserve">В случаях, когда получение свидетельства на право организации </w:t>
      </w:r>
      <w:r>
        <w:rPr>
          <w:rFonts w:ascii="Times New Roman" w:hAnsi="Times New Roman" w:cs="Times New Roman"/>
          <w:sz w:val="30"/>
          <w:szCs w:val="30"/>
        </w:rPr>
        <w:br/>
      </w:r>
      <w:r w:rsidRPr="00911A26">
        <w:rPr>
          <w:rFonts w:ascii="Times New Roman" w:hAnsi="Times New Roman" w:cs="Times New Roman"/>
          <w:sz w:val="30"/>
          <w:szCs w:val="30"/>
        </w:rPr>
        <w:t xml:space="preserve">и проведения культурно-зрелищного мероприятия на территории Республики Беларусь явления является обязательным, организатор культурно-зрелищного мероприятия и иные лица </w:t>
      </w:r>
      <w:r w:rsidRPr="00911A26">
        <w:rPr>
          <w:rFonts w:ascii="Times New Roman" w:hAnsi="Times New Roman" w:cs="Times New Roman"/>
          <w:b/>
          <w:sz w:val="30"/>
          <w:szCs w:val="30"/>
        </w:rPr>
        <w:t>не имеют права</w:t>
      </w:r>
      <w:r w:rsidRPr="00911A2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br/>
        <w:t>до</w:t>
      </w:r>
      <w:r w:rsidRPr="00911A26">
        <w:rPr>
          <w:rFonts w:ascii="Times New Roman" w:hAnsi="Times New Roman" w:cs="Times New Roman"/>
          <w:sz w:val="30"/>
          <w:szCs w:val="30"/>
        </w:rPr>
        <w:t xml:space="preserve"> получения организатором культурно-зрелищного мероприятия свидетельства на право организации и проведения культурно-зрелищного мероприятия на территории Республики Беларусь </w:t>
      </w:r>
      <w:r w:rsidRPr="00911A26">
        <w:rPr>
          <w:rFonts w:ascii="Times New Roman" w:hAnsi="Times New Roman" w:cs="Times New Roman"/>
          <w:b/>
          <w:sz w:val="30"/>
          <w:szCs w:val="30"/>
        </w:rPr>
        <w:t>реализовывать входные билеты и печатную продукцию</w:t>
      </w:r>
      <w:r w:rsidRPr="00911A26">
        <w:rPr>
          <w:rFonts w:ascii="Times New Roman" w:hAnsi="Times New Roman" w:cs="Times New Roman"/>
          <w:sz w:val="30"/>
          <w:szCs w:val="30"/>
        </w:rPr>
        <w:t>, содержащую информацию о культурно-зрелищном мероприятии, включая программы (буклеты).</w:t>
      </w:r>
    </w:p>
    <w:sectPr w:rsidR="00911A26" w:rsidRPr="00305BF7" w:rsidSect="00911A26">
      <w:headerReference w:type="default" r:id="rId7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C2B" w:rsidRDefault="002E4C2B" w:rsidP="00911A26">
      <w:pPr>
        <w:spacing w:after="0" w:line="240" w:lineRule="auto"/>
      </w:pPr>
      <w:r>
        <w:separator/>
      </w:r>
    </w:p>
  </w:endnote>
  <w:endnote w:type="continuationSeparator" w:id="0">
    <w:p w:rsidR="002E4C2B" w:rsidRDefault="002E4C2B" w:rsidP="00911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C2B" w:rsidRDefault="002E4C2B" w:rsidP="00911A26">
      <w:pPr>
        <w:spacing w:after="0" w:line="240" w:lineRule="auto"/>
      </w:pPr>
      <w:r>
        <w:separator/>
      </w:r>
    </w:p>
  </w:footnote>
  <w:footnote w:type="continuationSeparator" w:id="0">
    <w:p w:rsidR="002E4C2B" w:rsidRDefault="002E4C2B" w:rsidP="00911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5952963"/>
      <w:docPartObj>
        <w:docPartGallery w:val="Page Numbers (Top of Page)"/>
        <w:docPartUnique/>
      </w:docPartObj>
    </w:sdtPr>
    <w:sdtEndPr/>
    <w:sdtContent>
      <w:p w:rsidR="00911A26" w:rsidRDefault="00911A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2FE">
          <w:rPr>
            <w:noProof/>
          </w:rPr>
          <w:t>4</w:t>
        </w:r>
        <w:r>
          <w:fldChar w:fldCharType="end"/>
        </w:r>
      </w:p>
    </w:sdtContent>
  </w:sdt>
  <w:p w:rsidR="00911A26" w:rsidRDefault="00911A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20D18"/>
    <w:multiLevelType w:val="multilevel"/>
    <w:tmpl w:val="D6122EE0"/>
    <w:lvl w:ilvl="0">
      <w:start w:val="1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68C2E50"/>
    <w:multiLevelType w:val="hybridMultilevel"/>
    <w:tmpl w:val="3DC08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552F86"/>
    <w:multiLevelType w:val="hybridMultilevel"/>
    <w:tmpl w:val="8C4CB3EE"/>
    <w:lvl w:ilvl="0" w:tplc="569E7C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BF7"/>
    <w:rsid w:val="002E4C2B"/>
    <w:rsid w:val="00305BF7"/>
    <w:rsid w:val="007B32D0"/>
    <w:rsid w:val="00911A26"/>
    <w:rsid w:val="00A722FE"/>
    <w:rsid w:val="00EE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83037"/>
  <w15:chartTrackingRefBased/>
  <w15:docId w15:val="{1A95D1A1-7F14-41BA-A851-33647A016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305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305BF7"/>
  </w:style>
  <w:style w:type="character" w:customStyle="1" w:styleId="colorff0000font-weightbold">
    <w:name w:val="color__ff0000font-weight_bold"/>
    <w:basedOn w:val="a0"/>
    <w:rsid w:val="00305BF7"/>
  </w:style>
  <w:style w:type="character" w:customStyle="1" w:styleId="font-weightbold">
    <w:name w:val="font-weight_bold"/>
    <w:basedOn w:val="a0"/>
    <w:rsid w:val="00305BF7"/>
  </w:style>
  <w:style w:type="character" w:styleId="a3">
    <w:name w:val="Emphasis"/>
    <w:basedOn w:val="a0"/>
    <w:uiPriority w:val="20"/>
    <w:qFormat/>
    <w:rsid w:val="00305BF7"/>
    <w:rPr>
      <w:i/>
      <w:iCs/>
    </w:rPr>
  </w:style>
  <w:style w:type="character" w:customStyle="1" w:styleId="fake-non-breaking-space">
    <w:name w:val="fake-non-breaking-space"/>
    <w:basedOn w:val="a0"/>
    <w:rsid w:val="00305BF7"/>
  </w:style>
  <w:style w:type="character" w:customStyle="1" w:styleId="colorff00ff">
    <w:name w:val="color__ff00ff"/>
    <w:basedOn w:val="a0"/>
    <w:rsid w:val="00305BF7"/>
  </w:style>
  <w:style w:type="character" w:customStyle="1" w:styleId="color0000ff">
    <w:name w:val="color__0000ff"/>
    <w:basedOn w:val="a0"/>
    <w:rsid w:val="00305BF7"/>
  </w:style>
  <w:style w:type="paragraph" w:styleId="a4">
    <w:name w:val="List Paragraph"/>
    <w:basedOn w:val="a"/>
    <w:uiPriority w:val="34"/>
    <w:qFormat/>
    <w:rsid w:val="00911A2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11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1A26"/>
  </w:style>
  <w:style w:type="paragraph" w:styleId="a7">
    <w:name w:val="footer"/>
    <w:basedOn w:val="a"/>
    <w:link w:val="a8"/>
    <w:uiPriority w:val="99"/>
    <w:unhideWhenUsed/>
    <w:rsid w:val="00911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1A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1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513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1488</Words>
  <Characters>8483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2021-11-02T11:10:00Z</dcterms:created>
  <dcterms:modified xsi:type="dcterms:W3CDTF">2021-11-03T05:47:00Z</dcterms:modified>
</cp:coreProperties>
</file>