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940" w:rsidRDefault="00FE3940" w:rsidP="00FE39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  <w:lang w:val="ru-RU"/>
        </w:rPr>
      </w:pPr>
      <w:bookmarkStart w:id="0" w:name="_GoBack"/>
      <w:bookmarkEnd w:id="0"/>
      <w:r w:rsidRPr="00FE3940">
        <w:rPr>
          <w:rFonts w:ascii="Times New Roman" w:hAnsi="Times New Roman" w:cs="Times New Roman"/>
          <w:b/>
          <w:bCs/>
          <w:sz w:val="30"/>
          <w:szCs w:val="30"/>
          <w:lang w:val="ru-RU"/>
        </w:rPr>
        <w:t>Мониторинг атмосферного воздуха</w:t>
      </w:r>
    </w:p>
    <w:p w:rsidR="00FE3940" w:rsidRPr="00FE3940" w:rsidRDefault="00FE3940" w:rsidP="00FE39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  <w:lang w:val="ru-RU"/>
        </w:rPr>
      </w:pPr>
    </w:p>
    <w:p w:rsidR="004D52B1" w:rsidRPr="008E7C1D" w:rsidRDefault="00E1205E" w:rsidP="00385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Всегда была высока в</w:t>
      </w:r>
      <w:r w:rsidR="002B32F3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остребованность </w:t>
      </w:r>
      <w:r w:rsidR="00E06B3F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в </w:t>
      </w:r>
      <w:r w:rsidR="002B32F3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специализированной информации </w:t>
      </w:r>
      <w:r w:rsidR="00222CE7" w:rsidRPr="008E7C1D">
        <w:rPr>
          <w:rFonts w:ascii="Times New Roman" w:hAnsi="Times New Roman" w:cs="Times New Roman"/>
          <w:sz w:val="30"/>
          <w:szCs w:val="30"/>
          <w:lang w:val="ru-RU"/>
        </w:rPr>
        <w:t>о характеристиках атмосферного воздуха, получаем</w:t>
      </w:r>
      <w:r w:rsidR="00793E38" w:rsidRPr="008E7C1D">
        <w:rPr>
          <w:rFonts w:ascii="Times New Roman" w:hAnsi="Times New Roman" w:cs="Times New Roman"/>
          <w:sz w:val="30"/>
          <w:szCs w:val="30"/>
          <w:lang w:val="ru-RU"/>
        </w:rPr>
        <w:t>ой</w:t>
      </w:r>
      <w:r w:rsidR="00222CE7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в рамках </w:t>
      </w:r>
      <w:r w:rsidR="00222CE7" w:rsidRPr="008E7C1D">
        <w:rPr>
          <w:rFonts w:ascii="Times New Roman" w:hAnsi="Times New Roman" w:cs="Times New Roman"/>
          <w:b/>
          <w:bCs/>
          <w:sz w:val="30"/>
          <w:szCs w:val="30"/>
          <w:lang w:val="ru-RU"/>
        </w:rPr>
        <w:t>м</w:t>
      </w:r>
      <w:r w:rsidR="0089040B" w:rsidRPr="008E7C1D">
        <w:rPr>
          <w:rFonts w:ascii="Times New Roman" w:hAnsi="Times New Roman" w:cs="Times New Roman"/>
          <w:b/>
          <w:bCs/>
          <w:sz w:val="30"/>
          <w:szCs w:val="30"/>
          <w:lang w:val="ru-RU"/>
        </w:rPr>
        <w:t>ониторинг</w:t>
      </w:r>
      <w:r w:rsidR="00222CE7" w:rsidRPr="008E7C1D">
        <w:rPr>
          <w:rFonts w:ascii="Times New Roman" w:hAnsi="Times New Roman" w:cs="Times New Roman"/>
          <w:b/>
          <w:bCs/>
          <w:sz w:val="30"/>
          <w:szCs w:val="30"/>
          <w:lang w:val="ru-RU"/>
        </w:rPr>
        <w:t>а</w:t>
      </w:r>
      <w:r w:rsidR="0089040B" w:rsidRPr="008E7C1D">
        <w:rPr>
          <w:rFonts w:ascii="Times New Roman" w:hAnsi="Times New Roman" w:cs="Times New Roman"/>
          <w:b/>
          <w:bCs/>
          <w:sz w:val="30"/>
          <w:szCs w:val="30"/>
          <w:lang w:val="ru-RU"/>
        </w:rPr>
        <w:t xml:space="preserve"> атмосферного воздуха</w:t>
      </w:r>
      <w:r w:rsidR="00E06B3F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, </w:t>
      </w:r>
      <w:r w:rsidR="00793E38" w:rsidRPr="008E7C1D">
        <w:rPr>
          <w:rFonts w:ascii="Times New Roman" w:hAnsi="Times New Roman" w:cs="Times New Roman"/>
          <w:sz w:val="30"/>
          <w:szCs w:val="30"/>
          <w:lang w:val="ru-RU"/>
        </w:rPr>
        <w:t>явля</w:t>
      </w:r>
      <w:r w:rsidR="000C7DFB" w:rsidRPr="008E7C1D">
        <w:rPr>
          <w:rFonts w:ascii="Times New Roman" w:hAnsi="Times New Roman" w:cs="Times New Roman"/>
          <w:sz w:val="30"/>
          <w:szCs w:val="30"/>
          <w:lang w:val="ru-RU"/>
        </w:rPr>
        <w:t>ющейся</w:t>
      </w:r>
      <w:r w:rsidR="0089040B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одним из </w:t>
      </w:r>
      <w:r w:rsidR="00DE59E6" w:rsidRPr="008E7C1D">
        <w:rPr>
          <w:rFonts w:ascii="Times New Roman" w:hAnsi="Times New Roman" w:cs="Times New Roman"/>
          <w:sz w:val="30"/>
          <w:szCs w:val="30"/>
          <w:lang w:val="ru-RU"/>
        </w:rPr>
        <w:t>основных и важных направлений Национальной системы мониторинга окружающей среды в Республике Беларусь</w:t>
      </w:r>
      <w:r w:rsidR="00793E38" w:rsidRPr="008E7C1D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89040B" w:rsidRPr="008E7C1D" w:rsidRDefault="004D52B1" w:rsidP="00385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Еще </w:t>
      </w:r>
      <w:r w:rsidR="00146C86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в 90-е годы была создана стационарная сеть наблюдений, </w:t>
      </w:r>
      <w:r w:rsidR="0085473D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в то время уже был </w:t>
      </w:r>
      <w:r w:rsidR="00146C86" w:rsidRPr="008E7C1D">
        <w:rPr>
          <w:rFonts w:ascii="Times New Roman" w:hAnsi="Times New Roman" w:cs="Times New Roman"/>
          <w:sz w:val="30"/>
          <w:szCs w:val="30"/>
          <w:lang w:val="ru-RU"/>
        </w:rPr>
        <w:t>налажен регулярный отбор проб</w:t>
      </w:r>
      <w:r w:rsidR="0069019D" w:rsidRPr="008E7C1D">
        <w:rPr>
          <w:rFonts w:ascii="Times New Roman" w:hAnsi="Times New Roman" w:cs="Times New Roman"/>
          <w:sz w:val="30"/>
          <w:szCs w:val="30"/>
          <w:lang w:val="ru-RU"/>
        </w:rPr>
        <w:t>, сформирована</w:t>
      </w:r>
      <w:r w:rsidR="0085473D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совершенн</w:t>
      </w:r>
      <w:r w:rsidR="0069019D" w:rsidRPr="008E7C1D">
        <w:rPr>
          <w:rFonts w:ascii="Times New Roman" w:hAnsi="Times New Roman" w:cs="Times New Roman"/>
          <w:sz w:val="30"/>
          <w:szCs w:val="30"/>
          <w:lang w:val="ru-RU"/>
        </w:rPr>
        <w:t>ая</w:t>
      </w:r>
      <w:r w:rsidR="00173ED8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(на момент создания)</w:t>
      </w:r>
      <w:r w:rsidR="001D73CF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85473D" w:rsidRPr="008E7C1D">
        <w:rPr>
          <w:rFonts w:ascii="Times New Roman" w:hAnsi="Times New Roman" w:cs="Times New Roman"/>
          <w:sz w:val="30"/>
          <w:szCs w:val="30"/>
          <w:lang w:val="ru-RU"/>
        </w:rPr>
        <w:t>лабораторно-аналитическ</w:t>
      </w:r>
      <w:r w:rsidR="0069019D" w:rsidRPr="008E7C1D">
        <w:rPr>
          <w:rFonts w:ascii="Times New Roman" w:hAnsi="Times New Roman" w:cs="Times New Roman"/>
          <w:sz w:val="30"/>
          <w:szCs w:val="30"/>
          <w:lang w:val="ru-RU"/>
        </w:rPr>
        <w:t>ая</w:t>
      </w:r>
      <w:r w:rsidR="0085473D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баз</w:t>
      </w:r>
      <w:r w:rsidR="0069019D" w:rsidRPr="008E7C1D">
        <w:rPr>
          <w:rFonts w:ascii="Times New Roman" w:hAnsi="Times New Roman" w:cs="Times New Roman"/>
          <w:sz w:val="30"/>
          <w:szCs w:val="30"/>
          <w:lang w:val="ru-RU"/>
        </w:rPr>
        <w:t>а</w:t>
      </w:r>
      <w:r w:rsidR="00173ED8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, </w:t>
      </w:r>
      <w:r w:rsidR="00AC0436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было </w:t>
      </w:r>
      <w:r w:rsidR="00173ED8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обеспечено научное сопровождение мониторинга со стороны мощных научно-исследовательских институтов </w:t>
      </w:r>
      <w:proofErr w:type="spellStart"/>
      <w:r w:rsidR="00173ED8" w:rsidRPr="008E7C1D">
        <w:rPr>
          <w:rFonts w:ascii="Times New Roman" w:hAnsi="Times New Roman" w:cs="Times New Roman"/>
          <w:sz w:val="30"/>
          <w:szCs w:val="30"/>
          <w:lang w:val="ru-RU"/>
        </w:rPr>
        <w:t>Госкомгидромета</w:t>
      </w:r>
      <w:proofErr w:type="spellEnd"/>
      <w:r w:rsidR="00173ED8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СССР.</w:t>
      </w:r>
      <w:r w:rsidR="00DE59E6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</w:p>
    <w:p w:rsidR="00A02C74" w:rsidRPr="008E7C1D" w:rsidRDefault="001D73CF" w:rsidP="00385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На протяжении </w:t>
      </w:r>
      <w:r w:rsidR="00F27CA7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почти 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2</w:t>
      </w:r>
      <w:r w:rsidR="00A02C74" w:rsidRPr="008E7C1D">
        <w:rPr>
          <w:rFonts w:ascii="Times New Roman" w:hAnsi="Times New Roman" w:cs="Times New Roman"/>
          <w:sz w:val="30"/>
          <w:szCs w:val="30"/>
          <w:lang w:val="ru-RU"/>
        </w:rPr>
        <w:t>8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лет</w:t>
      </w:r>
      <w:r w:rsidR="00A02C74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сеть мониторинга </w:t>
      </w:r>
      <w:r w:rsidR="00F27CA7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атмосферного воздуха существенно </w:t>
      </w:r>
      <w:r w:rsidR="00A02C74" w:rsidRPr="008E7C1D">
        <w:rPr>
          <w:rFonts w:ascii="Times New Roman" w:hAnsi="Times New Roman" w:cs="Times New Roman"/>
          <w:sz w:val="30"/>
          <w:szCs w:val="30"/>
          <w:lang w:val="ru-RU"/>
        </w:rPr>
        <w:t>совершенствовалась и расширялась.</w:t>
      </w:r>
    </w:p>
    <w:p w:rsidR="00E90B63" w:rsidRPr="008E7C1D" w:rsidRDefault="00E90B63" w:rsidP="00E90B6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E90B63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Объектами </w:t>
      </w:r>
      <w:r w:rsidRPr="00E90B63">
        <w:rPr>
          <w:rFonts w:ascii="Times New Roman" w:hAnsi="Times New Roman" w:cs="Times New Roman"/>
          <w:sz w:val="30"/>
          <w:szCs w:val="30"/>
          <w:lang w:val="ru-RU"/>
        </w:rPr>
        <w:t>мониторинга атмосферного воздуха</w:t>
      </w:r>
      <w:r w:rsidRPr="00E90B63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являются атмосферный воздух, атмосферные осадки и снежный покров. </w:t>
      </w:r>
    </w:p>
    <w:p w:rsidR="00924DEF" w:rsidRPr="008E7C1D" w:rsidRDefault="00924DEF" w:rsidP="003F6716">
      <w:pPr>
        <w:spacing w:after="0" w:line="240" w:lineRule="auto"/>
        <w:ind w:left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Наблюдения за состоянием:</w:t>
      </w:r>
    </w:p>
    <w:p w:rsidR="00924DEF" w:rsidRPr="008E7C1D" w:rsidRDefault="00924DEF" w:rsidP="003F6716">
      <w:pPr>
        <w:pStyle w:val="a4"/>
        <w:numPr>
          <w:ilvl w:val="0"/>
          <w:numId w:val="1"/>
        </w:numPr>
        <w:spacing w:after="0" w:line="240" w:lineRule="auto"/>
        <w:ind w:left="709" w:firstLine="142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атмосферного воздуха проводятся в непрерывном и дискретном режимах;</w:t>
      </w:r>
    </w:p>
    <w:p w:rsidR="00924DEF" w:rsidRPr="008E7C1D" w:rsidRDefault="00924DEF" w:rsidP="003F6716">
      <w:pPr>
        <w:pStyle w:val="a4"/>
        <w:numPr>
          <w:ilvl w:val="0"/>
          <w:numId w:val="1"/>
        </w:numPr>
        <w:spacing w:after="0" w:line="240" w:lineRule="auto"/>
        <w:ind w:left="709" w:firstLine="142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атмосферных осадков проводятся на гидрометеорологических объектах </w:t>
      </w:r>
      <w:r w:rsidR="00E1205E" w:rsidRPr="008E7C1D">
        <w:rPr>
          <w:rFonts w:ascii="Times New Roman" w:hAnsi="Times New Roman" w:cs="Times New Roman"/>
          <w:sz w:val="30"/>
          <w:szCs w:val="30"/>
          <w:lang w:val="ru-RU"/>
        </w:rPr>
        <w:t>(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на которых производятся приземные метеорологические наблюдения</w:t>
      </w:r>
      <w:r w:rsidR="00E1205E" w:rsidRPr="008E7C1D">
        <w:rPr>
          <w:rFonts w:ascii="Times New Roman" w:hAnsi="Times New Roman" w:cs="Times New Roman"/>
          <w:sz w:val="30"/>
          <w:szCs w:val="30"/>
          <w:lang w:val="ru-RU"/>
        </w:rPr>
        <w:t>)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;</w:t>
      </w:r>
    </w:p>
    <w:p w:rsidR="00924DEF" w:rsidRPr="008E7C1D" w:rsidRDefault="00924DEF" w:rsidP="003F6716">
      <w:pPr>
        <w:pStyle w:val="a4"/>
        <w:numPr>
          <w:ilvl w:val="0"/>
          <w:numId w:val="1"/>
        </w:numPr>
        <w:spacing w:after="0" w:line="240" w:lineRule="auto"/>
        <w:ind w:left="709" w:firstLine="142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снежного покрова проводятся на снегомерных маршрутах, расположенных в районах гидрометеорологических объектов </w:t>
      </w:r>
      <w:r w:rsidR="00337CDB" w:rsidRPr="008E7C1D">
        <w:rPr>
          <w:rFonts w:ascii="Times New Roman" w:hAnsi="Times New Roman" w:cs="Times New Roman"/>
          <w:sz w:val="30"/>
          <w:szCs w:val="30"/>
          <w:lang w:val="ru-RU"/>
        </w:rPr>
        <w:t>(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на которых производятся приземные метеорологические наблюдения</w:t>
      </w:r>
      <w:r w:rsidR="00337CDB" w:rsidRPr="008E7C1D">
        <w:rPr>
          <w:rFonts w:ascii="Times New Roman" w:hAnsi="Times New Roman" w:cs="Times New Roman"/>
          <w:sz w:val="30"/>
          <w:szCs w:val="30"/>
          <w:lang w:val="ru-RU"/>
        </w:rPr>
        <w:t>)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924DEF" w:rsidRPr="008E7C1D" w:rsidRDefault="00924DEF" w:rsidP="00924D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Сбор, хранение,</w:t>
      </w:r>
      <w:r w:rsidRPr="008E7C1D">
        <w:rPr>
          <w:rFonts w:ascii="Times New Roman" w:hAnsi="Times New Roman" w:cs="Times New Roman"/>
          <w:sz w:val="30"/>
          <w:szCs w:val="30"/>
        </w:rPr>
        <w:t> 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обобщение, анализ и предоставление информации, полученной в результате проведения мониторинга атмосферного воздуха, осуществляет информационно-аналитический центр мониторинга атмосферного воздуха, который находится на базе г</w:t>
      </w:r>
      <w:r w:rsidRPr="008E7C1D">
        <w:rPr>
          <w:rFonts w:ascii="Times New Roman" w:hAnsi="Times New Roman" w:cs="Times New Roman"/>
          <w:color w:val="000000"/>
          <w:sz w:val="30"/>
          <w:szCs w:val="30"/>
          <w:lang w:val="ru-RU"/>
        </w:rPr>
        <w:t>осударственного учреждения «Республиканский центр по гидрометеорологии, контролю радиоактивного загрязнения и мониторингу окружающей среды» (далее – Белгидромет)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.</w:t>
      </w:r>
      <w:r w:rsidRPr="008E7C1D">
        <w:rPr>
          <w:rFonts w:ascii="Times New Roman" w:hAnsi="Times New Roman" w:cs="Times New Roman"/>
          <w:sz w:val="30"/>
          <w:szCs w:val="30"/>
        </w:rPr>
        <w:t> 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</w:p>
    <w:p w:rsidR="00B23B09" w:rsidRPr="008E7C1D" w:rsidRDefault="00B23B09" w:rsidP="00B23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В настоящее время мониторинг состояния атмосферного воздуха проводится в 19 промышленных городах республики, включая областные центры, а также гг. Полоцк, Новополоцк, Орша, Бобруйск, Мозырь, Речица, Светлогорск, Пинск, Жлобин, Лида, Солигорск, Борисов и Барановичи (схема пунктов)</w:t>
      </w:r>
      <w:r w:rsidR="00C10564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C10564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 xml:space="preserve">(в 1993 г. </w:t>
      </w:r>
      <w:r w:rsidR="009347D4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>проводился в</w:t>
      </w:r>
      <w:r w:rsidR="00C10564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 xml:space="preserve"> 14 промышленных городах республики)</w:t>
      </w:r>
      <w:r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>.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</w:p>
    <w:p w:rsidR="00D94331" w:rsidRPr="008E7C1D" w:rsidRDefault="00B23B09" w:rsidP="00B23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В городах установлено 67 стационарных станций</w:t>
      </w:r>
      <w:r w:rsidR="00C10564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C10564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>(</w:t>
      </w:r>
      <w:r w:rsidR="009347D4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 xml:space="preserve">а </w:t>
      </w:r>
      <w:r w:rsidR="00C10564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 xml:space="preserve">в 1993 г. </w:t>
      </w:r>
      <w:r w:rsidR="00D94331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 xml:space="preserve">их </w:t>
      </w:r>
      <w:r w:rsidR="00535260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>было</w:t>
      </w:r>
      <w:r w:rsidR="00C10564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 xml:space="preserve"> 4</w:t>
      </w:r>
      <w:r w:rsidR="00B242C0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>7</w:t>
      </w:r>
      <w:r w:rsidR="00D94331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>)</w:t>
      </w:r>
      <w:r w:rsidR="00D94331" w:rsidRPr="008E7C1D">
        <w:rPr>
          <w:rFonts w:ascii="Times New Roman" w:hAnsi="Times New Roman" w:cs="Times New Roman"/>
          <w:sz w:val="30"/>
          <w:szCs w:val="30"/>
          <w:lang w:val="ru-RU"/>
        </w:rPr>
        <w:t>:</w:t>
      </w:r>
    </w:p>
    <w:p w:rsidR="00D94331" w:rsidRPr="008E7C1D" w:rsidRDefault="00B23B09" w:rsidP="00B23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Минске – 12</w:t>
      </w:r>
      <w:r w:rsidR="009F6836">
        <w:rPr>
          <w:rFonts w:ascii="Times New Roman" w:hAnsi="Times New Roman" w:cs="Times New Roman"/>
          <w:sz w:val="30"/>
          <w:szCs w:val="30"/>
          <w:lang w:val="ru-RU"/>
        </w:rPr>
        <w:t xml:space="preserve"> пунктов наблюдений</w:t>
      </w:r>
      <w:r w:rsidR="0054749F" w:rsidRPr="008E7C1D">
        <w:rPr>
          <w:rFonts w:ascii="Times New Roman" w:hAnsi="Times New Roman" w:cs="Times New Roman"/>
          <w:sz w:val="30"/>
          <w:szCs w:val="30"/>
          <w:lang w:val="ru-RU"/>
        </w:rPr>
        <w:t>;</w:t>
      </w:r>
    </w:p>
    <w:p w:rsidR="00CD1039" w:rsidRDefault="00B23B09" w:rsidP="00B23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Могилеве</w:t>
      </w:r>
      <w:r w:rsidR="00CD1039">
        <w:rPr>
          <w:rFonts w:ascii="Times New Roman" w:hAnsi="Times New Roman" w:cs="Times New Roman"/>
          <w:sz w:val="30"/>
          <w:szCs w:val="30"/>
          <w:lang w:val="ru-RU"/>
        </w:rPr>
        <w:t xml:space="preserve"> – 6;</w:t>
      </w:r>
    </w:p>
    <w:p w:rsidR="00D94331" w:rsidRPr="008E7C1D" w:rsidRDefault="00B23B09" w:rsidP="00B23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Гомеле и Витебске </w:t>
      </w:r>
      <w:r w:rsidR="0054749F" w:rsidRPr="008E7C1D">
        <w:rPr>
          <w:rFonts w:ascii="Times New Roman" w:hAnsi="Times New Roman" w:cs="Times New Roman"/>
          <w:sz w:val="30"/>
          <w:szCs w:val="30"/>
          <w:lang w:val="ru-RU"/>
        </w:rPr>
        <w:t>–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по 5</w:t>
      </w:r>
      <w:r w:rsidR="00D94331" w:rsidRPr="008E7C1D">
        <w:rPr>
          <w:rFonts w:ascii="Times New Roman" w:hAnsi="Times New Roman" w:cs="Times New Roman"/>
          <w:sz w:val="30"/>
          <w:szCs w:val="30"/>
          <w:lang w:val="ru-RU"/>
        </w:rPr>
        <w:t>;</w:t>
      </w:r>
    </w:p>
    <w:p w:rsidR="00D94331" w:rsidRPr="008E7C1D" w:rsidRDefault="00B23B09" w:rsidP="00B23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Бресте и Гродно – по 4;</w:t>
      </w:r>
    </w:p>
    <w:p w:rsidR="00B23B09" w:rsidRDefault="00521BA4" w:rsidP="00B23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а</w:t>
      </w:r>
      <w:r w:rsidR="00B23B09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остальны</w:t>
      </w:r>
      <w:r>
        <w:rPr>
          <w:rFonts w:ascii="Times New Roman" w:hAnsi="Times New Roman" w:cs="Times New Roman"/>
          <w:sz w:val="30"/>
          <w:szCs w:val="30"/>
          <w:lang w:val="ru-RU"/>
        </w:rPr>
        <w:t>е в</w:t>
      </w:r>
      <w:r w:rsidR="00B23B09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промышленных </w:t>
      </w:r>
      <w:r w:rsidR="000A68CA" w:rsidRPr="008E7C1D">
        <w:rPr>
          <w:rFonts w:ascii="Times New Roman" w:hAnsi="Times New Roman" w:cs="Times New Roman"/>
          <w:sz w:val="30"/>
          <w:szCs w:val="30"/>
          <w:lang w:val="ru-RU"/>
        </w:rPr>
        <w:t>центрах (</w:t>
      </w:r>
      <w:r w:rsidR="000A68CA">
        <w:rPr>
          <w:rFonts w:ascii="Times New Roman" w:hAnsi="Times New Roman" w:cs="Times New Roman"/>
          <w:sz w:val="30"/>
          <w:szCs w:val="30"/>
          <w:lang w:val="ru-RU"/>
        </w:rPr>
        <w:t>по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B23B09" w:rsidRPr="008E7C1D">
        <w:rPr>
          <w:rFonts w:ascii="Times New Roman" w:hAnsi="Times New Roman" w:cs="Times New Roman"/>
          <w:sz w:val="30"/>
          <w:szCs w:val="30"/>
          <w:lang w:val="ru-RU"/>
        </w:rPr>
        <w:t>1</w:t>
      </w:r>
      <w:r w:rsidR="00576D9A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– </w:t>
      </w:r>
      <w:r w:rsidR="00B23B09" w:rsidRPr="008E7C1D">
        <w:rPr>
          <w:rFonts w:ascii="Times New Roman" w:hAnsi="Times New Roman" w:cs="Times New Roman"/>
          <w:sz w:val="30"/>
          <w:szCs w:val="30"/>
          <w:lang w:val="ru-RU"/>
        </w:rPr>
        <w:t>3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пункту наблюдения)</w:t>
      </w:r>
      <w:r w:rsidR="00576D9A" w:rsidRPr="008E7C1D">
        <w:rPr>
          <w:rFonts w:ascii="Times New Roman" w:hAnsi="Times New Roman" w:cs="Times New Roman"/>
          <w:sz w:val="30"/>
          <w:szCs w:val="30"/>
          <w:lang w:val="ru-RU"/>
        </w:rPr>
        <w:t>.</w:t>
      </w:r>
      <w:r w:rsidR="00B23B09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</w:p>
    <w:p w:rsidR="00DB2E56" w:rsidRDefault="0051445B" w:rsidP="00EF0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lastRenderedPageBreak/>
        <w:t>Важным достижением явилось внедрение в практику мониторинга – непрерывных методов наблюдений, с приобретением и вводом в эксплуатацию 16 автоматических станций, которые установлены в 9 крупных промышленных центрах республики</w:t>
      </w:r>
      <w:r w:rsidR="00CD1039">
        <w:rPr>
          <w:rFonts w:ascii="Times New Roman" w:hAnsi="Times New Roman" w:cs="Times New Roman"/>
          <w:sz w:val="30"/>
          <w:szCs w:val="30"/>
          <w:lang w:val="ru-RU"/>
        </w:rPr>
        <w:t xml:space="preserve"> (</w:t>
      </w:r>
      <w:r w:rsidR="00CD1039" w:rsidRPr="00CD1039">
        <w:rPr>
          <w:rFonts w:ascii="Times New Roman" w:hAnsi="Times New Roman" w:cs="Times New Roman"/>
          <w:sz w:val="30"/>
          <w:szCs w:val="30"/>
          <w:lang w:val="ru-RU"/>
        </w:rPr>
        <w:t>в гг. Минск, Витебск, Могилев, Гродно, Брест, Гомель, Полоцк, Новополоцк, Солигорск)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, в районе Мозырского промузла и на станции фонового мониторинга Березинский заповедник.</w:t>
      </w:r>
      <w:r w:rsidR="000A68CA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7D0ABC" w:rsidRPr="008E7C1D">
        <w:rPr>
          <w:rFonts w:ascii="Times New Roman" w:hAnsi="Times New Roman" w:cs="Times New Roman"/>
          <w:sz w:val="30"/>
          <w:szCs w:val="30"/>
          <w:lang w:val="ru-RU"/>
        </w:rPr>
        <w:t>Поскольку дискретность (ручные методы отбора проб и анализа являются длительными и трудоемкими) ведет к не оперативности наблюдений, в случае увеличения уровня загрязнения.</w:t>
      </w:r>
    </w:p>
    <w:p w:rsidR="005B776C" w:rsidRDefault="000A68CA" w:rsidP="00F33B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Автоматические станции</w:t>
      </w:r>
      <w:r w:rsidR="00F33B44">
        <w:rPr>
          <w:rFonts w:ascii="Times New Roman" w:hAnsi="Times New Roman" w:cs="Times New Roman"/>
          <w:sz w:val="30"/>
          <w:szCs w:val="30"/>
          <w:lang w:val="ru-RU"/>
        </w:rPr>
        <w:t xml:space="preserve"> Республики Беларусь </w:t>
      </w:r>
      <w:r w:rsidRPr="000A68CA">
        <w:rPr>
          <w:rFonts w:ascii="Times New Roman" w:hAnsi="Times New Roman" w:cs="Times New Roman"/>
          <w:sz w:val="30"/>
          <w:szCs w:val="30"/>
          <w:lang w:val="ru-RU"/>
        </w:rPr>
        <w:t>позволяют получать информацию о содержании в воздухе приоритетных загрязняющих веществ в режиме реального времени</w:t>
      </w:r>
      <w:r w:rsidR="007D0ABC">
        <w:rPr>
          <w:rFonts w:ascii="Times New Roman" w:hAnsi="Times New Roman" w:cs="Times New Roman"/>
          <w:sz w:val="30"/>
          <w:szCs w:val="30"/>
          <w:lang w:val="ru-RU"/>
        </w:rPr>
        <w:t xml:space="preserve"> и население может ознакомится</w:t>
      </w:r>
      <w:r w:rsidR="00FD7CD3">
        <w:rPr>
          <w:rFonts w:ascii="Times New Roman" w:hAnsi="Times New Roman" w:cs="Times New Roman"/>
          <w:sz w:val="30"/>
          <w:szCs w:val="30"/>
          <w:lang w:val="ru-RU"/>
        </w:rPr>
        <w:t xml:space="preserve"> с концентрацией загрязняющих веществ в атмосферном воздухе</w:t>
      </w:r>
      <w:r w:rsidR="008B46F0">
        <w:rPr>
          <w:rFonts w:ascii="Times New Roman" w:hAnsi="Times New Roman" w:cs="Times New Roman"/>
          <w:sz w:val="30"/>
          <w:szCs w:val="30"/>
          <w:lang w:val="ru-RU"/>
        </w:rPr>
        <w:t xml:space="preserve"> по данным непрерывных наблюдений</w:t>
      </w:r>
      <w:r w:rsidR="00481AC4">
        <w:rPr>
          <w:rFonts w:ascii="Times New Roman" w:hAnsi="Times New Roman" w:cs="Times New Roman"/>
          <w:sz w:val="30"/>
          <w:szCs w:val="30"/>
          <w:lang w:val="ru-RU"/>
        </w:rPr>
        <w:t>,</w:t>
      </w:r>
      <w:r w:rsidR="005B776C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481AC4">
        <w:rPr>
          <w:rFonts w:ascii="Times New Roman" w:hAnsi="Times New Roman" w:cs="Times New Roman"/>
          <w:sz w:val="30"/>
          <w:szCs w:val="30"/>
          <w:lang w:val="ru-RU"/>
        </w:rPr>
        <w:t xml:space="preserve">где установлены данные станции </w:t>
      </w:r>
      <w:r w:rsidR="008B46F0">
        <w:rPr>
          <w:rFonts w:ascii="Times New Roman" w:hAnsi="Times New Roman" w:cs="Times New Roman"/>
          <w:sz w:val="30"/>
          <w:szCs w:val="30"/>
          <w:lang w:val="ru-RU"/>
        </w:rPr>
        <w:t xml:space="preserve">(информация </w:t>
      </w:r>
      <w:r w:rsidR="005B776C">
        <w:rPr>
          <w:rFonts w:ascii="Times New Roman" w:hAnsi="Times New Roman" w:cs="Times New Roman"/>
          <w:sz w:val="30"/>
          <w:szCs w:val="30"/>
          <w:lang w:val="ru-RU"/>
        </w:rPr>
        <w:t xml:space="preserve">размещена на </w:t>
      </w:r>
      <w:r w:rsidR="00481AC4">
        <w:rPr>
          <w:rFonts w:ascii="Times New Roman" w:hAnsi="Times New Roman" w:cs="Times New Roman"/>
          <w:sz w:val="30"/>
          <w:szCs w:val="30"/>
          <w:lang w:val="ru-RU"/>
        </w:rPr>
        <w:t xml:space="preserve">официальном </w:t>
      </w:r>
      <w:r w:rsidR="005B776C">
        <w:rPr>
          <w:rFonts w:ascii="Times New Roman" w:hAnsi="Times New Roman" w:cs="Times New Roman"/>
          <w:sz w:val="30"/>
          <w:szCs w:val="30"/>
          <w:lang w:val="ru-RU"/>
        </w:rPr>
        <w:t>сайте Белгидромета</w:t>
      </w:r>
      <w:r w:rsidR="00F33B44">
        <w:rPr>
          <w:rFonts w:ascii="Times New Roman" w:hAnsi="Times New Roman" w:cs="Times New Roman"/>
          <w:sz w:val="30"/>
          <w:szCs w:val="30"/>
          <w:lang w:val="ru-RU"/>
        </w:rPr>
        <w:t xml:space="preserve"> по адресу: 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</w:rPr>
        <w:t>https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  <w:lang w:val="ru-RU"/>
        </w:rPr>
        <w:t>://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</w:rPr>
        <w:t>rad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  <w:lang w:val="ru-RU"/>
        </w:rPr>
        <w:t>.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</w:rPr>
        <w:t>org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  <w:lang w:val="ru-RU"/>
        </w:rPr>
        <w:t>.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</w:rPr>
        <w:t>by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  <w:lang w:val="ru-RU"/>
        </w:rPr>
        <w:t>/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</w:rPr>
        <w:t>monitoring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  <w:lang w:val="ru-RU"/>
        </w:rPr>
        <w:t>/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</w:rPr>
        <w:t>air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  <w:lang w:val="ru-RU"/>
        </w:rPr>
        <w:t>.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</w:rPr>
        <w:t>html</w:t>
      </w:r>
      <w:r w:rsidR="008B46F0">
        <w:rPr>
          <w:rFonts w:ascii="Times New Roman" w:hAnsi="Times New Roman" w:cs="Times New Roman"/>
          <w:sz w:val="30"/>
          <w:szCs w:val="30"/>
          <w:lang w:val="ru-RU"/>
        </w:rPr>
        <w:t>)</w:t>
      </w:r>
      <w:r w:rsidR="005B776C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9C5D2D" w:rsidRDefault="00D13249" w:rsidP="00D13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Принцип размещения стационарных пунктов наблюдений основывался на необходимости получения обобщенной информации о качестве воздуха в городах, поэтому пункты устанавливались в жилых и промышленных зонах (крупных предприятий), в районе расположения вокзалов, вблизи дорог. Сейчас трудно выделить районы только «промышленные» или однозначно «жилые», поэтому во многих городах республики станции </w:t>
      </w:r>
      <w:r w:rsidR="001C52B4" w:rsidRPr="008E7C1D">
        <w:rPr>
          <w:rFonts w:ascii="Times New Roman" w:hAnsi="Times New Roman" w:cs="Times New Roman"/>
          <w:sz w:val="30"/>
          <w:szCs w:val="30"/>
          <w:lang w:val="ru-RU"/>
        </w:rPr>
        <w:t>–</w:t>
      </w:r>
      <w:r w:rsidR="001C52B4" w:rsidRPr="001C52B4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«смешанные». </w:t>
      </w:r>
    </w:p>
    <w:p w:rsidR="007F4DEB" w:rsidRPr="00FB129B" w:rsidRDefault="00697C3B" w:rsidP="00FB12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В</w:t>
      </w:r>
      <w:r w:rsidR="00D13249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настоящее время Минприроды ведется работа по оптимизации пунктов наблюдений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за состоянием атмосферного воздуха</w:t>
      </w:r>
      <w:r w:rsidR="00FB129B">
        <w:rPr>
          <w:rFonts w:ascii="Times New Roman" w:hAnsi="Times New Roman" w:cs="Times New Roman"/>
          <w:sz w:val="30"/>
          <w:szCs w:val="30"/>
          <w:lang w:val="ru-RU"/>
        </w:rPr>
        <w:t>,</w:t>
      </w:r>
      <w:r w:rsidR="00D13249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7F4DEB" w:rsidRPr="008E7C1D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сеть </w:t>
      </w:r>
      <w:r w:rsidR="008B09E4" w:rsidRPr="008E7C1D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мониторинга атмосферного воздуха </w:t>
      </w:r>
      <w:r w:rsidR="007F4DEB" w:rsidRPr="008E7C1D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будет </w:t>
      </w:r>
      <w:r w:rsidR="000D027D" w:rsidRPr="008E7C1D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модернизирована и </w:t>
      </w:r>
      <w:r w:rsidR="007F4DEB" w:rsidRPr="008E7C1D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дополнена </w:t>
      </w:r>
      <w:r w:rsidR="008B09E4" w:rsidRPr="008E7C1D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новыми </w:t>
      </w:r>
      <w:r w:rsidR="007F4DEB" w:rsidRPr="008E7C1D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автоматическими станциями.</w:t>
      </w:r>
    </w:p>
    <w:p w:rsidR="00D64B0D" w:rsidRPr="008E7C1D" w:rsidRDefault="008B09E4" w:rsidP="00D64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Следует отметить, что </w:t>
      </w:r>
      <w:r w:rsidR="00A6438D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сегодня 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р</w:t>
      </w:r>
      <w:r w:rsidR="00D64B0D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егулярными наблюдениями охвачены территории, на которых проживает почти 87% населения крупных и средних городов республики. Во всех городах определяются концентрации основных загрязняющих веществ (твердые частицы (недифференцированная по составу пыль/аэрозоль), диоксид серы, оксид углерода, диоксид азота). Измеряются также концентрации приоритетных специфических загрязняющих веществ: формальдегида, аммиака, фенола, сероводорода, сероуглерода. При выборе приоритетного перечня специфических веществ учитывались, прежде всего, выбросы каждого вещества (данные Национального статистического комитета), размеры города, предельно допустимые концентрации, коэффициенты рассеивания. </w:t>
      </w:r>
    </w:p>
    <w:p w:rsidR="00CC1101" w:rsidRPr="008E7C1D" w:rsidRDefault="007C627A" w:rsidP="00D64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В настоящее время в</w:t>
      </w:r>
      <w:r w:rsidR="00D64B0D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о всех контролируемых городах определяется содержание в воздухе свинца и кадмия, в 16 городах – </w:t>
      </w:r>
      <w:proofErr w:type="spellStart"/>
      <w:r w:rsidR="00D64B0D" w:rsidRPr="008E7C1D">
        <w:rPr>
          <w:rFonts w:ascii="Times New Roman" w:hAnsi="Times New Roman" w:cs="Times New Roman"/>
          <w:sz w:val="30"/>
          <w:szCs w:val="30"/>
          <w:lang w:val="ru-RU"/>
        </w:rPr>
        <w:t>бенз</w:t>
      </w:r>
      <w:proofErr w:type="spellEnd"/>
      <w:r w:rsidR="00D64B0D" w:rsidRPr="008E7C1D">
        <w:rPr>
          <w:rFonts w:ascii="Times New Roman" w:hAnsi="Times New Roman" w:cs="Times New Roman"/>
          <w:sz w:val="30"/>
          <w:szCs w:val="30"/>
          <w:lang w:val="ru-RU"/>
        </w:rPr>
        <w:t>/а/</w:t>
      </w:r>
      <w:proofErr w:type="spellStart"/>
      <w:r w:rsidR="00D64B0D" w:rsidRPr="008E7C1D">
        <w:rPr>
          <w:rFonts w:ascii="Times New Roman" w:hAnsi="Times New Roman" w:cs="Times New Roman"/>
          <w:sz w:val="30"/>
          <w:szCs w:val="30"/>
          <w:lang w:val="ru-RU"/>
        </w:rPr>
        <w:t>пирена</w:t>
      </w:r>
      <w:proofErr w:type="spellEnd"/>
      <w:r w:rsidR="00D64B0D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, в 9 городах – летучих органических соединений. </w:t>
      </w:r>
    </w:p>
    <w:p w:rsidR="00FF4147" w:rsidRPr="008E7C1D" w:rsidRDefault="00D64B0D" w:rsidP="00D64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На автоматических станциях измеряются концентрации твердых частиц, фракции размером до 10 микрон и приземного озона. Измерения концентраций твердых частиц, фракции размером до 2,5 микрон проводятся в г. Минск (район ул. Героев 120 Дивизии) и г. Жлобин (район ул. Пригородная). </w:t>
      </w:r>
    </w:p>
    <w:p w:rsidR="00FF4147" w:rsidRPr="002A2625" w:rsidRDefault="00D64B0D" w:rsidP="00D64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lastRenderedPageBreak/>
        <w:t>В</w:t>
      </w:r>
      <w:r w:rsidR="002A2625">
        <w:rPr>
          <w:rFonts w:ascii="Times New Roman" w:hAnsi="Times New Roman" w:cs="Times New Roman"/>
          <w:sz w:val="30"/>
          <w:szCs w:val="30"/>
          <w:lang w:val="ru-RU"/>
        </w:rPr>
        <w:t xml:space="preserve"> 2020 г. в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2A2625">
        <w:rPr>
          <w:rFonts w:ascii="Times New Roman" w:hAnsi="Times New Roman" w:cs="Times New Roman"/>
          <w:sz w:val="30"/>
          <w:szCs w:val="30"/>
          <w:lang w:val="ru-RU"/>
        </w:rPr>
        <w:t>19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пунктах республики регулярно определяется кислотность атмосферных осадков, компоненты основного солевого состава и содержание в них тяжелых металлов. </w:t>
      </w:r>
      <w:r w:rsidR="002A2625" w:rsidRPr="002A2625">
        <w:rPr>
          <w:rFonts w:ascii="Times New Roman" w:hAnsi="Times New Roman" w:cs="Times New Roman"/>
          <w:sz w:val="30"/>
          <w:szCs w:val="30"/>
          <w:lang w:val="ru-RU"/>
        </w:rPr>
        <w:t>Снегомерная съемка в 2020 г. не проводилась ввиду отсутствия снежного покрова.</w:t>
      </w:r>
    </w:p>
    <w:p w:rsidR="00FF4147" w:rsidRPr="008E7C1D" w:rsidRDefault="00D64B0D" w:rsidP="00D64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В районах с отсутствием или ограниченным числом станций, но характеризующихся значительными объемами выбросов вредных веществ в атмосферу от стационарных источников, в годы с устойчивым снежным покровом проводится режимная снегомерная съемка (22 пункта). </w:t>
      </w:r>
    </w:p>
    <w:p w:rsidR="00D64B0D" w:rsidRPr="008E7C1D" w:rsidRDefault="00D64B0D" w:rsidP="00D64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Оценка дальнего атмосферного переноса загрязняющих веществ (ЕМЕП) проводится на специализированной трансграничной станции Высокое (западная граница республики). На станции фонового мониторинга (СФМ) Березинский заповедник анализируется состояние воздуха и атмосферных осадков по программе Глобальной Службы Атмосферы. </w:t>
      </w:r>
    </w:p>
    <w:p w:rsidR="00BE7762" w:rsidRPr="00BE7762" w:rsidRDefault="00DE31F5" w:rsidP="00BE77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62305F">
        <w:rPr>
          <w:rFonts w:ascii="Times New Roman" w:hAnsi="Times New Roman" w:cs="Times New Roman"/>
          <w:sz w:val="30"/>
          <w:szCs w:val="30"/>
          <w:lang w:val="be-BY"/>
        </w:rPr>
        <w:t>Стандарты качества воздуха установлены Мин</w:t>
      </w:r>
      <w:r w:rsidRPr="008E7C1D">
        <w:rPr>
          <w:rFonts w:ascii="Times New Roman" w:hAnsi="Times New Roman" w:cs="Times New Roman"/>
          <w:sz w:val="30"/>
          <w:szCs w:val="30"/>
          <w:lang w:val="be-BY"/>
        </w:rPr>
        <w:t xml:space="preserve">истерством </w:t>
      </w:r>
      <w:r w:rsidRPr="0062305F">
        <w:rPr>
          <w:rFonts w:ascii="Times New Roman" w:hAnsi="Times New Roman" w:cs="Times New Roman"/>
          <w:sz w:val="30"/>
          <w:szCs w:val="30"/>
          <w:lang w:val="be-BY"/>
        </w:rPr>
        <w:t>здраво</w:t>
      </w:r>
      <w:r w:rsidRPr="008E7C1D">
        <w:rPr>
          <w:rFonts w:ascii="Times New Roman" w:hAnsi="Times New Roman" w:cs="Times New Roman"/>
          <w:sz w:val="30"/>
          <w:szCs w:val="30"/>
          <w:lang w:val="be-BY"/>
        </w:rPr>
        <w:t>охранения</w:t>
      </w:r>
      <w:r w:rsidRPr="0062305F">
        <w:rPr>
          <w:rFonts w:ascii="Times New Roman" w:hAnsi="Times New Roman" w:cs="Times New Roman"/>
          <w:sz w:val="30"/>
          <w:szCs w:val="30"/>
          <w:lang w:val="be-BY"/>
        </w:rPr>
        <w:t xml:space="preserve"> и базируются на задачах охраны здоровья человека, однако </w:t>
      </w:r>
      <w:r w:rsidRPr="0062305F">
        <w:rPr>
          <w:rFonts w:ascii="Times New Roman" w:hAnsi="Times New Roman" w:cs="Times New Roman"/>
          <w:sz w:val="30"/>
          <w:szCs w:val="30"/>
          <w:lang w:val="ru-RU"/>
        </w:rPr>
        <w:t xml:space="preserve">не учитывают потребности в охране экосистем. </w:t>
      </w:r>
    </w:p>
    <w:p w:rsidR="00496155" w:rsidRPr="0062305F" w:rsidRDefault="00496155" w:rsidP="00496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62305F">
        <w:rPr>
          <w:rFonts w:ascii="Times New Roman" w:hAnsi="Times New Roman" w:cs="Times New Roman"/>
          <w:sz w:val="30"/>
          <w:szCs w:val="30"/>
          <w:lang w:val="be-BY"/>
        </w:rPr>
        <w:t xml:space="preserve">Национальные нормативы качества атмосферного воздуха в Республике Беларусь в максимальной степени гармонизированы с нормативами, принятыми в </w:t>
      </w:r>
      <w:r w:rsidRPr="0062305F">
        <w:rPr>
          <w:rFonts w:ascii="Times New Roman" w:hAnsi="Times New Roman" w:cs="Times New Roman"/>
          <w:sz w:val="30"/>
          <w:szCs w:val="30"/>
          <w:lang w:val="ru-RU"/>
        </w:rPr>
        <w:t xml:space="preserve">Европейском Союзе (далее – </w:t>
      </w:r>
      <w:r w:rsidRPr="0062305F">
        <w:rPr>
          <w:rFonts w:ascii="Times New Roman" w:hAnsi="Times New Roman" w:cs="Times New Roman"/>
          <w:sz w:val="30"/>
          <w:szCs w:val="30"/>
          <w:lang w:val="be-BY"/>
        </w:rPr>
        <w:t xml:space="preserve">ЕС). Установлены </w:t>
      </w:r>
      <w:r w:rsidR="00294ED1" w:rsidRPr="008E7C1D">
        <w:rPr>
          <w:rFonts w:ascii="Times New Roman" w:hAnsi="Times New Roman" w:cs="Times New Roman"/>
          <w:sz w:val="30"/>
          <w:szCs w:val="30"/>
          <w:lang w:val="be-BY"/>
        </w:rPr>
        <w:t>н</w:t>
      </w:r>
      <w:r w:rsidR="00294ED1" w:rsidRPr="0062305F">
        <w:rPr>
          <w:rFonts w:ascii="Times New Roman" w:hAnsi="Times New Roman" w:cs="Times New Roman"/>
          <w:sz w:val="30"/>
          <w:szCs w:val="30"/>
          <w:lang w:val="be-BY"/>
        </w:rPr>
        <w:t xml:space="preserve">ормативы предельно допустимых концентраций (далее </w:t>
      </w:r>
      <w:r w:rsidR="00294ED1" w:rsidRPr="008E7C1D">
        <w:rPr>
          <w:rFonts w:ascii="Times New Roman" w:hAnsi="Times New Roman" w:cs="Times New Roman"/>
          <w:sz w:val="30"/>
          <w:szCs w:val="30"/>
          <w:lang w:val="be-BY"/>
        </w:rPr>
        <w:t>–</w:t>
      </w:r>
      <w:r w:rsidR="00294ED1" w:rsidRPr="0062305F">
        <w:rPr>
          <w:rFonts w:ascii="Times New Roman" w:hAnsi="Times New Roman" w:cs="Times New Roman"/>
          <w:sz w:val="30"/>
          <w:szCs w:val="30"/>
          <w:lang w:val="be-BY"/>
        </w:rPr>
        <w:t xml:space="preserve"> ПДК) </w:t>
      </w:r>
      <w:r w:rsidR="00294ED1" w:rsidRPr="008E7C1D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Pr="0062305F">
        <w:rPr>
          <w:rFonts w:ascii="Times New Roman" w:hAnsi="Times New Roman" w:cs="Times New Roman"/>
          <w:sz w:val="30"/>
          <w:szCs w:val="30"/>
          <w:lang w:val="be-BY"/>
        </w:rPr>
        <w:t>для ТЧ-10, ТЧ-2,5 (</w:t>
      </w:r>
      <w:r w:rsidRPr="0062305F">
        <w:rPr>
          <w:rFonts w:ascii="Times New Roman" w:hAnsi="Times New Roman" w:cs="Times New Roman"/>
          <w:sz w:val="30"/>
          <w:szCs w:val="30"/>
          <w:lang w:val="ru-RU"/>
        </w:rPr>
        <w:t xml:space="preserve">твердые частицы </w:t>
      </w:r>
      <w:r w:rsidRPr="0062305F">
        <w:rPr>
          <w:rFonts w:ascii="Times New Roman" w:hAnsi="Times New Roman" w:cs="Times New Roman"/>
          <w:sz w:val="30"/>
          <w:szCs w:val="30"/>
        </w:rPr>
        <w:t>PM</w:t>
      </w:r>
      <w:r w:rsidRPr="0062305F">
        <w:rPr>
          <w:rFonts w:ascii="Times New Roman" w:hAnsi="Times New Roman" w:cs="Times New Roman"/>
          <w:sz w:val="30"/>
          <w:szCs w:val="30"/>
          <w:lang w:val="ru-RU"/>
        </w:rPr>
        <w:t xml:space="preserve"> фракции до 10 и 2,5 мкм)</w:t>
      </w:r>
      <w:r w:rsidRPr="0062305F">
        <w:rPr>
          <w:rFonts w:ascii="Times New Roman" w:hAnsi="Times New Roman" w:cs="Times New Roman"/>
          <w:sz w:val="30"/>
          <w:szCs w:val="30"/>
          <w:lang w:val="be-BY"/>
        </w:rPr>
        <w:t>, приняты более жесткие ПДК по твердым частицам (недифференцированная по составу пыль/аэрозоль) и бензолу, установлены среднегодовые ПДК для подавляющего большинства загрязняющих веществ.</w:t>
      </w:r>
    </w:p>
    <w:p w:rsidR="00496155" w:rsidRPr="008E7C1D" w:rsidRDefault="00496155" w:rsidP="00496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62305F">
        <w:rPr>
          <w:rFonts w:ascii="Times New Roman" w:hAnsi="Times New Roman" w:cs="Times New Roman"/>
          <w:sz w:val="30"/>
          <w:szCs w:val="30"/>
          <w:lang w:val="be-BY"/>
        </w:rPr>
        <w:t>В странах ЕС набор стандартов качества воздуха ограничен и не включает стандартов для специфических загрязняющих веществ (фенола, сероводорода, аммиака, формальдегида и др.) и твердых частиц (недифференцированная по составу пыль/аэрозоль).</w:t>
      </w:r>
    </w:p>
    <w:p w:rsidR="00BD6430" w:rsidRDefault="00BD6430" w:rsidP="00496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Подход к оценке качества атмосферного воздуха с использованием индекса качества атмосферного воздуха</w:t>
      </w:r>
      <w:r w:rsidR="002A6EAE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в Республики Беларусь 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аналогичный с европейскими странами и позволяет сравнить на региональном уровне данные наблюдений в </w:t>
      </w:r>
      <w:proofErr w:type="spellStart"/>
      <w:r w:rsidRPr="008E7C1D">
        <w:rPr>
          <w:rFonts w:ascii="Times New Roman" w:hAnsi="Times New Roman" w:cs="Times New Roman"/>
          <w:sz w:val="30"/>
          <w:szCs w:val="30"/>
          <w:lang w:val="ru-RU"/>
        </w:rPr>
        <w:t>онлайн</w:t>
      </w:r>
      <w:proofErr w:type="spellEnd"/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режиме</w:t>
      </w:r>
      <w:r w:rsidR="00DC5770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(</w:t>
      </w:r>
      <w:hyperlink r:id="rId8" w:history="1">
        <w:r w:rsidR="00DC5770" w:rsidRPr="008E7C1D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https://rad.org.by/monitoring/air.html</w:t>
        </w:r>
      </w:hyperlink>
      <w:r w:rsidR="00DC5770">
        <w:rPr>
          <w:rFonts w:ascii="Times New Roman" w:hAnsi="Times New Roman" w:cs="Times New Roman"/>
          <w:sz w:val="30"/>
          <w:szCs w:val="30"/>
          <w:lang w:val="ru-RU"/>
        </w:rPr>
        <w:t>)</w:t>
      </w:r>
      <w:r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BE7762" w:rsidRPr="00BE7762" w:rsidRDefault="00BE7762" w:rsidP="00BE77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BE7762">
        <w:rPr>
          <w:rFonts w:ascii="Times New Roman" w:hAnsi="Times New Roman" w:cs="Times New Roman"/>
          <w:sz w:val="30"/>
          <w:szCs w:val="30"/>
          <w:lang w:val="ru-RU"/>
        </w:rPr>
        <w:t xml:space="preserve">В соответствии с экологическими нормами и правилами с целью обеспечения экологической безопасности населенных пунктов с населением свыше 20 тыс. чел. (а также иных населенных пунктов, в которых осуществляется мониторинг качества атмосферного воздуха) должны соблюдаться значения индекса качества атмосферного воздуха. </w:t>
      </w:r>
    </w:p>
    <w:p w:rsidR="00AA3443" w:rsidRDefault="00AA3443" w:rsidP="00AA3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proofErr w:type="gramStart"/>
      <w:r>
        <w:rPr>
          <w:rFonts w:ascii="Times New Roman" w:hAnsi="Times New Roman" w:cs="Times New Roman"/>
          <w:sz w:val="30"/>
          <w:szCs w:val="30"/>
          <w:lang w:val="ru-RU"/>
        </w:rPr>
        <w:t>Подробн</w:t>
      </w:r>
      <w:r w:rsidR="00617EA7">
        <w:rPr>
          <w:rFonts w:ascii="Times New Roman" w:hAnsi="Times New Roman" w:cs="Times New Roman"/>
          <w:sz w:val="30"/>
          <w:szCs w:val="30"/>
          <w:lang w:val="ru-RU"/>
        </w:rPr>
        <w:t>ая информация о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с</w:t>
      </w:r>
      <w:r w:rsidRPr="006757BB">
        <w:rPr>
          <w:rFonts w:ascii="Times New Roman" w:hAnsi="Times New Roman" w:cs="Times New Roman"/>
          <w:sz w:val="30"/>
          <w:szCs w:val="30"/>
          <w:lang w:val="ru-RU"/>
        </w:rPr>
        <w:t>остояни</w:t>
      </w:r>
      <w:r w:rsidR="00617EA7">
        <w:rPr>
          <w:rFonts w:ascii="Times New Roman" w:hAnsi="Times New Roman" w:cs="Times New Roman"/>
          <w:sz w:val="30"/>
          <w:szCs w:val="30"/>
          <w:lang w:val="ru-RU"/>
        </w:rPr>
        <w:t>и</w:t>
      </w:r>
      <w:r w:rsidRPr="006757BB">
        <w:rPr>
          <w:rFonts w:ascii="Times New Roman" w:hAnsi="Times New Roman" w:cs="Times New Roman"/>
          <w:sz w:val="30"/>
          <w:szCs w:val="30"/>
          <w:lang w:val="ru-RU"/>
        </w:rPr>
        <w:t xml:space="preserve"> атмосферного воздуха в 1 квартале 2021 года</w:t>
      </w:r>
      <w:r>
        <w:rPr>
          <w:rFonts w:ascii="Times New Roman" w:hAnsi="Times New Roman" w:cs="Times New Roman"/>
          <w:sz w:val="30"/>
          <w:szCs w:val="30"/>
          <w:lang w:val="ru-RU"/>
        </w:rPr>
        <w:t>, в том числе в разрезе</w:t>
      </w:r>
      <w:r w:rsidR="0010173E">
        <w:rPr>
          <w:rFonts w:ascii="Times New Roman" w:hAnsi="Times New Roman" w:cs="Times New Roman"/>
          <w:sz w:val="30"/>
          <w:szCs w:val="30"/>
          <w:lang w:val="ru-RU"/>
        </w:rPr>
        <w:t xml:space="preserve"> 19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городов</w:t>
      </w:r>
      <w:r w:rsidR="0010173E">
        <w:rPr>
          <w:rFonts w:ascii="Times New Roman" w:hAnsi="Times New Roman" w:cs="Times New Roman"/>
          <w:sz w:val="30"/>
          <w:szCs w:val="30"/>
          <w:lang w:val="ru-RU"/>
        </w:rPr>
        <w:t xml:space="preserve"> (</w:t>
      </w:r>
      <w:r w:rsidRPr="00C13F42">
        <w:rPr>
          <w:rFonts w:ascii="Times New Roman" w:hAnsi="Times New Roman" w:cs="Times New Roman"/>
          <w:i/>
          <w:iCs/>
          <w:sz w:val="30"/>
          <w:szCs w:val="30"/>
          <w:lang w:val="ru-RU"/>
        </w:rPr>
        <w:t xml:space="preserve">Бобруйск, Могилев, Солигорск, Борисов, Минск, Лида,  Гродно, Светлогорск, Речица, Мозырь, Жлобин, Гомель, Полоцк, Новополоцк, Орша, Витебск, Барановичи, </w:t>
      </w:r>
      <w:r w:rsidR="0010173E" w:rsidRPr="00C13F42">
        <w:rPr>
          <w:rFonts w:ascii="Times New Roman" w:hAnsi="Times New Roman" w:cs="Times New Roman"/>
          <w:i/>
          <w:iCs/>
          <w:sz w:val="30"/>
          <w:szCs w:val="30"/>
          <w:lang w:val="ru-RU"/>
        </w:rPr>
        <w:t xml:space="preserve">Пинск, </w:t>
      </w:r>
      <w:r w:rsidRPr="00C13F42">
        <w:rPr>
          <w:rFonts w:ascii="Times New Roman" w:hAnsi="Times New Roman" w:cs="Times New Roman"/>
          <w:i/>
          <w:iCs/>
          <w:sz w:val="30"/>
          <w:szCs w:val="30"/>
          <w:lang w:val="ru-RU"/>
        </w:rPr>
        <w:t>Брест</w:t>
      </w:r>
      <w:r w:rsidR="0010173E">
        <w:rPr>
          <w:rFonts w:ascii="Times New Roman" w:hAnsi="Times New Roman" w:cs="Times New Roman"/>
          <w:sz w:val="30"/>
          <w:szCs w:val="30"/>
          <w:lang w:val="ru-RU"/>
        </w:rPr>
        <w:t>)</w:t>
      </w:r>
      <w:r w:rsidR="00617EA7">
        <w:rPr>
          <w:rFonts w:ascii="Times New Roman" w:hAnsi="Times New Roman" w:cs="Times New Roman"/>
          <w:sz w:val="30"/>
          <w:szCs w:val="30"/>
          <w:lang w:val="ru-RU"/>
        </w:rPr>
        <w:t>, а также</w:t>
      </w:r>
      <w:r w:rsidRPr="005D6CB1">
        <w:rPr>
          <w:rFonts w:ascii="Times New Roman" w:hAnsi="Times New Roman" w:cs="Times New Roman"/>
          <w:sz w:val="30"/>
          <w:szCs w:val="30"/>
          <w:lang w:val="ru-RU"/>
        </w:rPr>
        <w:t xml:space="preserve"> станции фонового мониторинга Березинский заповедник </w:t>
      </w:r>
      <w:r>
        <w:rPr>
          <w:rFonts w:ascii="Times New Roman" w:hAnsi="Times New Roman" w:cs="Times New Roman"/>
          <w:sz w:val="30"/>
          <w:szCs w:val="30"/>
          <w:lang w:val="ru-RU"/>
        </w:rPr>
        <w:t>представлен</w:t>
      </w:r>
      <w:r w:rsidR="00440F61">
        <w:rPr>
          <w:rFonts w:ascii="Times New Roman" w:hAnsi="Times New Roman" w:cs="Times New Roman"/>
          <w:sz w:val="30"/>
          <w:szCs w:val="30"/>
          <w:lang w:val="ru-RU"/>
        </w:rPr>
        <w:t>а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на официальном </w:t>
      </w:r>
      <w:r>
        <w:rPr>
          <w:rFonts w:ascii="Times New Roman" w:hAnsi="Times New Roman" w:cs="Times New Roman"/>
          <w:sz w:val="30"/>
          <w:szCs w:val="30"/>
          <w:lang w:val="ru-RU"/>
        </w:rPr>
        <w:lastRenderedPageBreak/>
        <w:t xml:space="preserve">сайте </w:t>
      </w:r>
      <w:proofErr w:type="spellStart"/>
      <w:r w:rsidR="00924DEF">
        <w:rPr>
          <w:rFonts w:ascii="Times New Roman" w:hAnsi="Times New Roman" w:cs="Times New Roman"/>
          <w:sz w:val="30"/>
          <w:szCs w:val="30"/>
          <w:lang w:val="ru-RU"/>
        </w:rPr>
        <w:t>Белгидромета</w:t>
      </w:r>
      <w:proofErr w:type="spellEnd"/>
      <w:r w:rsidR="00924DEF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5D6CB1">
        <w:rPr>
          <w:rFonts w:ascii="Times New Roman" w:hAnsi="Times New Roman" w:cs="Times New Roman"/>
          <w:sz w:val="30"/>
          <w:szCs w:val="30"/>
          <w:lang w:val="ru-RU"/>
        </w:rPr>
        <w:t>по адресу</w:t>
      </w:r>
      <w:r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: </w:t>
      </w:r>
      <w:hyperlink r:id="rId9" w:history="1">
        <w:r w:rsidRPr="00430C5D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https://rad.org.by/articles/vozduh/sostoyanie-atmosfernogo-vozduha-v-1-kvartale-2021-goda/</w:t>
        </w:r>
      </w:hyperlink>
      <w:r>
        <w:rPr>
          <w:rFonts w:ascii="Times New Roman" w:hAnsi="Times New Roman" w:cs="Times New Roman"/>
          <w:sz w:val="30"/>
          <w:szCs w:val="30"/>
          <w:lang w:val="ru-RU"/>
        </w:rPr>
        <w:t xml:space="preserve">. </w:t>
      </w:r>
      <w:proofErr w:type="gramEnd"/>
    </w:p>
    <w:p w:rsidR="0030554D" w:rsidRDefault="00C13F42" w:rsidP="00D64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В целом, с</w:t>
      </w:r>
      <w:r w:rsidRPr="00C13F42">
        <w:rPr>
          <w:rFonts w:ascii="Times New Roman" w:hAnsi="Times New Roman" w:cs="Times New Roman"/>
          <w:sz w:val="30"/>
          <w:szCs w:val="30"/>
          <w:lang w:val="ru-RU"/>
        </w:rPr>
        <w:t xml:space="preserve">огласно рассчитанным значениям индекса качества атмосферного воздуха, состояние воздуха в населенных пунктах, где проводятся измерения содержания загрязняющих веществ в непрерывном режиме, в </w:t>
      </w:r>
      <w:r w:rsidRPr="00C13F42">
        <w:rPr>
          <w:rFonts w:ascii="Times New Roman" w:hAnsi="Times New Roman" w:cs="Times New Roman"/>
          <w:sz w:val="30"/>
          <w:szCs w:val="30"/>
        </w:rPr>
        <w:t>I</w:t>
      </w:r>
      <w:r w:rsidRPr="00C13F42">
        <w:rPr>
          <w:rFonts w:ascii="Times New Roman" w:hAnsi="Times New Roman" w:cs="Times New Roman"/>
          <w:sz w:val="30"/>
          <w:szCs w:val="30"/>
          <w:lang w:val="ru-RU"/>
        </w:rPr>
        <w:t xml:space="preserve"> квартале 2021 г., как и в </w:t>
      </w:r>
      <w:r w:rsidRPr="00C13F42">
        <w:rPr>
          <w:rFonts w:ascii="Times New Roman" w:hAnsi="Times New Roman" w:cs="Times New Roman"/>
          <w:sz w:val="30"/>
          <w:szCs w:val="30"/>
        </w:rPr>
        <w:t>IV</w:t>
      </w:r>
      <w:r w:rsidRPr="00C13F42">
        <w:rPr>
          <w:rFonts w:ascii="Times New Roman" w:hAnsi="Times New Roman" w:cs="Times New Roman"/>
          <w:sz w:val="30"/>
          <w:szCs w:val="30"/>
          <w:lang w:val="ru-RU"/>
        </w:rPr>
        <w:t xml:space="preserve"> квартале 2020 г., оценивалось в основном как очень хорошее и хорошее.</w:t>
      </w:r>
    </w:p>
    <w:p w:rsidR="00D572D6" w:rsidRDefault="0030554D" w:rsidP="00D64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30554D">
        <w:rPr>
          <w:rFonts w:ascii="Times New Roman" w:hAnsi="Times New Roman" w:cs="Times New Roman"/>
          <w:sz w:val="30"/>
          <w:szCs w:val="30"/>
          <w:lang w:val="ru-RU"/>
        </w:rPr>
        <w:t>Результаты мониторинга атмосферного воздуха позвол</w:t>
      </w:r>
      <w:r>
        <w:rPr>
          <w:rFonts w:ascii="Times New Roman" w:hAnsi="Times New Roman" w:cs="Times New Roman"/>
          <w:sz w:val="30"/>
          <w:szCs w:val="30"/>
          <w:lang w:val="ru-RU"/>
        </w:rPr>
        <w:t>яют</w:t>
      </w:r>
      <w:r w:rsidRPr="0030554D">
        <w:rPr>
          <w:rFonts w:ascii="Times New Roman" w:hAnsi="Times New Roman" w:cs="Times New Roman"/>
          <w:sz w:val="30"/>
          <w:szCs w:val="30"/>
          <w:lang w:val="ru-RU"/>
        </w:rPr>
        <w:t xml:space="preserve"> определить «проблемные» районы в городах республики. </w:t>
      </w:r>
      <w:r w:rsidR="00C13F42" w:rsidRPr="00C13F42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</w:p>
    <w:p w:rsidR="00866DDD" w:rsidRDefault="00866DDD" w:rsidP="00866D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C13F42">
        <w:rPr>
          <w:rFonts w:ascii="Times New Roman" w:hAnsi="Times New Roman" w:cs="Times New Roman"/>
          <w:sz w:val="30"/>
          <w:szCs w:val="30"/>
          <w:lang w:val="ru-RU"/>
        </w:rPr>
        <w:t xml:space="preserve">Содержание в воздухе основных загрязняющих веществ в районе станции фонового мониторинга Березинский заповедник не превышает национальные и международные стандарты и соответствует современным представлениям о фоновом состоянии. </w:t>
      </w:r>
    </w:p>
    <w:p w:rsidR="00866DDD" w:rsidRPr="00AA3443" w:rsidRDefault="00866DDD" w:rsidP="00866D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C13F42">
        <w:rPr>
          <w:rFonts w:ascii="Times New Roman" w:hAnsi="Times New Roman" w:cs="Times New Roman"/>
          <w:sz w:val="30"/>
          <w:szCs w:val="30"/>
          <w:lang w:val="ru-RU"/>
        </w:rPr>
        <w:t xml:space="preserve">В 14 промышленных центрах республики проводились работы по прогнозированию качества атмосферного воздуха. В периоды с неблагоприятными метеоусловиями, способствующими накоплению загрязняющих веществ в приземном слое воздуха, крупным промышленным и автотранспортным предприятиям направлены 75 предупреждений об ожидаемом увеличении содержания в воздухе загрязняющих веществ. </w:t>
      </w:r>
    </w:p>
    <w:p w:rsidR="001327B7" w:rsidRPr="00FE6399" w:rsidRDefault="001327B7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СПРАВОЧНО:</w:t>
      </w:r>
    </w:p>
    <w:p w:rsidR="00D572D6" w:rsidRPr="00FE6399" w:rsidRDefault="00D25F84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В I квартале 2021 г. п</w:t>
      </w:r>
      <w:r w:rsidR="00C13F42"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 сравнению с прошлым кварталом увеличилась доля периодов с умеренным качеством воздуха по приземному озону. </w:t>
      </w:r>
    </w:p>
    <w:p w:rsidR="00D572D6" w:rsidRPr="00FE6399" w:rsidRDefault="00C13F42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Доля периодов с удовлетворительным, плохим и очень плохим качеством атмосферного воздуха в населенных пунктах по-прежнему была незначительна. </w:t>
      </w:r>
    </w:p>
    <w:p w:rsidR="002722BB" w:rsidRPr="00FE6399" w:rsidRDefault="00C13F42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Такие периоды были связаны с повышенным содержанием </w:t>
      </w:r>
      <w:r w:rsidRPr="00FE6399">
        <w:rPr>
          <w:rFonts w:ascii="Times New Roman" w:hAnsi="Times New Roman" w:cs="Times New Roman"/>
          <w:i/>
          <w:iCs/>
          <w:sz w:val="28"/>
          <w:szCs w:val="28"/>
          <w:u w:val="single"/>
          <w:lang w:val="ru-RU"/>
        </w:rPr>
        <w:t>азота диоксида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в воздухе Минска (район ул. Героев 120 Дивизии) и Полоцка, серы диоксида в воздухе Новополоцка, ТЧ-10 в воздухе Гомеля (район ул. Барыкина) и Могилева (район пер. Крупской), ТЧ-2,5 в воздухе Жлобина (район ул. Пригородная). Увеличение уровня загрязнения азота оксидами наблюдалось в воздухе Минска, Полоцка, Могилева и Жлобина. Так, в г.</w:t>
      </w:r>
      <w:r w:rsidR="002722BB"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 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Минск в районе ул. Героев 120 Дивизии среднесуточные концентрации азота диоксида превышали норматив качества в 1,1-1,4 раза в течение 3 дней. Максимальные из разовых концентраций (период осреднения 20 минут) варьировались также в диапазоне 1,1-1,4 ПДК. </w:t>
      </w:r>
    </w:p>
    <w:p w:rsidR="002722BB" w:rsidRPr="00FE6399" w:rsidRDefault="00C13F42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Все случаи превышений норматива качества </w:t>
      </w:r>
      <w:proofErr w:type="gramStart"/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по</w:t>
      </w:r>
      <w:proofErr w:type="gramEnd"/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gramStart"/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азота</w:t>
      </w:r>
      <w:proofErr w:type="gramEnd"/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диоксиду зафиксированы в феврале. Увеличение уровня загрязнения воздуха азота оксидом наблюдалось только 16 февраля в период с 09:00 ч. до 11:00 ч.: максимальные разовые концентрации варьировались в диапазоне 1,1-1,5 ПДК. В г. Полоцк в районе ул. </w:t>
      </w:r>
      <w:proofErr w:type="spellStart"/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Кульнева</w:t>
      </w:r>
      <w:proofErr w:type="spellEnd"/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превышения </w:t>
      </w:r>
      <w:proofErr w:type="gramStart"/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среднесуточной</w:t>
      </w:r>
      <w:proofErr w:type="gramEnd"/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ПДК в 1,1-1,7 раза по азота диоксиду зафиксированы в течение 9 дней. Максимальная из разовых концентраций азота оксида достигала 2,2 ПДК (11 февраля), азота диоксида – 1,2 ПДК (22 февраля). Кратковременные превышения норматива качества </w:t>
      </w:r>
      <w:proofErr w:type="gramStart"/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по</w:t>
      </w:r>
      <w:proofErr w:type="gramEnd"/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gramStart"/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азота</w:t>
      </w:r>
      <w:proofErr w:type="gramEnd"/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оксиду зафиксированы также в городах Новополоцк (в 1,1-1,3 раза) и Гомель (в 1,1 раза). В Могилеве в районе в районе ул. </w:t>
      </w:r>
      <w:proofErr w:type="gramStart"/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Первомайская</w:t>
      </w:r>
      <w:proofErr w:type="gramEnd"/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зарегистрировано 43 дня с превышениями среднесуточной ПДК по азота диоксиду, в районах улиц Каштановая и Мовчанского – 2 и 3 дня соответственно. В Жлобине в районе ул. Пригородная среднесуточные концентрации азота диоксида превышали норматив качества в течение 11 дней. Превышения норматива качества </w:t>
      </w:r>
      <w:proofErr w:type="gramStart"/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по</w:t>
      </w:r>
      <w:proofErr w:type="gramEnd"/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gramStart"/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углерода</w:t>
      </w:r>
      <w:proofErr w:type="gramEnd"/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оксиду по-прежнему периодически регистрировались в воздухе Гомеля (район ул. Барыкина): максимальные концентрации варьировались в диапазоне 1,1-2,0 ПДК. </w:t>
      </w:r>
    </w:p>
    <w:p w:rsidR="002E1BB4" w:rsidRPr="00FE6399" w:rsidRDefault="00C13F42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 xml:space="preserve">Содержание </w:t>
      </w:r>
      <w:r w:rsidRPr="00FE6399">
        <w:rPr>
          <w:rFonts w:ascii="Times New Roman" w:hAnsi="Times New Roman" w:cs="Times New Roman"/>
          <w:i/>
          <w:iCs/>
          <w:sz w:val="28"/>
          <w:szCs w:val="28"/>
          <w:u w:val="single"/>
          <w:lang w:val="ru-RU"/>
        </w:rPr>
        <w:t>серы диоксида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в воздухе Минска, Бреста, Витебска, Могилева, Гомеля, Гродно, Бобруйска, Мозыря, Полоцка, Пинска, Светлогорска и Солигорска было существенно ниже норматива качества. Концентрации серы диоксида в воздухе Речицы, Борисова и Жлобина были ниже предела обнаружения. В Новополоцке проблему качества воздуха определяли повышенные концентрации серы диоксида. Уровень загрязнения воздуха серы диоксидом по сравнению с предыдущим кварталом и аналогичным периодом 2020 г. существенно возрос. В Новополоцке в течение квартала зарегистрировано 12 дней с превышениями среднесуточной ПДК в 1,1-1,8 раза по серы диоксиду (большая часть из которых – в феврале). </w:t>
      </w:r>
    </w:p>
    <w:p w:rsidR="002E1BB4" w:rsidRPr="00FE6399" w:rsidRDefault="00C13F42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В течение квартала превышения норматива качества по </w:t>
      </w:r>
      <w:r w:rsidRPr="00FE6399">
        <w:rPr>
          <w:rFonts w:ascii="Times New Roman" w:hAnsi="Times New Roman" w:cs="Times New Roman"/>
          <w:i/>
          <w:iCs/>
          <w:sz w:val="28"/>
          <w:szCs w:val="28"/>
          <w:u w:val="single"/>
          <w:lang w:val="ru-RU"/>
        </w:rPr>
        <w:t>ТЧ-10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зафиксированы в воздухе 3 городов. Максимальная среднесуточная концентрация ТЧ-10 в воздухе Гомеля составляла 2,3 ПДК, Могилева – 2,2 ПДК. В Жлобине был зафиксирован лишь единичный случай незначительного превышения норматива качества по ТЧ-10. По сравнению с </w:t>
      </w:r>
      <w:r w:rsidRPr="00FE6399">
        <w:rPr>
          <w:rFonts w:ascii="Times New Roman" w:hAnsi="Times New Roman" w:cs="Times New Roman"/>
          <w:i/>
          <w:iCs/>
          <w:sz w:val="28"/>
          <w:szCs w:val="28"/>
        </w:rPr>
        <w:t>IV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кварталом 2020 г. содержание ТЧ-10 в воздухе Гродно и Могилева (район пер. Крупской) увеличилось, в воздухе Гомеля, Витебска и других районов Могилева – уменьшилось. В аналогичном периоде 2020 г. уровень загрязнения воздуха ТЧ-10 в Гомеле был выше, Гродно и Могилеве (районы пер. Крупской и пр. Шмидта) – ниже, Витебске и Могилеве (район ул. Мовчанского) – был таким же. </w:t>
      </w:r>
    </w:p>
    <w:p w:rsidR="00697A1E" w:rsidRPr="00FE6399" w:rsidRDefault="00C13F42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Результаты непрерывных измерений свидетельствуют о сохранении проблемы загрязнения воздуха </w:t>
      </w:r>
      <w:r w:rsidRPr="00FE6399">
        <w:rPr>
          <w:rFonts w:ascii="Times New Roman" w:hAnsi="Times New Roman" w:cs="Times New Roman"/>
          <w:i/>
          <w:iCs/>
          <w:sz w:val="28"/>
          <w:szCs w:val="28"/>
          <w:u w:val="single"/>
          <w:lang w:val="ru-RU"/>
        </w:rPr>
        <w:t>ТЧ-2,5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в воздухе Жлобина в районе ул.</w:t>
      </w:r>
      <w:r w:rsidR="008E0730"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 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Пригородная. Однако, по сравнению с </w:t>
      </w:r>
      <w:r w:rsidRPr="00FE6399">
        <w:rPr>
          <w:rFonts w:ascii="Times New Roman" w:hAnsi="Times New Roman" w:cs="Times New Roman"/>
          <w:i/>
          <w:iCs/>
          <w:sz w:val="28"/>
          <w:szCs w:val="28"/>
        </w:rPr>
        <w:t>IV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кварталом 2020 г. уровень загрязнения воздуха ТЧ-2,5 снизился на 30 %, а по сравнению с аналогичным периодом 2020 г. – в 1,4 раза. Доля дней со среднесуточными концентрациями более ПДК в </w:t>
      </w:r>
      <w:r w:rsidRPr="00FE6399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квартале 2021 г. составляла 50 % и была ниже, чем в </w:t>
      </w:r>
      <w:r w:rsidRPr="00FE6399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квартале 2020 г. и на одинаковом уровне с </w:t>
      </w:r>
      <w:r w:rsidRPr="00FE6399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кварталом 2019 г. Максимальная среднесуточная концентрация ТЧ-2,5 зафиксирована 12 марта и составляла 2,7</w:t>
      </w:r>
      <w:r w:rsidR="008E0730"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 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ПДК. В Минске в районе ул. Героев 120 Дивизии по сравнению с прошлым кварталом и аналогичным периодом 2020 г. уровень загрязнения воздуха ТЧ-2,5 существенно не изменился. Максимальная среднесуточная концентрация ТЧ-2,5 отмечена 27 марта и составляла 2,3 ПДК. В </w:t>
      </w:r>
      <w:r w:rsidRPr="00FE6399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квартале 2021 г. единичные случаи превышения норматива качества по твердым частицам (недифференцированная по составу пыль/аэрозоль) зарегистрированы в воздухе Полоцка (в 1,1 раза) и Жлобина (в 1,7 раза). </w:t>
      </w:r>
    </w:p>
    <w:p w:rsidR="00697A1E" w:rsidRPr="00FE6399" w:rsidRDefault="00C13F42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Содержание в воздухе специфических загрязняющих веществ в большинстве городов по сравнению с </w:t>
      </w:r>
      <w:r w:rsidRPr="00FE6399">
        <w:rPr>
          <w:rFonts w:ascii="Times New Roman" w:hAnsi="Times New Roman" w:cs="Times New Roman"/>
          <w:i/>
          <w:iCs/>
          <w:sz w:val="28"/>
          <w:szCs w:val="28"/>
        </w:rPr>
        <w:t>IV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кварталом 2020 г. либо снизилось, либо существенно не изменилось, отмечено некоторое увеличения содержания </w:t>
      </w:r>
      <w:r w:rsidRPr="00FE6399">
        <w:rPr>
          <w:rFonts w:ascii="Times New Roman" w:hAnsi="Times New Roman" w:cs="Times New Roman"/>
          <w:i/>
          <w:iCs/>
          <w:sz w:val="28"/>
          <w:szCs w:val="28"/>
          <w:u w:val="single"/>
          <w:lang w:val="ru-RU"/>
        </w:rPr>
        <w:t>аммиака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в воздухе Могилева, Полоцка и Новополоцка. Превышения нормативов качества по </w:t>
      </w:r>
      <w:r w:rsidRPr="00FE6399">
        <w:rPr>
          <w:rFonts w:ascii="Times New Roman" w:hAnsi="Times New Roman" w:cs="Times New Roman"/>
          <w:i/>
          <w:iCs/>
          <w:sz w:val="28"/>
          <w:szCs w:val="28"/>
          <w:u w:val="single"/>
          <w:lang w:val="ru-RU"/>
        </w:rPr>
        <w:t>фенолу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отмечены в воздухе Могилева и Пинска, по аммиаку – только в воздухе Могилева. В Могилеве максимальная из разовых концентраций аммиака составляла 2,0 ПДК, фенола – 1,5 ПДК. В Пинске зафиксированы 2 случая незначительных превышений (в 1,1 раза) норматива качества по фенолу. </w:t>
      </w:r>
    </w:p>
    <w:p w:rsidR="00A12697" w:rsidRPr="00FE6399" w:rsidRDefault="00C13F42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 данным непрерывных измерений на автоматических станциях, в </w:t>
      </w:r>
      <w:r w:rsidRPr="00FE6399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квартале 2021 г. содержание в воздухе </w:t>
      </w:r>
      <w:r w:rsidRPr="00FE6399">
        <w:rPr>
          <w:rFonts w:ascii="Times New Roman" w:hAnsi="Times New Roman" w:cs="Times New Roman"/>
          <w:i/>
          <w:iCs/>
          <w:sz w:val="28"/>
          <w:szCs w:val="28"/>
          <w:u w:val="single"/>
          <w:lang w:val="ru-RU"/>
        </w:rPr>
        <w:t>приземного озона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по сравнению с </w:t>
      </w:r>
      <w:r w:rsidRPr="00FE6399">
        <w:rPr>
          <w:rFonts w:ascii="Times New Roman" w:hAnsi="Times New Roman" w:cs="Times New Roman"/>
          <w:i/>
          <w:iCs/>
          <w:sz w:val="28"/>
          <w:szCs w:val="28"/>
        </w:rPr>
        <w:t>IV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кварталом 2020 г. в пунктах, где проводятся наблюдения, увеличилось в 1,4-2,0 раза, однако весенний максимум еще не проявился. Незначительные превышения среднесуточной ПДК зафиксированы в воздухе Минска, Гомеля, Могилева и Солигорска. В аналогичном периоде 2020 г. уровень загрязнения воздуха приземным озоном в Могилеве (район пр. Шмидта), Минске (районы улиц Тимирязева и Радиальная), Солигорске и Гомеле был ниже, Мозырском промузле, Новополоцке и Полоцке – выше, Могилеве (район пер. Крупской), Минске (район пр. Независимости, 110), Гродно, Бресте и Витебске был таким же. </w:t>
      </w:r>
    </w:p>
    <w:sectPr w:rsidR="00A12697" w:rsidRPr="00FE6399" w:rsidSect="00197D65">
      <w:headerReference w:type="default" r:id="rId10"/>
      <w:pgSz w:w="12240" w:h="15840"/>
      <w:pgMar w:top="851" w:right="454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102" w:rsidRDefault="00021102" w:rsidP="00DE72EB">
      <w:pPr>
        <w:spacing w:after="0" w:line="240" w:lineRule="auto"/>
      </w:pPr>
      <w:r>
        <w:separator/>
      </w:r>
    </w:p>
  </w:endnote>
  <w:endnote w:type="continuationSeparator" w:id="0">
    <w:p w:rsidR="00021102" w:rsidRDefault="00021102" w:rsidP="00DE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102" w:rsidRDefault="00021102" w:rsidP="00DE72EB">
      <w:pPr>
        <w:spacing w:after="0" w:line="240" w:lineRule="auto"/>
      </w:pPr>
      <w:r>
        <w:separator/>
      </w:r>
    </w:p>
  </w:footnote>
  <w:footnote w:type="continuationSeparator" w:id="0">
    <w:p w:rsidR="00021102" w:rsidRDefault="00021102" w:rsidP="00DE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5340076"/>
      <w:docPartObj>
        <w:docPartGallery w:val="Page Numbers (Top of Page)"/>
        <w:docPartUnique/>
      </w:docPartObj>
    </w:sdtPr>
    <w:sdtContent>
      <w:p w:rsidR="00DE72EB" w:rsidRPr="00C1618E" w:rsidRDefault="00546D89" w:rsidP="00C1618E">
        <w:pPr>
          <w:pStyle w:val="a5"/>
          <w:jc w:val="center"/>
        </w:pPr>
        <w:r>
          <w:fldChar w:fldCharType="begin"/>
        </w:r>
        <w:r w:rsidR="00DE72EB">
          <w:instrText>PAGE   \* MERGEFORMAT</w:instrText>
        </w:r>
        <w:r>
          <w:fldChar w:fldCharType="separate"/>
        </w:r>
        <w:r w:rsidR="00C1618E" w:rsidRPr="00C1618E">
          <w:rPr>
            <w:noProof/>
            <w:lang w:val="ru-RU"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541D"/>
    <w:multiLevelType w:val="hybridMultilevel"/>
    <w:tmpl w:val="DFD481D0"/>
    <w:lvl w:ilvl="0" w:tplc="02E42E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382E20"/>
    <w:multiLevelType w:val="hybridMultilevel"/>
    <w:tmpl w:val="35B84C6C"/>
    <w:lvl w:ilvl="0" w:tplc="388EF1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B2126E"/>
    <w:multiLevelType w:val="hybridMultilevel"/>
    <w:tmpl w:val="3AB2224C"/>
    <w:lvl w:ilvl="0" w:tplc="83C6B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796"/>
    <w:rsid w:val="00021102"/>
    <w:rsid w:val="00046899"/>
    <w:rsid w:val="000A68CA"/>
    <w:rsid w:val="000B0A8D"/>
    <w:rsid w:val="000C7DFB"/>
    <w:rsid w:val="000D027D"/>
    <w:rsid w:val="0010173E"/>
    <w:rsid w:val="001237F5"/>
    <w:rsid w:val="001327B7"/>
    <w:rsid w:val="00146C86"/>
    <w:rsid w:val="001569B8"/>
    <w:rsid w:val="00173ED8"/>
    <w:rsid w:val="00192622"/>
    <w:rsid w:val="00197D65"/>
    <w:rsid w:val="001A7816"/>
    <w:rsid w:val="001C2ECC"/>
    <w:rsid w:val="001C52B4"/>
    <w:rsid w:val="001D73CF"/>
    <w:rsid w:val="001E7F06"/>
    <w:rsid w:val="00222CE7"/>
    <w:rsid w:val="00234C10"/>
    <w:rsid w:val="00235F3B"/>
    <w:rsid w:val="00254796"/>
    <w:rsid w:val="00257D64"/>
    <w:rsid w:val="002722BB"/>
    <w:rsid w:val="00294ED1"/>
    <w:rsid w:val="002A2625"/>
    <w:rsid w:val="002A6EAE"/>
    <w:rsid w:val="002B32F3"/>
    <w:rsid w:val="002E1BB4"/>
    <w:rsid w:val="0030554D"/>
    <w:rsid w:val="003269B7"/>
    <w:rsid w:val="00337CDB"/>
    <w:rsid w:val="003458DD"/>
    <w:rsid w:val="00366ECD"/>
    <w:rsid w:val="0038528B"/>
    <w:rsid w:val="003C66E6"/>
    <w:rsid w:val="003F6716"/>
    <w:rsid w:val="00404EAD"/>
    <w:rsid w:val="00435184"/>
    <w:rsid w:val="00440F61"/>
    <w:rsid w:val="00467F29"/>
    <w:rsid w:val="00477162"/>
    <w:rsid w:val="00481AC4"/>
    <w:rsid w:val="00496155"/>
    <w:rsid w:val="004B7EB1"/>
    <w:rsid w:val="004C11E7"/>
    <w:rsid w:val="004D52B1"/>
    <w:rsid w:val="0051342E"/>
    <w:rsid w:val="0051358F"/>
    <w:rsid w:val="0051445B"/>
    <w:rsid w:val="00521BA4"/>
    <w:rsid w:val="00535260"/>
    <w:rsid w:val="005427B8"/>
    <w:rsid w:val="00546D89"/>
    <w:rsid w:val="0054749F"/>
    <w:rsid w:val="00564F91"/>
    <w:rsid w:val="00576D9A"/>
    <w:rsid w:val="005B776C"/>
    <w:rsid w:val="005C181F"/>
    <w:rsid w:val="005D6CB1"/>
    <w:rsid w:val="00606E92"/>
    <w:rsid w:val="00617EA7"/>
    <w:rsid w:val="0062305F"/>
    <w:rsid w:val="00626DDC"/>
    <w:rsid w:val="006757BB"/>
    <w:rsid w:val="0069019D"/>
    <w:rsid w:val="00697A1E"/>
    <w:rsid w:val="00697C3B"/>
    <w:rsid w:val="006A6B7F"/>
    <w:rsid w:val="0076675E"/>
    <w:rsid w:val="00775024"/>
    <w:rsid w:val="00781FB8"/>
    <w:rsid w:val="00783BCA"/>
    <w:rsid w:val="00793E38"/>
    <w:rsid w:val="007A2C90"/>
    <w:rsid w:val="007B269E"/>
    <w:rsid w:val="007C627A"/>
    <w:rsid w:val="007D0ABC"/>
    <w:rsid w:val="007F138D"/>
    <w:rsid w:val="007F4DEB"/>
    <w:rsid w:val="00801824"/>
    <w:rsid w:val="00812AF7"/>
    <w:rsid w:val="0085473D"/>
    <w:rsid w:val="00866DDD"/>
    <w:rsid w:val="0087472A"/>
    <w:rsid w:val="0089040B"/>
    <w:rsid w:val="008B09E4"/>
    <w:rsid w:val="008B46F0"/>
    <w:rsid w:val="008E0730"/>
    <w:rsid w:val="008E7C1D"/>
    <w:rsid w:val="008F2F18"/>
    <w:rsid w:val="0092100A"/>
    <w:rsid w:val="00924DEF"/>
    <w:rsid w:val="00925C78"/>
    <w:rsid w:val="00926C17"/>
    <w:rsid w:val="00930ECD"/>
    <w:rsid w:val="009347D4"/>
    <w:rsid w:val="009C3F19"/>
    <w:rsid w:val="009C5D2D"/>
    <w:rsid w:val="009F6836"/>
    <w:rsid w:val="00A0094D"/>
    <w:rsid w:val="00A02C74"/>
    <w:rsid w:val="00A12697"/>
    <w:rsid w:val="00A43906"/>
    <w:rsid w:val="00A445E5"/>
    <w:rsid w:val="00A540F6"/>
    <w:rsid w:val="00A6438D"/>
    <w:rsid w:val="00AA3443"/>
    <w:rsid w:val="00AC0436"/>
    <w:rsid w:val="00AD251B"/>
    <w:rsid w:val="00B12E26"/>
    <w:rsid w:val="00B23296"/>
    <w:rsid w:val="00B23B09"/>
    <w:rsid w:val="00B242C0"/>
    <w:rsid w:val="00B85F55"/>
    <w:rsid w:val="00B949D9"/>
    <w:rsid w:val="00BD1F83"/>
    <w:rsid w:val="00BD6430"/>
    <w:rsid w:val="00BE7762"/>
    <w:rsid w:val="00C10564"/>
    <w:rsid w:val="00C13F42"/>
    <w:rsid w:val="00C1618E"/>
    <w:rsid w:val="00C31571"/>
    <w:rsid w:val="00C37706"/>
    <w:rsid w:val="00C47D93"/>
    <w:rsid w:val="00C911AB"/>
    <w:rsid w:val="00CC1101"/>
    <w:rsid w:val="00CD1039"/>
    <w:rsid w:val="00CF5CE5"/>
    <w:rsid w:val="00D13249"/>
    <w:rsid w:val="00D25F84"/>
    <w:rsid w:val="00D318DB"/>
    <w:rsid w:val="00D373B8"/>
    <w:rsid w:val="00D572D6"/>
    <w:rsid w:val="00D64301"/>
    <w:rsid w:val="00D64B0D"/>
    <w:rsid w:val="00D74AC2"/>
    <w:rsid w:val="00D75DD4"/>
    <w:rsid w:val="00D94331"/>
    <w:rsid w:val="00DB2E56"/>
    <w:rsid w:val="00DC5770"/>
    <w:rsid w:val="00DE31F5"/>
    <w:rsid w:val="00DE59E6"/>
    <w:rsid w:val="00DE72EB"/>
    <w:rsid w:val="00DF0629"/>
    <w:rsid w:val="00E06B3F"/>
    <w:rsid w:val="00E1205E"/>
    <w:rsid w:val="00E31562"/>
    <w:rsid w:val="00E41512"/>
    <w:rsid w:val="00E74464"/>
    <w:rsid w:val="00E818BC"/>
    <w:rsid w:val="00E90B63"/>
    <w:rsid w:val="00EE5EE9"/>
    <w:rsid w:val="00EF0078"/>
    <w:rsid w:val="00F20F39"/>
    <w:rsid w:val="00F27CA7"/>
    <w:rsid w:val="00F33B44"/>
    <w:rsid w:val="00F4503E"/>
    <w:rsid w:val="00F940AE"/>
    <w:rsid w:val="00FB129B"/>
    <w:rsid w:val="00FC1181"/>
    <w:rsid w:val="00FD0542"/>
    <w:rsid w:val="00FD7CD3"/>
    <w:rsid w:val="00FE3940"/>
    <w:rsid w:val="00FE6399"/>
    <w:rsid w:val="00FF4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479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54796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1E7F0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E72E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72EB"/>
  </w:style>
  <w:style w:type="paragraph" w:styleId="a7">
    <w:name w:val="footer"/>
    <w:basedOn w:val="a"/>
    <w:link w:val="a8"/>
    <w:uiPriority w:val="99"/>
    <w:unhideWhenUsed/>
    <w:rsid w:val="00DE72E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72EB"/>
  </w:style>
  <w:style w:type="paragraph" w:styleId="a9">
    <w:name w:val="Balloon Text"/>
    <w:basedOn w:val="a"/>
    <w:link w:val="aa"/>
    <w:uiPriority w:val="99"/>
    <w:semiHidden/>
    <w:unhideWhenUsed/>
    <w:rsid w:val="00926C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26C17"/>
    <w:rPr>
      <w:rFonts w:ascii="Segoe UI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8B46F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479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54796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1E7F0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E72E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72EB"/>
  </w:style>
  <w:style w:type="paragraph" w:styleId="a7">
    <w:name w:val="footer"/>
    <w:basedOn w:val="a"/>
    <w:link w:val="a8"/>
    <w:uiPriority w:val="99"/>
    <w:unhideWhenUsed/>
    <w:rsid w:val="00DE72E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72EB"/>
  </w:style>
  <w:style w:type="paragraph" w:styleId="a9">
    <w:name w:val="Balloon Text"/>
    <w:basedOn w:val="a"/>
    <w:link w:val="aa"/>
    <w:uiPriority w:val="99"/>
    <w:semiHidden/>
    <w:unhideWhenUsed/>
    <w:rsid w:val="00926C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26C17"/>
    <w:rPr>
      <w:rFonts w:ascii="Segoe UI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8B46F0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d.org.by/monitoring/air.html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ad.org.by/articles/vozduh/sostoyanie-atmosfernogo-vozduha-v-1-kvartale-2021-god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60E5B-BC74-4F32-92E0-B13D47E1D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2210</Words>
  <Characters>12601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k125-3</dc:creator>
  <cp:lastModifiedBy>SenojatskiyAN</cp:lastModifiedBy>
  <cp:revision>3</cp:revision>
  <cp:lastPrinted>2021-05-12T12:45:00Z</cp:lastPrinted>
  <dcterms:created xsi:type="dcterms:W3CDTF">2021-06-14T12:02:00Z</dcterms:created>
  <dcterms:modified xsi:type="dcterms:W3CDTF">2021-06-14T12:20:00Z</dcterms:modified>
</cp:coreProperties>
</file>