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27D" w:rsidRDefault="00D7227D" w:rsidP="003438D4">
      <w:pPr>
        <w:shd w:val="clear" w:color="auto" w:fill="FFFFFF"/>
        <w:spacing w:after="0" w:line="240" w:lineRule="auto"/>
        <w:jc w:val="center"/>
        <w:outlineLvl w:val="0"/>
        <w:rPr>
          <w:rFonts w:ascii="Times New Roman" w:eastAsia="Times New Roman" w:hAnsi="Times New Roman" w:cs="Times New Roman"/>
          <w:b/>
          <w:kern w:val="36"/>
          <w:sz w:val="30"/>
          <w:szCs w:val="30"/>
          <w:lang w:eastAsia="ru-RU"/>
        </w:rPr>
      </w:pPr>
      <w:bookmarkStart w:id="0" w:name="_GoBack"/>
      <w:r w:rsidRPr="00D7227D">
        <w:rPr>
          <w:rFonts w:ascii="Times New Roman" w:eastAsia="Times New Roman" w:hAnsi="Times New Roman" w:cs="Times New Roman"/>
          <w:b/>
          <w:kern w:val="36"/>
          <w:sz w:val="30"/>
          <w:szCs w:val="30"/>
          <w:lang w:eastAsia="ru-RU"/>
        </w:rPr>
        <w:t xml:space="preserve">Профилактика насилия </w:t>
      </w:r>
      <w:r w:rsidR="008668F1">
        <w:rPr>
          <w:rFonts w:ascii="Times New Roman" w:eastAsia="Times New Roman" w:hAnsi="Times New Roman" w:cs="Times New Roman"/>
          <w:b/>
          <w:kern w:val="36"/>
          <w:sz w:val="30"/>
          <w:szCs w:val="30"/>
          <w:lang w:eastAsia="ru-RU"/>
        </w:rPr>
        <w:t xml:space="preserve">детей </w:t>
      </w:r>
      <w:r w:rsidRPr="00D7227D">
        <w:rPr>
          <w:rFonts w:ascii="Times New Roman" w:eastAsia="Times New Roman" w:hAnsi="Times New Roman" w:cs="Times New Roman"/>
          <w:b/>
          <w:kern w:val="36"/>
          <w:sz w:val="30"/>
          <w:szCs w:val="30"/>
          <w:lang w:eastAsia="ru-RU"/>
        </w:rPr>
        <w:t>в семье</w:t>
      </w:r>
      <w:bookmarkEnd w:id="0"/>
      <w:r w:rsidR="003438D4">
        <w:rPr>
          <w:rFonts w:ascii="Times New Roman" w:eastAsia="Times New Roman" w:hAnsi="Times New Roman" w:cs="Times New Roman"/>
          <w:b/>
          <w:kern w:val="36"/>
          <w:sz w:val="30"/>
          <w:szCs w:val="30"/>
          <w:lang w:eastAsia="ru-RU"/>
        </w:rPr>
        <w:t>.</w:t>
      </w:r>
    </w:p>
    <w:p w:rsidR="003438D4" w:rsidRDefault="003438D4" w:rsidP="003438D4">
      <w:pPr>
        <w:shd w:val="clear" w:color="auto" w:fill="FFFFFF"/>
        <w:spacing w:after="0" w:line="240" w:lineRule="auto"/>
        <w:jc w:val="center"/>
        <w:outlineLvl w:val="0"/>
        <w:rPr>
          <w:rFonts w:ascii="Times New Roman" w:eastAsia="Times New Roman" w:hAnsi="Times New Roman" w:cs="Times New Roman"/>
          <w:b/>
          <w:kern w:val="36"/>
          <w:sz w:val="30"/>
          <w:szCs w:val="30"/>
          <w:lang w:eastAsia="ru-RU"/>
        </w:rPr>
      </w:pPr>
      <w:r>
        <w:rPr>
          <w:rFonts w:ascii="Times New Roman" w:eastAsia="Times New Roman" w:hAnsi="Times New Roman" w:cs="Times New Roman"/>
          <w:b/>
          <w:kern w:val="36"/>
          <w:sz w:val="30"/>
          <w:szCs w:val="30"/>
          <w:lang w:eastAsia="ru-RU"/>
        </w:rPr>
        <w:t>Недопущение совершения преступлений против половой неприкосновенности несовершеннолетних.</w:t>
      </w:r>
    </w:p>
    <w:p w:rsidR="003438D4" w:rsidRDefault="003438D4" w:rsidP="003438D4">
      <w:pPr>
        <w:shd w:val="clear" w:color="auto" w:fill="FFFFFF"/>
        <w:spacing w:after="0" w:line="240" w:lineRule="auto"/>
        <w:jc w:val="center"/>
        <w:outlineLvl w:val="0"/>
        <w:rPr>
          <w:rFonts w:ascii="Times New Roman" w:eastAsia="Times New Roman" w:hAnsi="Times New Roman" w:cs="Times New Roman"/>
          <w:b/>
          <w:kern w:val="36"/>
          <w:sz w:val="30"/>
          <w:szCs w:val="30"/>
          <w:lang w:eastAsia="ru-RU"/>
        </w:rPr>
      </w:pP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u w:val="single"/>
          <w:lang w:eastAsia="ru-RU"/>
        </w:rPr>
        <w:t>Конституция Республики Беларусь</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lang w:eastAsia="ru-RU"/>
        </w:rPr>
        <w:t>Статья 25, ч.3</w:t>
      </w:r>
      <w:r w:rsidRPr="00D7227D">
        <w:rPr>
          <w:rFonts w:ascii="Times New Roman" w:eastAsia="Times New Roman" w:hAnsi="Times New Roman" w:cs="Times New Roman"/>
          <w:sz w:val="30"/>
          <w:szCs w:val="30"/>
          <w:lang w:eastAsia="ru-RU"/>
        </w:rPr>
        <w:t> «Никто не должен подвергаться пыткам, жестокому бесчеловечному либо унижающему его достоинство обращению или наказанию».</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lang w:eastAsia="ru-RU"/>
        </w:rPr>
        <w:t>Статья 32, ч.5</w:t>
      </w:r>
      <w:r w:rsidRPr="00D7227D">
        <w:rPr>
          <w:rFonts w:ascii="Times New Roman" w:eastAsia="Times New Roman" w:hAnsi="Times New Roman" w:cs="Times New Roman"/>
          <w:sz w:val="30"/>
          <w:szCs w:val="30"/>
          <w:lang w:eastAsia="ru-RU"/>
        </w:rPr>
        <w:t> «Женщинам обеспечивается предоставление равных с мужчинами возможностей в получении образовании и профессиональной подготовке, в труде и продвижении по службе (работе), в общественно-политической, культурной и других сферах деятельности, а также создание условий для охраны их труда и здоровья.</w:t>
      </w:r>
    </w:p>
    <w:p w:rsidR="003438D4" w:rsidRDefault="003438D4" w:rsidP="003438D4">
      <w:pPr>
        <w:shd w:val="clear" w:color="auto" w:fill="FFFFFF"/>
        <w:spacing w:after="0" w:line="240" w:lineRule="auto"/>
        <w:jc w:val="both"/>
        <w:rPr>
          <w:rFonts w:ascii="Times New Roman" w:eastAsia="Times New Roman" w:hAnsi="Times New Roman" w:cs="Times New Roman"/>
          <w:b/>
          <w:bCs/>
          <w:sz w:val="30"/>
          <w:szCs w:val="30"/>
          <w:u w:val="single"/>
          <w:lang w:eastAsia="ru-RU"/>
        </w:rPr>
      </w:pPr>
    </w:p>
    <w:p w:rsid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u w:val="single"/>
          <w:lang w:eastAsia="ru-RU"/>
        </w:rPr>
        <w:t>Насилие в семье</w:t>
      </w:r>
      <w:r w:rsidRPr="00D7227D">
        <w:rPr>
          <w:rFonts w:ascii="Times New Roman" w:eastAsia="Times New Roman" w:hAnsi="Times New Roman" w:cs="Times New Roman"/>
          <w:sz w:val="30"/>
          <w:szCs w:val="30"/>
          <w:lang w:eastAsia="ru-RU"/>
        </w:rPr>
        <w:t> – это целенаправленное эмоциональное или силовое принуждение/действие одного человека над другим человеком, осуществляемое с определенной целью, вопреки согласию, воле и интересам пострадавшего. Основное отличие насилия в семье от других видов насилия заключается в том, что оно происходит между людьми, состоящими в близких или родственных отношениях.</w:t>
      </w:r>
    </w:p>
    <w:p w:rsidR="003438D4" w:rsidRPr="00D902A4" w:rsidRDefault="003438D4" w:rsidP="003438D4">
      <w:pPr>
        <w:shd w:val="clear" w:color="auto" w:fill="FFFFFF"/>
        <w:spacing w:after="0" w:line="240" w:lineRule="auto"/>
        <w:jc w:val="both"/>
        <w:rPr>
          <w:rFonts w:ascii="Times New Roman" w:eastAsia="Times New Roman" w:hAnsi="Times New Roman" w:cs="Times New Roman"/>
          <w:sz w:val="30"/>
          <w:szCs w:val="30"/>
          <w:lang w:eastAsia="ru-RU"/>
        </w:rPr>
      </w:pPr>
    </w:p>
    <w:tbl>
      <w:tblPr>
        <w:tblStyle w:val="a5"/>
        <w:tblW w:w="0" w:type="auto"/>
        <w:tblLook w:val="04A0" w:firstRow="1" w:lastRow="0" w:firstColumn="1" w:lastColumn="0" w:noHBand="0" w:noVBand="1"/>
      </w:tblPr>
      <w:tblGrid>
        <w:gridCol w:w="4672"/>
        <w:gridCol w:w="4673"/>
      </w:tblGrid>
      <w:tr w:rsidR="00D902A4" w:rsidRPr="00D902A4" w:rsidTr="00D7227D">
        <w:tc>
          <w:tcPr>
            <w:tcW w:w="4672" w:type="dxa"/>
          </w:tcPr>
          <w:p w:rsidR="00D7227D" w:rsidRPr="00D902A4" w:rsidRDefault="00D7227D" w:rsidP="003438D4">
            <w:pPr>
              <w:jc w:val="both"/>
              <w:rPr>
                <w:rFonts w:ascii="Times New Roman" w:eastAsia="Times New Roman" w:hAnsi="Times New Roman" w:cs="Times New Roman"/>
                <w:sz w:val="30"/>
                <w:szCs w:val="30"/>
                <w:lang w:eastAsia="ru-RU"/>
              </w:rPr>
            </w:pPr>
            <w:r w:rsidRPr="00D902A4">
              <w:rPr>
                <w:rFonts w:ascii="Helvetica" w:hAnsi="Helvetica" w:cs="Helvetica"/>
                <w:b/>
                <w:bCs/>
                <w:shd w:val="clear" w:color="auto" w:fill="F9F9F9"/>
              </w:rPr>
              <w:t>Виды насилия</w:t>
            </w:r>
          </w:p>
        </w:tc>
        <w:tc>
          <w:tcPr>
            <w:tcW w:w="4673" w:type="dxa"/>
          </w:tcPr>
          <w:p w:rsidR="00D7227D" w:rsidRPr="00D902A4" w:rsidRDefault="00D7227D" w:rsidP="003438D4">
            <w:pPr>
              <w:jc w:val="both"/>
              <w:rPr>
                <w:rFonts w:ascii="Times New Roman" w:eastAsia="Times New Roman" w:hAnsi="Times New Roman" w:cs="Times New Roman"/>
                <w:sz w:val="30"/>
                <w:szCs w:val="30"/>
                <w:lang w:eastAsia="ru-RU"/>
              </w:rPr>
            </w:pPr>
            <w:r w:rsidRPr="00D902A4">
              <w:rPr>
                <w:rFonts w:ascii="Helvetica" w:hAnsi="Helvetica" w:cs="Helvetica"/>
                <w:b/>
                <w:bCs/>
                <w:shd w:val="clear" w:color="auto" w:fill="F9F9F9"/>
              </w:rPr>
              <w:t>Ярко выраженные признаки насилия</w:t>
            </w:r>
          </w:p>
        </w:tc>
      </w:tr>
      <w:tr w:rsidR="00D902A4" w:rsidRPr="00D902A4" w:rsidTr="00D7227D">
        <w:tc>
          <w:tcPr>
            <w:tcW w:w="4672" w:type="dxa"/>
          </w:tcPr>
          <w:p w:rsidR="00D7227D" w:rsidRPr="00D902A4" w:rsidRDefault="00D7227D" w:rsidP="003438D4">
            <w:pPr>
              <w:jc w:val="both"/>
              <w:rPr>
                <w:rFonts w:ascii="Times New Roman" w:eastAsia="Times New Roman" w:hAnsi="Times New Roman" w:cs="Times New Roman"/>
                <w:sz w:val="26"/>
                <w:szCs w:val="26"/>
                <w:lang w:eastAsia="ru-RU"/>
              </w:rPr>
            </w:pPr>
            <w:r w:rsidRPr="00D902A4">
              <w:rPr>
                <w:rFonts w:ascii="Times New Roman" w:hAnsi="Times New Roman" w:cs="Times New Roman"/>
                <w:sz w:val="26"/>
                <w:szCs w:val="26"/>
                <w:shd w:val="clear" w:color="auto" w:fill="FFFFFF"/>
              </w:rPr>
              <w:t>Физическое насилие – прямое или косвенное воздействие на жертву с целью причинения физического вреда, выражающееся в нанесении увечий, тяжелых телесных повреждений, побоях, пинках, шлепках, толчках, пощечинах, бросании объектов и т.п.</w:t>
            </w:r>
          </w:p>
        </w:tc>
        <w:tc>
          <w:tcPr>
            <w:tcW w:w="4673" w:type="dxa"/>
          </w:tcPr>
          <w:p w:rsidR="00D7227D" w:rsidRPr="00D7227D" w:rsidRDefault="00D7227D" w:rsidP="003438D4">
            <w:pPr>
              <w:shd w:val="clear" w:color="auto" w:fill="FFFFFF"/>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следы ударов, шрамы. Порезы на руках, лице, ногах и других частях тела;</w:t>
            </w:r>
          </w:p>
          <w:p w:rsidR="00D7227D" w:rsidRPr="00D7227D" w:rsidRDefault="00D7227D" w:rsidP="003438D4">
            <w:pPr>
              <w:shd w:val="clear" w:color="auto" w:fill="FFFFFF"/>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переломы и ушибы;</w:t>
            </w:r>
          </w:p>
          <w:p w:rsidR="00D7227D" w:rsidRPr="00D7227D" w:rsidRDefault="00D7227D" w:rsidP="003438D4">
            <w:pPr>
              <w:shd w:val="clear" w:color="auto" w:fill="FFFFFF"/>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следы ожогов.</w:t>
            </w:r>
          </w:p>
          <w:p w:rsidR="00D7227D" w:rsidRPr="00D902A4" w:rsidRDefault="00D7227D" w:rsidP="003438D4">
            <w:pPr>
              <w:jc w:val="both"/>
              <w:rPr>
                <w:rFonts w:ascii="Times New Roman" w:eastAsia="Times New Roman" w:hAnsi="Times New Roman" w:cs="Times New Roman"/>
                <w:sz w:val="26"/>
                <w:szCs w:val="26"/>
                <w:lang w:eastAsia="ru-RU"/>
              </w:rPr>
            </w:pPr>
          </w:p>
        </w:tc>
      </w:tr>
      <w:tr w:rsidR="00D902A4" w:rsidRPr="00D902A4" w:rsidTr="00D7227D">
        <w:tc>
          <w:tcPr>
            <w:tcW w:w="4672" w:type="dxa"/>
          </w:tcPr>
          <w:p w:rsidR="00D7227D" w:rsidRPr="00D902A4" w:rsidRDefault="00D7227D" w:rsidP="003438D4">
            <w:pPr>
              <w:jc w:val="both"/>
              <w:rPr>
                <w:rFonts w:ascii="Times New Roman" w:eastAsia="Times New Roman" w:hAnsi="Times New Roman" w:cs="Times New Roman"/>
                <w:sz w:val="26"/>
                <w:szCs w:val="26"/>
                <w:lang w:eastAsia="ru-RU"/>
              </w:rPr>
            </w:pPr>
            <w:r w:rsidRPr="00D902A4">
              <w:rPr>
                <w:rFonts w:ascii="Times New Roman" w:hAnsi="Times New Roman" w:cs="Times New Roman"/>
                <w:sz w:val="26"/>
                <w:szCs w:val="26"/>
                <w:shd w:val="clear" w:color="auto" w:fill="F9F9F9"/>
              </w:rPr>
              <w:t>Сексуальное насилие – насильственные действия, при которых человека силой, угрозой или обманом принуждают вопреки его желанию к какой-либо форме сексуальных отношений.</w:t>
            </w:r>
          </w:p>
        </w:tc>
        <w:tc>
          <w:tcPr>
            <w:tcW w:w="4673" w:type="dxa"/>
          </w:tcPr>
          <w:p w:rsidR="00D7227D" w:rsidRPr="00D7227D" w:rsidRDefault="00D7227D" w:rsidP="003438D4">
            <w:pPr>
              <w:shd w:val="clear" w:color="auto" w:fill="F9F9F9"/>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сексуальные прикосновения без его согласия;</w:t>
            </w:r>
          </w:p>
          <w:p w:rsidR="00D7227D" w:rsidRPr="00D7227D" w:rsidRDefault="00D7227D" w:rsidP="003438D4">
            <w:pPr>
              <w:shd w:val="clear" w:color="auto" w:fill="F9F9F9"/>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принуждение человека раздеваться;</w:t>
            </w:r>
          </w:p>
          <w:p w:rsidR="00D7227D" w:rsidRPr="00D7227D" w:rsidRDefault="00D7227D" w:rsidP="003438D4">
            <w:pPr>
              <w:shd w:val="clear" w:color="auto" w:fill="F9F9F9"/>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принуждение вступать в сексуальный контакт.</w:t>
            </w:r>
          </w:p>
          <w:p w:rsidR="00D7227D" w:rsidRPr="00D902A4" w:rsidRDefault="00D7227D" w:rsidP="003438D4">
            <w:pPr>
              <w:jc w:val="both"/>
              <w:rPr>
                <w:rFonts w:ascii="Times New Roman" w:eastAsia="Times New Roman" w:hAnsi="Times New Roman" w:cs="Times New Roman"/>
                <w:sz w:val="26"/>
                <w:szCs w:val="26"/>
                <w:lang w:eastAsia="ru-RU"/>
              </w:rPr>
            </w:pPr>
          </w:p>
        </w:tc>
      </w:tr>
      <w:tr w:rsidR="00D902A4" w:rsidRPr="00D902A4" w:rsidTr="00D7227D">
        <w:tc>
          <w:tcPr>
            <w:tcW w:w="4672" w:type="dxa"/>
          </w:tcPr>
          <w:p w:rsidR="00D7227D" w:rsidRPr="00D902A4" w:rsidRDefault="00D7227D" w:rsidP="003438D4">
            <w:pPr>
              <w:jc w:val="both"/>
              <w:rPr>
                <w:rFonts w:ascii="Times New Roman" w:eastAsia="Times New Roman" w:hAnsi="Times New Roman" w:cs="Times New Roman"/>
                <w:sz w:val="26"/>
                <w:szCs w:val="26"/>
                <w:lang w:eastAsia="ru-RU"/>
              </w:rPr>
            </w:pPr>
            <w:r w:rsidRPr="00D902A4">
              <w:rPr>
                <w:rFonts w:ascii="Times New Roman" w:hAnsi="Times New Roman" w:cs="Times New Roman"/>
                <w:sz w:val="26"/>
                <w:szCs w:val="26"/>
                <w:shd w:val="clear" w:color="auto" w:fill="FFFFFF"/>
              </w:rPr>
              <w:t>Психологическое насилие – нанесение вреда психологическому здоровью человека, проявляющееся в оскорблениях, запугивании, угрозах, шантаже, контроле и т. п.</w:t>
            </w:r>
          </w:p>
        </w:tc>
        <w:tc>
          <w:tcPr>
            <w:tcW w:w="4673" w:type="dxa"/>
          </w:tcPr>
          <w:p w:rsidR="00D7227D" w:rsidRPr="00D7227D" w:rsidRDefault="00D7227D" w:rsidP="003438D4">
            <w:pPr>
              <w:shd w:val="clear" w:color="auto" w:fill="FFFFFF"/>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постоянный крик и угрозы;</w:t>
            </w:r>
          </w:p>
          <w:p w:rsidR="00D7227D" w:rsidRPr="00D7227D" w:rsidRDefault="00D7227D" w:rsidP="003438D4">
            <w:pPr>
              <w:shd w:val="clear" w:color="auto" w:fill="FFFFFF"/>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ругань с использованием неприличных слов;</w:t>
            </w:r>
          </w:p>
          <w:p w:rsidR="00D7227D" w:rsidRPr="00D7227D" w:rsidRDefault="00D7227D" w:rsidP="003438D4">
            <w:pPr>
              <w:shd w:val="clear" w:color="auto" w:fill="FFFFFF"/>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унижение;</w:t>
            </w:r>
          </w:p>
          <w:p w:rsidR="00D7227D" w:rsidRPr="00D902A4" w:rsidRDefault="00D7227D" w:rsidP="003438D4">
            <w:pPr>
              <w:shd w:val="clear" w:color="auto" w:fill="FFFFFF"/>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игнорирование человека, когда он о чем – то просит.</w:t>
            </w:r>
          </w:p>
        </w:tc>
      </w:tr>
      <w:tr w:rsidR="00D902A4" w:rsidRPr="00D902A4" w:rsidTr="00D7227D">
        <w:tc>
          <w:tcPr>
            <w:tcW w:w="4672" w:type="dxa"/>
          </w:tcPr>
          <w:p w:rsidR="00D7227D" w:rsidRPr="00D902A4" w:rsidRDefault="00D7227D" w:rsidP="003438D4">
            <w:pPr>
              <w:jc w:val="both"/>
              <w:rPr>
                <w:rFonts w:ascii="Times New Roman" w:eastAsia="Times New Roman" w:hAnsi="Times New Roman" w:cs="Times New Roman"/>
                <w:sz w:val="26"/>
                <w:szCs w:val="26"/>
                <w:lang w:eastAsia="ru-RU"/>
              </w:rPr>
            </w:pPr>
            <w:r w:rsidRPr="00D902A4">
              <w:rPr>
                <w:rFonts w:ascii="Times New Roman" w:hAnsi="Times New Roman" w:cs="Times New Roman"/>
                <w:sz w:val="26"/>
                <w:szCs w:val="26"/>
                <w:shd w:val="clear" w:color="auto" w:fill="F9F9F9"/>
              </w:rPr>
              <w:t>Экономическое насилие – материальное давление, которое может проявляться в запрете работать или обучаться, лишении финансовой поддержки, полном контроле над расходами.</w:t>
            </w:r>
          </w:p>
        </w:tc>
        <w:tc>
          <w:tcPr>
            <w:tcW w:w="4673" w:type="dxa"/>
          </w:tcPr>
          <w:p w:rsidR="00D7227D" w:rsidRPr="00D7227D" w:rsidRDefault="00D7227D" w:rsidP="003438D4">
            <w:pPr>
              <w:shd w:val="clear" w:color="auto" w:fill="F9F9F9"/>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заказ услуг, совершение пожертвований или ненужных расходов;</w:t>
            </w:r>
          </w:p>
          <w:p w:rsidR="00D7227D" w:rsidRPr="00D7227D" w:rsidRDefault="00D7227D" w:rsidP="003438D4">
            <w:pPr>
              <w:shd w:val="clear" w:color="auto" w:fill="F9F9F9"/>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неожиданные финансовые проблемы или пропажа денег;</w:t>
            </w:r>
          </w:p>
          <w:p w:rsidR="00D7227D" w:rsidRPr="00D902A4" w:rsidRDefault="00D7227D" w:rsidP="003438D4">
            <w:pPr>
              <w:shd w:val="clear" w:color="auto" w:fill="F9F9F9"/>
              <w:rPr>
                <w:rFonts w:ascii="Times New Roman" w:eastAsia="Times New Roman" w:hAnsi="Times New Roman" w:cs="Times New Roman"/>
                <w:sz w:val="26"/>
                <w:szCs w:val="26"/>
                <w:lang w:eastAsia="ru-RU"/>
              </w:rPr>
            </w:pPr>
            <w:r w:rsidRPr="00D7227D">
              <w:rPr>
                <w:rFonts w:ascii="Times New Roman" w:eastAsia="Times New Roman" w:hAnsi="Times New Roman" w:cs="Times New Roman"/>
                <w:sz w:val="26"/>
                <w:szCs w:val="26"/>
                <w:lang w:eastAsia="ru-RU"/>
              </w:rPr>
              <w:t>- пропажа денег на банковском счету или наличных.</w:t>
            </w:r>
          </w:p>
        </w:tc>
      </w:tr>
      <w:tr w:rsidR="00D902A4" w:rsidRPr="00D902A4" w:rsidTr="009F75D6">
        <w:tc>
          <w:tcPr>
            <w:tcW w:w="9345" w:type="dxa"/>
            <w:gridSpan w:val="2"/>
          </w:tcPr>
          <w:p w:rsidR="00D7227D" w:rsidRPr="00D902A4" w:rsidRDefault="00D7227D" w:rsidP="003438D4">
            <w:pPr>
              <w:jc w:val="both"/>
              <w:rPr>
                <w:rFonts w:ascii="Times New Roman" w:eastAsia="Times New Roman" w:hAnsi="Times New Roman" w:cs="Times New Roman"/>
                <w:sz w:val="26"/>
                <w:szCs w:val="26"/>
                <w:lang w:eastAsia="ru-RU"/>
              </w:rPr>
            </w:pPr>
            <w:r w:rsidRPr="00D902A4">
              <w:rPr>
                <w:rFonts w:ascii="Times New Roman" w:hAnsi="Times New Roman" w:cs="Times New Roman"/>
                <w:sz w:val="26"/>
                <w:szCs w:val="26"/>
                <w:shd w:val="clear" w:color="auto" w:fill="FFFFFF"/>
              </w:rPr>
              <w:lastRenderedPageBreak/>
              <w:t>Медицинское насилие – халатность и несвоевременность, проявленные при выдаче лекарств, намеренная передозировка лекарственного препарата либо, наоборот, умышленный отказ больному в получении необходимого лекарства.</w:t>
            </w:r>
          </w:p>
        </w:tc>
      </w:tr>
      <w:tr w:rsidR="00D902A4" w:rsidRPr="00D902A4" w:rsidTr="009F75D6">
        <w:tc>
          <w:tcPr>
            <w:tcW w:w="9345" w:type="dxa"/>
            <w:gridSpan w:val="2"/>
          </w:tcPr>
          <w:p w:rsidR="00D7227D" w:rsidRPr="00D902A4" w:rsidRDefault="00D7227D" w:rsidP="003438D4">
            <w:pPr>
              <w:jc w:val="both"/>
              <w:rPr>
                <w:rFonts w:ascii="Times New Roman" w:eastAsia="Times New Roman" w:hAnsi="Times New Roman" w:cs="Times New Roman"/>
                <w:sz w:val="26"/>
                <w:szCs w:val="26"/>
                <w:lang w:eastAsia="ru-RU"/>
              </w:rPr>
            </w:pPr>
            <w:r w:rsidRPr="00D902A4">
              <w:rPr>
                <w:rFonts w:ascii="Times New Roman" w:hAnsi="Times New Roman" w:cs="Times New Roman"/>
                <w:sz w:val="26"/>
                <w:szCs w:val="26"/>
                <w:shd w:val="clear" w:color="auto" w:fill="F9F9F9"/>
              </w:rPr>
              <w:t>Пренебрежение – безответственность или неспособность обеспечить пожилому человеку необходимые для жизни условия: еда, питье, чистая одежда, безопасное и удобное жилое помещение, средства личной гигиены, медицинское обслуживание и другое.</w:t>
            </w:r>
          </w:p>
        </w:tc>
      </w:tr>
    </w:tbl>
    <w:p w:rsidR="003438D4" w:rsidRDefault="003438D4" w:rsidP="003438D4">
      <w:pPr>
        <w:shd w:val="clear" w:color="auto" w:fill="FFFFFF"/>
        <w:spacing w:after="0" w:line="240" w:lineRule="auto"/>
        <w:jc w:val="both"/>
        <w:rPr>
          <w:rFonts w:ascii="Times New Roman" w:eastAsia="Times New Roman" w:hAnsi="Times New Roman" w:cs="Times New Roman"/>
          <w:b/>
          <w:bCs/>
          <w:sz w:val="30"/>
          <w:szCs w:val="30"/>
          <w:lang w:eastAsia="ru-RU"/>
        </w:rPr>
      </w:pP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lang w:eastAsia="ru-RU"/>
        </w:rPr>
        <w:t>Причины насилия в семье</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lang w:eastAsia="ru-RU"/>
        </w:rPr>
        <w:t>Внешние причины</w:t>
      </w:r>
      <w:r w:rsidRPr="00D7227D">
        <w:rPr>
          <w:rFonts w:ascii="Times New Roman" w:eastAsia="Times New Roman" w:hAnsi="Times New Roman" w:cs="Times New Roman"/>
          <w:sz w:val="30"/>
          <w:szCs w:val="30"/>
          <w:lang w:eastAsia="ru-RU"/>
        </w:rPr>
        <w:t> – это те причины, которые зависят не столько от решений или поступков конкретного человека, сколько от сопутствующих явлений:</w:t>
      </w:r>
    </w:p>
    <w:p w:rsidR="00D7227D" w:rsidRPr="00D7227D" w:rsidRDefault="00D7227D" w:rsidP="003438D4">
      <w:pPr>
        <w:numPr>
          <w:ilvl w:val="0"/>
          <w:numId w:val="1"/>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распространение в обществе деструктивного поведения (в т. ч. алкоголизма, наркомании);</w:t>
      </w:r>
    </w:p>
    <w:p w:rsidR="00D7227D" w:rsidRPr="00D7227D" w:rsidRDefault="00D7227D" w:rsidP="003438D4">
      <w:pPr>
        <w:numPr>
          <w:ilvl w:val="0"/>
          <w:numId w:val="1"/>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стереотипы, так прочно укоренившиеся в нашем обществе – «Бьет – значит, любит!», «Бьют всех», «Стерпится - слюбится» и т. д.;</w:t>
      </w:r>
    </w:p>
    <w:p w:rsidR="00D7227D" w:rsidRPr="00D7227D" w:rsidRDefault="00D7227D" w:rsidP="003438D4">
      <w:pPr>
        <w:numPr>
          <w:ilvl w:val="0"/>
          <w:numId w:val="1"/>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влияние СМИ, постоянно демонстрирующих сцены насилия;</w:t>
      </w:r>
    </w:p>
    <w:p w:rsidR="00D7227D" w:rsidRPr="00D7227D" w:rsidRDefault="00D7227D" w:rsidP="003438D4">
      <w:pPr>
        <w:numPr>
          <w:ilvl w:val="0"/>
          <w:numId w:val="1"/>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убеждения некоторых религиозных течений, в том числе сект, где принято считать насилие обыденным явлением;</w:t>
      </w:r>
    </w:p>
    <w:p w:rsidR="00D7227D" w:rsidRPr="00D7227D" w:rsidRDefault="00D7227D" w:rsidP="003438D4">
      <w:pPr>
        <w:numPr>
          <w:ilvl w:val="0"/>
          <w:numId w:val="1"/>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традиционный взгляд на положение женщин, мужчин и детей, в котором подчеркивается, что мужчина – абсолютный глава семьи, который наделяется «исключительными» полномочиями;</w:t>
      </w:r>
    </w:p>
    <w:p w:rsidR="00D7227D" w:rsidRPr="00D7227D" w:rsidRDefault="00D7227D" w:rsidP="003438D4">
      <w:pPr>
        <w:numPr>
          <w:ilvl w:val="0"/>
          <w:numId w:val="1"/>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географические, экономические, политические факторы.</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lang w:eastAsia="ru-RU"/>
        </w:rPr>
        <w:t>Внутренние причины</w:t>
      </w:r>
      <w:r w:rsidRPr="00D7227D">
        <w:rPr>
          <w:rFonts w:ascii="Times New Roman" w:eastAsia="Times New Roman" w:hAnsi="Times New Roman" w:cs="Times New Roman"/>
          <w:sz w:val="30"/>
          <w:szCs w:val="30"/>
          <w:lang w:eastAsia="ru-RU"/>
        </w:rPr>
        <w:t> – это те причины, которые зависят от конкретного человека, его жизненного и семейного опыта, психического здоровья, уровня самосознания, образования и культуры, наличия вредных привычек и образа жизни:</w:t>
      </w:r>
    </w:p>
    <w:p w:rsidR="00D7227D" w:rsidRPr="00D7227D" w:rsidRDefault="00D7227D" w:rsidP="003438D4">
      <w:pPr>
        <w:numPr>
          <w:ilvl w:val="0"/>
          <w:numId w:val="2"/>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копирование модели взаимоотношений родителей, увиденной в детстве, а также стресс, полученный в результате неблагоприятной обстановки в семье;</w:t>
      </w:r>
    </w:p>
    <w:p w:rsidR="00D7227D" w:rsidRPr="00D7227D" w:rsidRDefault="00D7227D" w:rsidP="003438D4">
      <w:pPr>
        <w:numPr>
          <w:ilvl w:val="0"/>
          <w:numId w:val="2"/>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недостаток любви в детстве может стать причиной агрессии;</w:t>
      </w:r>
    </w:p>
    <w:p w:rsidR="00D7227D" w:rsidRPr="00D7227D" w:rsidRDefault="00D7227D" w:rsidP="003438D4">
      <w:pPr>
        <w:numPr>
          <w:ilvl w:val="0"/>
          <w:numId w:val="2"/>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генетически заложенный тиранический характер, врожденное стремление к власти и контролю над людьми в общем и партнером, в частности;</w:t>
      </w:r>
    </w:p>
    <w:p w:rsidR="00D7227D" w:rsidRPr="00D7227D" w:rsidRDefault="00D7227D" w:rsidP="003438D4">
      <w:pPr>
        <w:numPr>
          <w:ilvl w:val="0"/>
          <w:numId w:val="2"/>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желание неуверенных в себе мужчин исключить возможных соперников своим тираническим поведением;</w:t>
      </w:r>
    </w:p>
    <w:p w:rsidR="00D7227D" w:rsidRPr="00D7227D" w:rsidRDefault="00D7227D" w:rsidP="003438D4">
      <w:pPr>
        <w:numPr>
          <w:ilvl w:val="0"/>
          <w:numId w:val="2"/>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низкая культура поведения, непонимание потребностей партера во внимании, заботе, поддержке и взаимопонимании;</w:t>
      </w:r>
    </w:p>
    <w:p w:rsidR="00D7227D" w:rsidRPr="00D7227D" w:rsidRDefault="00D7227D" w:rsidP="003438D4">
      <w:pPr>
        <w:numPr>
          <w:ilvl w:val="0"/>
          <w:numId w:val="2"/>
        </w:numPr>
        <w:shd w:val="clear" w:color="auto" w:fill="FFFFFF"/>
        <w:spacing w:after="0" w:line="240" w:lineRule="auto"/>
        <w:jc w:val="both"/>
        <w:rPr>
          <w:rFonts w:ascii="Times New Roman" w:eastAsia="Times New Roman" w:hAnsi="Times New Roman" w:cs="Times New Roman"/>
          <w:sz w:val="30"/>
          <w:szCs w:val="30"/>
          <w:lang w:eastAsia="ru-RU"/>
        </w:rPr>
      </w:pPr>
      <w:proofErr w:type="gramStart"/>
      <w:r w:rsidRPr="00D7227D">
        <w:rPr>
          <w:rFonts w:ascii="Times New Roman" w:eastAsia="Times New Roman" w:hAnsi="Times New Roman" w:cs="Times New Roman"/>
          <w:sz w:val="30"/>
          <w:szCs w:val="30"/>
          <w:lang w:eastAsia="ru-RU"/>
        </w:rPr>
        <w:t>алкоголизм</w:t>
      </w:r>
      <w:proofErr w:type="gramEnd"/>
      <w:r w:rsidRPr="00D7227D">
        <w:rPr>
          <w:rFonts w:ascii="Times New Roman" w:eastAsia="Times New Roman" w:hAnsi="Times New Roman" w:cs="Times New Roman"/>
          <w:sz w:val="30"/>
          <w:szCs w:val="30"/>
          <w:lang w:eastAsia="ru-RU"/>
        </w:rPr>
        <w:t xml:space="preserve"> или наркомания одного или двоих членов семьи, когда человек, пребывав под воздействием тех или иных психотропных препаратов, вряд ли может поступать адекватно в какой-то конфликтной ситуации;</w:t>
      </w:r>
    </w:p>
    <w:p w:rsidR="00D7227D" w:rsidRPr="00D7227D" w:rsidRDefault="00D7227D" w:rsidP="003438D4">
      <w:pPr>
        <w:numPr>
          <w:ilvl w:val="0"/>
          <w:numId w:val="2"/>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сложное экономическое положение, которое приводит к дополнительному напряжению в семье, а также усложняет процесс ухода жертвы от насильника, если совместное проживание далее становится невыносимым;</w:t>
      </w:r>
    </w:p>
    <w:p w:rsidR="00D7227D" w:rsidRPr="00D7227D" w:rsidRDefault="00D7227D" w:rsidP="003438D4">
      <w:pPr>
        <w:numPr>
          <w:ilvl w:val="0"/>
          <w:numId w:val="2"/>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отклонения в психическом здоровье;</w:t>
      </w:r>
    </w:p>
    <w:p w:rsidR="00D7227D" w:rsidRPr="00D7227D" w:rsidRDefault="00D7227D" w:rsidP="003438D4">
      <w:pPr>
        <w:numPr>
          <w:ilvl w:val="0"/>
          <w:numId w:val="2"/>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lastRenderedPageBreak/>
        <w:t>низкий образовательный и культурный уровень;</w:t>
      </w:r>
    </w:p>
    <w:p w:rsidR="00D7227D" w:rsidRPr="00D7227D" w:rsidRDefault="00D7227D" w:rsidP="003438D4">
      <w:pPr>
        <w:numPr>
          <w:ilvl w:val="0"/>
          <w:numId w:val="2"/>
        </w:num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неудовлетворенность семейной жизнью.</w:t>
      </w:r>
    </w:p>
    <w:p w:rsidR="003438D4" w:rsidRDefault="003438D4" w:rsidP="003438D4">
      <w:pPr>
        <w:shd w:val="clear" w:color="auto" w:fill="FFFFFF"/>
        <w:spacing w:after="0" w:line="240" w:lineRule="auto"/>
        <w:jc w:val="both"/>
        <w:rPr>
          <w:rFonts w:ascii="Times New Roman" w:eastAsia="Times New Roman" w:hAnsi="Times New Roman" w:cs="Times New Roman"/>
          <w:b/>
          <w:bCs/>
          <w:sz w:val="30"/>
          <w:szCs w:val="30"/>
          <w:lang w:eastAsia="ru-RU"/>
        </w:rPr>
      </w:pP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lang w:eastAsia="ru-RU"/>
        </w:rPr>
        <w:t>Насилие в семье – куда обращаться?</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Человек, подвергшийся домашнему террору впервые, в отчаянии – он не знает, куда идти и где искать защиту. Часто на руках маленький ребёнок или больные родственники, полная материальная зависимость от тирана и кажется, что ситуация безвыходная – даже уйти некуда. Для оказания социальной услуги временного приюта гражданам, пострадавшим от насилия в семье, в территориальных центрах социального обслуживания населения создана "кризисная" комната. </w:t>
      </w:r>
      <w:r w:rsidRPr="00D902A4">
        <w:rPr>
          <w:rFonts w:ascii="Times New Roman" w:eastAsia="Times New Roman" w:hAnsi="Times New Roman" w:cs="Times New Roman"/>
          <w:b/>
          <w:bCs/>
          <w:sz w:val="30"/>
          <w:szCs w:val="30"/>
          <w:lang w:eastAsia="ru-RU"/>
        </w:rPr>
        <w:t>"Кризисная" комната</w:t>
      </w:r>
      <w:r w:rsidRPr="00D7227D">
        <w:rPr>
          <w:rFonts w:ascii="Times New Roman" w:eastAsia="Times New Roman" w:hAnsi="Times New Roman" w:cs="Times New Roman"/>
          <w:sz w:val="30"/>
          <w:szCs w:val="30"/>
          <w:lang w:eastAsia="ru-RU"/>
        </w:rPr>
        <w:t> - специально оборудованное отдельное помещение, в котором созданы необходимые условия для безопасного проживания.</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Режим работы "кризисной" комнаты - круглосуточный. Услуга оказывается гражданам старше 18 лет и семьям с детьми территориальным центром по месту обращения независимо от места регистрации (места жительства).</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Во время пребывания граждан в "кризисной" комнате бытовые и прочие условия их жизнедеятельности определяются по принципу самообслуживания. При заселении семьи с детьми уход за детьми осуществляется родителем.</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В период пребывания в "кризисной" комнате питание граждан при необходимости осуществляется из средств местного бюджета, средств, полученных от приносящей доходы деятельности, безвозмездной (спонсорской) помощи, других источников, не запрещенных законодательством.</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Срок пребывания в "кризисной" комнате граждан определяется в договоре и может быть продлен с учетом обстоятельств конкретной жизненной ситуации.</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Для заключения договора оказания социальных услуг, граждане предоставляют письменное заявление и документ, удостоверяющий личность.</w:t>
      </w:r>
    </w:p>
    <w:p w:rsidR="00D7227D" w:rsidRPr="00D7227D" w:rsidRDefault="00D7227D"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7227D">
        <w:rPr>
          <w:rFonts w:ascii="Times New Roman" w:eastAsia="Times New Roman" w:hAnsi="Times New Roman" w:cs="Times New Roman"/>
          <w:sz w:val="30"/>
          <w:szCs w:val="30"/>
          <w:lang w:eastAsia="ru-RU"/>
        </w:rPr>
        <w:t>За оказанием данной услуги граждане обращаются в территориальный центр самостоятельно или по направлению органов по труду, занятости и социальной защите, образования, внутренних дел, организаций здравоохранения, других государственных органов и организаций.</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lang w:eastAsia="ru-RU"/>
        </w:rPr>
        <w:t>Если вы стали жертвой семейного насилия, в первую очередь обращайтесь в следующие структуры:</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u w:val="single"/>
          <w:lang w:eastAsia="ru-RU"/>
        </w:rPr>
        <w:t>Правоохранительные органы</w:t>
      </w:r>
      <w:r w:rsidRPr="00D902A4">
        <w:rPr>
          <w:rFonts w:ascii="Times New Roman" w:eastAsia="Times New Roman" w:hAnsi="Times New Roman" w:cs="Times New Roman"/>
          <w:b/>
          <w:bCs/>
          <w:sz w:val="30"/>
          <w:szCs w:val="30"/>
          <w:lang w:eastAsia="ru-RU"/>
        </w:rPr>
        <w:t> тел</w:t>
      </w:r>
      <w:r w:rsidRPr="00D902A4">
        <w:rPr>
          <w:rFonts w:ascii="Times New Roman" w:eastAsia="Times New Roman" w:hAnsi="Times New Roman" w:cs="Times New Roman"/>
          <w:sz w:val="30"/>
          <w:szCs w:val="30"/>
          <w:lang w:eastAsia="ru-RU"/>
        </w:rPr>
        <w:t>. </w:t>
      </w:r>
      <w:r w:rsidRPr="00D902A4">
        <w:rPr>
          <w:rFonts w:ascii="Times New Roman" w:eastAsia="Times New Roman" w:hAnsi="Times New Roman" w:cs="Times New Roman"/>
          <w:b/>
          <w:bCs/>
          <w:sz w:val="30"/>
          <w:szCs w:val="30"/>
          <w:lang w:eastAsia="ru-RU"/>
        </w:rPr>
        <w:t>101, 112.</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b/>
          <w:bCs/>
          <w:sz w:val="30"/>
          <w:szCs w:val="30"/>
          <w:lang w:eastAsia="ru-RU"/>
        </w:rPr>
        <w:t>Если вы обратились за помощью в милицию:</w:t>
      </w:r>
    </w:p>
    <w:p w:rsidR="00D902A4" w:rsidRPr="00D902A4" w:rsidRDefault="00D902A4" w:rsidP="003438D4">
      <w:pPr>
        <w:numPr>
          <w:ilvl w:val="0"/>
          <w:numId w:val="3"/>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пишите заявление с просьбой привлечь виновное лицо к ответственности;</w:t>
      </w:r>
    </w:p>
    <w:p w:rsidR="00D902A4" w:rsidRPr="00D902A4" w:rsidRDefault="00D902A4" w:rsidP="003438D4">
      <w:pPr>
        <w:numPr>
          <w:ilvl w:val="0"/>
          <w:numId w:val="3"/>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заявление должно содержать сведения: о месте преступления, времени совершения преступления, сведения о личности виновного, данные о наступающих последствиях;</w:t>
      </w:r>
    </w:p>
    <w:p w:rsidR="00D902A4" w:rsidRPr="00D902A4" w:rsidRDefault="00D902A4" w:rsidP="003438D4">
      <w:pPr>
        <w:numPr>
          <w:ilvl w:val="0"/>
          <w:numId w:val="3"/>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попросите забрать агрессора в отделение;</w:t>
      </w:r>
    </w:p>
    <w:p w:rsidR="00D902A4" w:rsidRPr="00D902A4" w:rsidRDefault="00D902A4" w:rsidP="003438D4">
      <w:pPr>
        <w:numPr>
          <w:ilvl w:val="0"/>
          <w:numId w:val="3"/>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lastRenderedPageBreak/>
        <w:t>возьмите направление судебно-медицинской экспертизы («снятие побоев») в отделении милиции по месту жительства.</w:t>
      </w:r>
    </w:p>
    <w:p w:rsidR="003438D4" w:rsidRDefault="003438D4" w:rsidP="003438D4">
      <w:pPr>
        <w:shd w:val="clear" w:color="auto" w:fill="FFFFFF"/>
        <w:spacing w:after="0" w:line="240" w:lineRule="auto"/>
        <w:jc w:val="both"/>
        <w:rPr>
          <w:rStyle w:val="a4"/>
          <w:rFonts w:ascii="Times New Roman" w:hAnsi="Times New Roman" w:cs="Times New Roman"/>
          <w:sz w:val="30"/>
          <w:szCs w:val="30"/>
          <w:u w:val="single"/>
          <w:shd w:val="clear" w:color="auto" w:fill="FFFFFF"/>
        </w:rPr>
      </w:pPr>
    </w:p>
    <w:p w:rsidR="00D902A4" w:rsidRPr="00D902A4" w:rsidRDefault="00D902A4" w:rsidP="003438D4">
      <w:pPr>
        <w:shd w:val="clear" w:color="auto" w:fill="FFFFFF"/>
        <w:spacing w:after="0" w:line="240" w:lineRule="auto"/>
        <w:jc w:val="both"/>
        <w:rPr>
          <w:rStyle w:val="a4"/>
          <w:rFonts w:ascii="Times New Roman" w:hAnsi="Times New Roman" w:cs="Times New Roman"/>
          <w:sz w:val="30"/>
          <w:szCs w:val="30"/>
          <w:u w:val="single"/>
          <w:shd w:val="clear" w:color="auto" w:fill="FFFFFF"/>
        </w:rPr>
      </w:pPr>
      <w:proofErr w:type="gramStart"/>
      <w:r w:rsidRPr="00D902A4">
        <w:rPr>
          <w:rStyle w:val="a4"/>
          <w:rFonts w:ascii="Times New Roman" w:hAnsi="Times New Roman" w:cs="Times New Roman"/>
          <w:sz w:val="30"/>
          <w:szCs w:val="30"/>
          <w:u w:val="single"/>
          <w:shd w:val="clear" w:color="auto" w:fill="FFFFFF"/>
        </w:rPr>
        <w:t>Учреждения  здравоохранения</w:t>
      </w:r>
      <w:proofErr w:type="gramEnd"/>
      <w:r w:rsidRPr="00D902A4">
        <w:rPr>
          <w:rStyle w:val="a4"/>
          <w:rFonts w:ascii="Times New Roman" w:hAnsi="Times New Roman" w:cs="Times New Roman"/>
          <w:sz w:val="30"/>
          <w:szCs w:val="30"/>
          <w:u w:val="single"/>
          <w:shd w:val="clear" w:color="auto" w:fill="FFFFFF"/>
        </w:rPr>
        <w:t xml:space="preserve"> Смолевичского района</w:t>
      </w:r>
    </w:p>
    <w:p w:rsidR="00D902A4" w:rsidRPr="00D902A4" w:rsidRDefault="00D902A4" w:rsidP="003438D4">
      <w:pPr>
        <w:pStyle w:val="1"/>
        <w:spacing w:before="0" w:beforeAutospacing="0" w:after="0" w:afterAutospacing="0"/>
        <w:jc w:val="both"/>
        <w:rPr>
          <w:bCs w:val="0"/>
          <w:sz w:val="30"/>
          <w:szCs w:val="30"/>
          <w:u w:val="single"/>
        </w:rPr>
      </w:pPr>
      <w:r w:rsidRPr="00D902A4">
        <w:rPr>
          <w:bCs w:val="0"/>
          <w:sz w:val="30"/>
          <w:szCs w:val="30"/>
          <w:u w:val="single"/>
        </w:rPr>
        <w:t xml:space="preserve">ГУ </w:t>
      </w:r>
      <w:r w:rsidR="002263DA">
        <w:rPr>
          <w:bCs w:val="0"/>
          <w:sz w:val="30"/>
          <w:szCs w:val="30"/>
          <w:u w:val="single"/>
        </w:rPr>
        <w:t>«</w:t>
      </w:r>
      <w:r w:rsidRPr="00D902A4">
        <w:rPr>
          <w:bCs w:val="0"/>
          <w:sz w:val="30"/>
          <w:szCs w:val="30"/>
          <w:u w:val="single"/>
        </w:rPr>
        <w:t>Смолевичский территориальный центр социального обслуживания населения</w:t>
      </w:r>
      <w:r w:rsidR="002263DA">
        <w:rPr>
          <w:bCs w:val="0"/>
          <w:sz w:val="30"/>
          <w:szCs w:val="30"/>
          <w:u w:val="single"/>
        </w:rPr>
        <w:t>»</w:t>
      </w:r>
    </w:p>
    <w:p w:rsidR="002263DA" w:rsidRPr="002263DA" w:rsidRDefault="002263DA" w:rsidP="003438D4">
      <w:pPr>
        <w:numPr>
          <w:ilvl w:val="0"/>
          <w:numId w:val="43"/>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sz w:val="30"/>
          <w:szCs w:val="30"/>
          <w:lang w:eastAsia="ru-RU"/>
        </w:rPr>
        <w:t>психологическая помощь (консультация, просвещение, профилактика);</w:t>
      </w:r>
    </w:p>
    <w:p w:rsidR="002263DA" w:rsidRPr="002263DA" w:rsidRDefault="002263DA" w:rsidP="003438D4">
      <w:pPr>
        <w:numPr>
          <w:ilvl w:val="0"/>
          <w:numId w:val="43"/>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sz w:val="30"/>
          <w:szCs w:val="30"/>
          <w:lang w:eastAsia="ru-RU"/>
        </w:rPr>
        <w:t>юридическая помощь;</w:t>
      </w:r>
    </w:p>
    <w:p w:rsidR="002263DA" w:rsidRPr="002263DA" w:rsidRDefault="002263DA" w:rsidP="003438D4">
      <w:pPr>
        <w:numPr>
          <w:ilvl w:val="0"/>
          <w:numId w:val="43"/>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sz w:val="30"/>
          <w:szCs w:val="30"/>
          <w:lang w:eastAsia="ru-RU"/>
        </w:rPr>
        <w:t>гуманитарная помощь;</w:t>
      </w:r>
    </w:p>
    <w:p w:rsidR="002263DA" w:rsidRDefault="002263DA" w:rsidP="003438D4">
      <w:pPr>
        <w:numPr>
          <w:ilvl w:val="0"/>
          <w:numId w:val="43"/>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sz w:val="30"/>
          <w:szCs w:val="30"/>
          <w:lang w:eastAsia="ru-RU"/>
        </w:rPr>
        <w:t>консультационно-информационные и социально – посреднические услуги</w:t>
      </w:r>
      <w:r w:rsidR="007E354A">
        <w:rPr>
          <w:rFonts w:ascii="Times New Roman" w:eastAsia="Times New Roman" w:hAnsi="Times New Roman" w:cs="Times New Roman"/>
          <w:sz w:val="30"/>
          <w:szCs w:val="30"/>
          <w:lang w:eastAsia="ru-RU"/>
        </w:rPr>
        <w:t>;</w:t>
      </w:r>
    </w:p>
    <w:p w:rsidR="007E354A" w:rsidRPr="002263DA" w:rsidRDefault="007E354A" w:rsidP="003438D4">
      <w:pPr>
        <w:numPr>
          <w:ilvl w:val="0"/>
          <w:numId w:val="43"/>
        </w:numPr>
        <w:shd w:val="clear" w:color="auto" w:fill="FFFFFF"/>
        <w:spacing w:after="0" w:line="240" w:lineRule="auto"/>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«кризисная комната»</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p>
    <w:p w:rsidR="00B20EAD" w:rsidRPr="00D902A4" w:rsidRDefault="00D902A4" w:rsidP="003438D4">
      <w:pPr>
        <w:spacing w:after="0" w:line="240" w:lineRule="auto"/>
        <w:jc w:val="both"/>
        <w:rPr>
          <w:rStyle w:val="a4"/>
          <w:rFonts w:ascii="Times New Roman" w:hAnsi="Times New Roman" w:cs="Times New Roman"/>
          <w:sz w:val="30"/>
          <w:szCs w:val="30"/>
          <w:u w:val="single"/>
          <w:shd w:val="clear" w:color="auto" w:fill="FFFFFF"/>
        </w:rPr>
      </w:pPr>
      <w:proofErr w:type="gramStart"/>
      <w:r w:rsidRPr="00D902A4">
        <w:rPr>
          <w:rStyle w:val="a6"/>
          <w:rFonts w:ascii="Times New Roman" w:hAnsi="Times New Roman" w:cs="Times New Roman"/>
          <w:b/>
          <w:bCs/>
          <w:i w:val="0"/>
          <w:sz w:val="30"/>
          <w:szCs w:val="30"/>
          <w:u w:val="single"/>
          <w:shd w:val="clear" w:color="auto" w:fill="FFFFFF"/>
        </w:rPr>
        <w:t>Общенациональная  горячая</w:t>
      </w:r>
      <w:proofErr w:type="gramEnd"/>
      <w:r w:rsidRPr="00D902A4">
        <w:rPr>
          <w:rStyle w:val="a6"/>
          <w:rFonts w:ascii="Times New Roman" w:hAnsi="Times New Roman" w:cs="Times New Roman"/>
          <w:b/>
          <w:bCs/>
          <w:i w:val="0"/>
          <w:sz w:val="30"/>
          <w:szCs w:val="30"/>
          <w:u w:val="single"/>
          <w:shd w:val="clear" w:color="auto" w:fill="FFFFFF"/>
        </w:rPr>
        <w:t xml:space="preserve">  линия  для пострадавших от домашнего насилия:  </w:t>
      </w:r>
      <w:r w:rsidRPr="00D902A4">
        <w:rPr>
          <w:rStyle w:val="a4"/>
          <w:rFonts w:ascii="Times New Roman" w:hAnsi="Times New Roman" w:cs="Times New Roman"/>
          <w:sz w:val="30"/>
          <w:szCs w:val="30"/>
          <w:u w:val="single"/>
          <w:shd w:val="clear" w:color="auto" w:fill="FFFFFF"/>
        </w:rPr>
        <w:t>8 (801) 100 8 801 (круглосуточно)</w:t>
      </w:r>
    </w:p>
    <w:p w:rsidR="002263DA" w:rsidRDefault="002263DA" w:rsidP="003438D4">
      <w:pPr>
        <w:spacing w:after="0" w:line="240" w:lineRule="auto"/>
        <w:jc w:val="both"/>
        <w:rPr>
          <w:rStyle w:val="a4"/>
          <w:rFonts w:ascii="Times New Roman" w:hAnsi="Times New Roman" w:cs="Times New Roman"/>
          <w:color w:val="444444"/>
          <w:sz w:val="30"/>
          <w:szCs w:val="30"/>
          <w:u w:val="single"/>
          <w:shd w:val="clear" w:color="auto" w:fill="FFFFFF"/>
        </w:rPr>
      </w:pPr>
    </w:p>
    <w:p w:rsidR="00D902A4" w:rsidRPr="00D902A4" w:rsidRDefault="00D902A4" w:rsidP="003438D4">
      <w:pPr>
        <w:shd w:val="clear" w:color="auto" w:fill="FFFFFF"/>
        <w:spacing w:after="0" w:line="240" w:lineRule="auto"/>
        <w:jc w:val="center"/>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Алгоритм действий жертвы в случае насилия в семье:</w:t>
      </w:r>
    </w:p>
    <w:p w:rsidR="00D902A4" w:rsidRPr="00D902A4" w:rsidRDefault="00D902A4" w:rsidP="003438D4">
      <w:pPr>
        <w:numPr>
          <w:ilvl w:val="0"/>
          <w:numId w:val="4"/>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lang w:eastAsia="ru-RU"/>
        </w:rPr>
        <w:t>Если вы находитесь с агрессором в одной квартире в ситуации совершения насилия:</w:t>
      </w:r>
    </w:p>
    <w:p w:rsidR="00D902A4" w:rsidRPr="00D902A4" w:rsidRDefault="00D902A4" w:rsidP="003438D4">
      <w:pPr>
        <w:numPr>
          <w:ilvl w:val="0"/>
          <w:numId w:val="5"/>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убегайте из квартиры, вызывайте сотрудников милиции по номеру 102.</w:t>
      </w:r>
    </w:p>
    <w:p w:rsidR="00D902A4" w:rsidRPr="00D902A4" w:rsidRDefault="00D902A4" w:rsidP="003438D4">
      <w:pPr>
        <w:numPr>
          <w:ilvl w:val="0"/>
          <w:numId w:val="5"/>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при угрозе физического насилия и попытке ограничения передвижения, запритесь в ванной с телефоном и попытайтесь вызвать милицию, позвоните знакомым и сообщите о ситуации, в которой вы находитесь, попросите прийти на помощь.</w:t>
      </w:r>
    </w:p>
    <w:p w:rsidR="00D902A4" w:rsidRPr="00D902A4" w:rsidRDefault="00D902A4" w:rsidP="003438D4">
      <w:pPr>
        <w:numPr>
          <w:ilvl w:val="0"/>
          <w:numId w:val="5"/>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если доступ к телефону ограничен, громко кричите «Пожар!», «Горим!», стучите по батареям и т. п.</w:t>
      </w:r>
    </w:p>
    <w:p w:rsidR="00D902A4" w:rsidRPr="00D902A4" w:rsidRDefault="00D902A4" w:rsidP="003438D4">
      <w:pPr>
        <w:numPr>
          <w:ilvl w:val="0"/>
          <w:numId w:val="5"/>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если все-таки удалось выскочить на лестничную клетку, то звоните во все двери, кричите, зовите на помощь. Даже если никто не выйдет, по крайней мере, это может остудить нападающего, а у вас будут свидетели происшествия в случае, если вы в дальнейшем обратитесь в милицию.</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lang w:eastAsia="ru-RU"/>
        </w:rPr>
        <w:t>Если вы понимаете, что конфликт в семье усиливается – отправьте детей на прогулку или в гости к знакомым! Дети не должны становиться свидетелями насилия.</w:t>
      </w:r>
    </w:p>
    <w:p w:rsidR="00D902A4" w:rsidRPr="00D902A4" w:rsidRDefault="00D902A4" w:rsidP="003438D4">
      <w:pPr>
        <w:numPr>
          <w:ilvl w:val="0"/>
          <w:numId w:val="6"/>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lang w:eastAsia="ru-RU"/>
        </w:rPr>
        <w:t>Если вы живете без обидчика, но он продолжает вас преследовать:</w:t>
      </w:r>
    </w:p>
    <w:p w:rsidR="00D902A4" w:rsidRPr="00D902A4" w:rsidRDefault="00D902A4" w:rsidP="003438D4">
      <w:pPr>
        <w:numPr>
          <w:ilvl w:val="0"/>
          <w:numId w:val="7"/>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продумайте систему безопасности: замените замки на дверях и окнах, установите решетки на окнах.</w:t>
      </w:r>
    </w:p>
    <w:p w:rsidR="00D902A4" w:rsidRPr="00D902A4" w:rsidRDefault="00D902A4" w:rsidP="003438D4">
      <w:pPr>
        <w:numPr>
          <w:ilvl w:val="0"/>
          <w:numId w:val="7"/>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попросите кого-нибудь переехать в квартиру, чтобы не находиться одной.</w:t>
      </w:r>
    </w:p>
    <w:p w:rsidR="00D902A4" w:rsidRPr="00D902A4" w:rsidRDefault="00D902A4" w:rsidP="003438D4">
      <w:pPr>
        <w:numPr>
          <w:ilvl w:val="0"/>
          <w:numId w:val="7"/>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проинструктируйте детей: как вызывать милицию, позвонить членам семьи, друзьям или другим лицам, которые могут оказать помощь в ситуации насилия.</w:t>
      </w:r>
    </w:p>
    <w:p w:rsidR="00D902A4" w:rsidRPr="00D902A4" w:rsidRDefault="00D902A4" w:rsidP="003438D4">
      <w:pPr>
        <w:numPr>
          <w:ilvl w:val="0"/>
          <w:numId w:val="7"/>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lastRenderedPageBreak/>
        <w:t>поговорите об опасности с работниками школы и детского сада и дайте четкие указания о том, кто имеет право забирать детей, а кто нет, другие меры предосторожности.</w:t>
      </w:r>
    </w:p>
    <w:p w:rsidR="00D902A4" w:rsidRPr="00D902A4" w:rsidRDefault="00D902A4" w:rsidP="003438D4">
      <w:pPr>
        <w:numPr>
          <w:ilvl w:val="0"/>
          <w:numId w:val="7"/>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продумайте, насколько безопасным будет ваш путь до работы и путь ваших детей до школы и обратно.</w:t>
      </w:r>
    </w:p>
    <w:p w:rsidR="00D902A4" w:rsidRPr="00D902A4" w:rsidRDefault="00D902A4" w:rsidP="003438D4">
      <w:pPr>
        <w:numPr>
          <w:ilvl w:val="0"/>
          <w:numId w:val="7"/>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носите с собой свисток или другой предмет, который может создать шум и привлечь внимание прохожих в случае опасности.</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u w:val="single"/>
          <w:lang w:eastAsia="ru-RU"/>
        </w:rPr>
        <w:t>При угрозе насилия:</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 старайтесь не кричать, и не плакать.</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 не отвечайте агрессией на агрессию.</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 говорите с агрессором спокойно и четко</w:t>
      </w:r>
    </w:p>
    <w:p w:rsidR="00D902A4" w:rsidRPr="00D902A4" w:rsidRDefault="00D902A4" w:rsidP="003438D4">
      <w:pPr>
        <w:numPr>
          <w:ilvl w:val="0"/>
          <w:numId w:val="8"/>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lang w:eastAsia="ru-RU"/>
        </w:rPr>
        <w:t>Если опасаетесь подвергнуться насилию:</w:t>
      </w:r>
    </w:p>
    <w:p w:rsidR="00D902A4" w:rsidRPr="00D902A4" w:rsidRDefault="00D902A4" w:rsidP="003438D4">
      <w:pPr>
        <w:numPr>
          <w:ilvl w:val="0"/>
          <w:numId w:val="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продумайте план действий в критические ситуации.</w:t>
      </w:r>
    </w:p>
    <w:p w:rsidR="00D902A4" w:rsidRPr="00D902A4" w:rsidRDefault="00D902A4" w:rsidP="003438D4">
      <w:pPr>
        <w:numPr>
          <w:ilvl w:val="0"/>
          <w:numId w:val="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заранее договоритесь с соседями, чтобы они вызывали милицию в случае шума и криков из вашей квартиры.</w:t>
      </w:r>
    </w:p>
    <w:p w:rsidR="00D902A4" w:rsidRPr="00D902A4" w:rsidRDefault="00D902A4" w:rsidP="003438D4">
      <w:pPr>
        <w:numPr>
          <w:ilvl w:val="0"/>
          <w:numId w:val="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 xml:space="preserve">сделайте дубликат ключей и приобретите новую </w:t>
      </w:r>
      <w:proofErr w:type="spellStart"/>
      <w:r w:rsidRPr="00D902A4">
        <w:rPr>
          <w:rFonts w:ascii="Times New Roman" w:eastAsia="Times New Roman" w:hAnsi="Times New Roman" w:cs="Times New Roman"/>
          <w:sz w:val="30"/>
          <w:szCs w:val="30"/>
          <w:lang w:eastAsia="ru-RU"/>
        </w:rPr>
        <w:t>sim</w:t>
      </w:r>
      <w:proofErr w:type="spellEnd"/>
      <w:r w:rsidRPr="00D902A4">
        <w:rPr>
          <w:rFonts w:ascii="Times New Roman" w:eastAsia="Times New Roman" w:hAnsi="Times New Roman" w:cs="Times New Roman"/>
          <w:sz w:val="30"/>
          <w:szCs w:val="30"/>
          <w:lang w:eastAsia="ru-RU"/>
        </w:rPr>
        <w:t>- карту, при возможности мобильный телефон – спрячьте в доступном для вас месте, о котором не догадается агрессор.</w:t>
      </w:r>
    </w:p>
    <w:p w:rsidR="00D902A4" w:rsidRPr="00D902A4" w:rsidRDefault="00D902A4" w:rsidP="003438D4">
      <w:pPr>
        <w:numPr>
          <w:ilvl w:val="0"/>
          <w:numId w:val="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если конфликта. Инцидента не удается избежать, постарайтесь выбрать такую комнату. Из которой в случае необходимости легко выйти. Старайтесь избежать споров в ванной комнате, кухне, где есть острые и режущие предметы.</w:t>
      </w:r>
    </w:p>
    <w:p w:rsidR="00D902A4" w:rsidRPr="00D902A4" w:rsidRDefault="00D902A4" w:rsidP="003438D4">
      <w:pPr>
        <w:numPr>
          <w:ilvl w:val="0"/>
          <w:numId w:val="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запишите номера телефонов организаций и специалистов, оказывающих помощь пострадавшим от домашнего насилия.</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lang w:eastAsia="ru-RU"/>
        </w:rPr>
        <w:t>Если ситуация критическая, покидайте дом незамедлительно, даже если вам не удалось взять необходимые вещи!</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lang w:eastAsia="ru-RU"/>
        </w:rPr>
        <w:t>Вы можете заранее собрать сумку со всем необходимым и спрятать ее дома или договориться с подругой/ родственниками, которые смогут оставить ее у себя.</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u w:val="single"/>
          <w:lang w:eastAsia="ru-RU"/>
        </w:rPr>
        <w:t>Если планируйте уйти от агрессора, необходимо взять с собой:</w:t>
      </w:r>
    </w:p>
    <w:p w:rsidR="00D902A4" w:rsidRPr="00D902A4" w:rsidRDefault="00D902A4" w:rsidP="003438D4">
      <w:pPr>
        <w:numPr>
          <w:ilvl w:val="0"/>
          <w:numId w:val="1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Документы: свидетельство о рождении (вас и ваших детей), паспорт (ваш и ваших детей), иные важные документы (свидетельство о браке/ разводе, соглашения о детях, документы на квартиру, дипломы о получении образования, документы на машину, рецепты получения лекарственных средств, пенсионные удостоверение, удостоверение по инвалидности и др.).</w:t>
      </w:r>
    </w:p>
    <w:p w:rsidR="00D902A4" w:rsidRPr="00D902A4" w:rsidRDefault="00D902A4" w:rsidP="003438D4">
      <w:pPr>
        <w:numPr>
          <w:ilvl w:val="0"/>
          <w:numId w:val="1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 xml:space="preserve">Деньги или иные средства для существования: наличные деньги; банковские </w:t>
      </w:r>
      <w:proofErr w:type="gramStart"/>
      <w:r w:rsidRPr="00D902A4">
        <w:rPr>
          <w:rFonts w:ascii="Times New Roman" w:eastAsia="Times New Roman" w:hAnsi="Times New Roman" w:cs="Times New Roman"/>
          <w:sz w:val="30"/>
          <w:szCs w:val="30"/>
          <w:lang w:eastAsia="ru-RU"/>
        </w:rPr>
        <w:t>карты;   </w:t>
      </w:r>
      <w:proofErr w:type="gramEnd"/>
      <w:r w:rsidRPr="00D902A4">
        <w:rPr>
          <w:rFonts w:ascii="Times New Roman" w:eastAsia="Times New Roman" w:hAnsi="Times New Roman" w:cs="Times New Roman"/>
          <w:sz w:val="30"/>
          <w:szCs w:val="30"/>
          <w:lang w:eastAsia="ru-RU"/>
        </w:rPr>
        <w:t>драгоценности, которые можно продать и др.</w:t>
      </w:r>
    </w:p>
    <w:p w:rsidR="00D902A4" w:rsidRPr="00D902A4" w:rsidRDefault="00D902A4" w:rsidP="003438D4">
      <w:pPr>
        <w:numPr>
          <w:ilvl w:val="0"/>
          <w:numId w:val="1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Ключи: от дома; автомобиля; почтового ящика или камеры хранения, где спрятаны необходимые вещи/ документы.</w:t>
      </w:r>
    </w:p>
    <w:p w:rsidR="00D902A4" w:rsidRPr="00D902A4" w:rsidRDefault="00D902A4" w:rsidP="003438D4">
      <w:pPr>
        <w:numPr>
          <w:ilvl w:val="0"/>
          <w:numId w:val="1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Средства коммуникации: телефонные карты; мобильный телефон.</w:t>
      </w:r>
    </w:p>
    <w:p w:rsidR="00D902A4" w:rsidRPr="00D902A4" w:rsidRDefault="00D902A4" w:rsidP="003438D4">
      <w:pPr>
        <w:numPr>
          <w:ilvl w:val="0"/>
          <w:numId w:val="1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Лекарственные средства.</w:t>
      </w:r>
    </w:p>
    <w:p w:rsidR="00D902A4" w:rsidRPr="00D902A4" w:rsidRDefault="00D902A4" w:rsidP="003438D4">
      <w:pPr>
        <w:numPr>
          <w:ilvl w:val="0"/>
          <w:numId w:val="1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Личные вещи: одежда (для вас и ваших детей); средства личной гигиены (мыло, зубная щетка, паста).</w:t>
      </w:r>
    </w:p>
    <w:p w:rsidR="00D902A4" w:rsidRPr="00D902A4" w:rsidRDefault="00D902A4" w:rsidP="003438D4">
      <w:pPr>
        <w:shd w:val="clear" w:color="auto" w:fill="FFFFFF"/>
        <w:spacing w:after="0" w:line="240" w:lineRule="auto"/>
        <w:jc w:val="both"/>
        <w:rPr>
          <w:rFonts w:ascii="Times New Roman" w:eastAsia="Times New Roman" w:hAnsi="Times New Roman" w:cs="Times New Roman"/>
          <w:color w:val="444444"/>
          <w:sz w:val="30"/>
          <w:szCs w:val="30"/>
          <w:lang w:eastAsia="ru-RU"/>
        </w:rPr>
      </w:pPr>
      <w:r w:rsidRPr="00D902A4">
        <w:rPr>
          <w:rFonts w:ascii="Times New Roman" w:eastAsia="Times New Roman" w:hAnsi="Times New Roman" w:cs="Times New Roman"/>
          <w:b/>
          <w:bCs/>
          <w:color w:val="444444"/>
          <w:sz w:val="30"/>
          <w:szCs w:val="30"/>
          <w:lang w:eastAsia="ru-RU"/>
        </w:rPr>
        <w:t> </w:t>
      </w:r>
    </w:p>
    <w:p w:rsidR="00D902A4" w:rsidRPr="00D902A4" w:rsidRDefault="00D902A4" w:rsidP="003438D4">
      <w:pPr>
        <w:shd w:val="clear" w:color="auto" w:fill="FFFFFF"/>
        <w:spacing w:after="0" w:line="240" w:lineRule="auto"/>
        <w:jc w:val="both"/>
        <w:rPr>
          <w:rFonts w:ascii="Times New Roman" w:eastAsia="Times New Roman" w:hAnsi="Times New Roman" w:cs="Times New Roman"/>
          <w:color w:val="444444"/>
          <w:sz w:val="30"/>
          <w:szCs w:val="30"/>
          <w:lang w:eastAsia="ru-RU"/>
        </w:rPr>
      </w:pPr>
      <w:r w:rsidRPr="002263DA">
        <w:rPr>
          <w:rFonts w:ascii="Times New Roman" w:eastAsia="Times New Roman" w:hAnsi="Times New Roman" w:cs="Times New Roman"/>
          <w:b/>
          <w:bCs/>
          <w:sz w:val="30"/>
          <w:szCs w:val="30"/>
          <w:lang w:eastAsia="ru-RU"/>
        </w:rPr>
        <w:lastRenderedPageBreak/>
        <w:t>Административная ответственность за насилие в семье в Республике Беларусь</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i/>
          <w:iCs/>
          <w:sz w:val="30"/>
          <w:szCs w:val="30"/>
          <w:lang w:eastAsia="ru-RU"/>
        </w:rPr>
        <w:t>Административная ответственность агрессора</w:t>
      </w:r>
    </w:p>
    <w:p w:rsidR="00D902A4" w:rsidRPr="00D902A4" w:rsidRDefault="00D902A4" w:rsidP="003438D4">
      <w:pPr>
        <w:numPr>
          <w:ilvl w:val="0"/>
          <w:numId w:val="12"/>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Агрессор привлекается в первый раз:</w:t>
      </w:r>
    </w:p>
    <w:p w:rsidR="00D902A4" w:rsidRPr="00D902A4" w:rsidRDefault="00D902A4" w:rsidP="003438D4">
      <w:pPr>
        <w:numPr>
          <w:ilvl w:val="0"/>
          <w:numId w:val="13"/>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причинение телесных повреждений (статья 9.1 КоАП);</w:t>
      </w:r>
    </w:p>
    <w:p w:rsidR="00D902A4" w:rsidRPr="00D902A4" w:rsidRDefault="00D902A4" w:rsidP="003438D4">
      <w:pPr>
        <w:numPr>
          <w:ilvl w:val="0"/>
          <w:numId w:val="13"/>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оскорбление (статья 9.3 КоАП);</w:t>
      </w:r>
    </w:p>
    <w:p w:rsidR="00D902A4" w:rsidRPr="00D902A4" w:rsidRDefault="00D902A4" w:rsidP="003438D4">
      <w:pPr>
        <w:numPr>
          <w:ilvl w:val="0"/>
          <w:numId w:val="13"/>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мелкое хулиганство (статья 17.1 КоАП).</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i/>
          <w:iCs/>
          <w:sz w:val="30"/>
          <w:szCs w:val="30"/>
          <w:lang w:eastAsia="ru-RU"/>
        </w:rPr>
        <w:t>Профилактическая беседа</w:t>
      </w:r>
      <w:r w:rsidRPr="00D902A4">
        <w:rPr>
          <w:rFonts w:ascii="Times New Roman" w:eastAsia="Times New Roman" w:hAnsi="Times New Roman" w:cs="Times New Roman"/>
          <w:sz w:val="30"/>
          <w:szCs w:val="30"/>
          <w:lang w:eastAsia="ru-RU"/>
        </w:rPr>
        <w:t> (параллельно со штрафом и/или арестом) – устное разъяснение агрессору общественной опасности подготовки и совершения правонарушений, правовых последствий, наступающих в результате совершения правонарушений, а также убеждение агрессора в недопустимости их совершения.</w:t>
      </w:r>
    </w:p>
    <w:p w:rsidR="00D902A4" w:rsidRPr="00D902A4" w:rsidRDefault="00D902A4" w:rsidP="003438D4">
      <w:pPr>
        <w:numPr>
          <w:ilvl w:val="0"/>
          <w:numId w:val="14"/>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Привлекается повторно в течение года (после первого раза):</w:t>
      </w:r>
    </w:p>
    <w:p w:rsidR="00D902A4" w:rsidRPr="00D902A4" w:rsidRDefault="00D902A4" w:rsidP="003438D4">
      <w:pPr>
        <w:numPr>
          <w:ilvl w:val="0"/>
          <w:numId w:val="15"/>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по статьям 9.1, 9.3, 17.1 КоАП;</w:t>
      </w:r>
    </w:p>
    <w:p w:rsidR="00D902A4" w:rsidRPr="00D902A4" w:rsidRDefault="00D902A4" w:rsidP="003438D4">
      <w:pPr>
        <w:numPr>
          <w:ilvl w:val="0"/>
          <w:numId w:val="15"/>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любое административное правонарушение в состоянии опьянения или под действием наркотиков.</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i/>
          <w:iCs/>
          <w:sz w:val="30"/>
          <w:szCs w:val="30"/>
          <w:lang w:eastAsia="ru-RU"/>
        </w:rPr>
        <w:t>Официальное предупреждение</w:t>
      </w:r>
      <w:r w:rsidRPr="00D902A4">
        <w:rPr>
          <w:rFonts w:ascii="Times New Roman" w:eastAsia="Times New Roman" w:hAnsi="Times New Roman" w:cs="Times New Roman"/>
          <w:sz w:val="30"/>
          <w:szCs w:val="30"/>
          <w:lang w:eastAsia="ru-RU"/>
        </w:rPr>
        <w:t> – письменное разъяснение агрессору о недопустимости подготовки или совершения правонарушений в целях предупреждения повторности совершения им правонарушений</w:t>
      </w:r>
    </w:p>
    <w:p w:rsidR="00D902A4" w:rsidRPr="00D902A4" w:rsidRDefault="00D902A4" w:rsidP="003438D4">
      <w:pPr>
        <w:numPr>
          <w:ilvl w:val="0"/>
          <w:numId w:val="16"/>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В течение года после объявления агрессору официального предупреждения:</w:t>
      </w:r>
    </w:p>
    <w:p w:rsidR="00D902A4" w:rsidRPr="00D902A4" w:rsidRDefault="00D902A4" w:rsidP="003438D4">
      <w:pPr>
        <w:numPr>
          <w:ilvl w:val="0"/>
          <w:numId w:val="17"/>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по статьям 9.1, 9.3, 17.1 КоАП;</w:t>
      </w:r>
    </w:p>
    <w:p w:rsidR="00D902A4" w:rsidRPr="00D902A4" w:rsidRDefault="00D902A4" w:rsidP="003438D4">
      <w:pPr>
        <w:numPr>
          <w:ilvl w:val="0"/>
          <w:numId w:val="17"/>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любое административное правонарушение в состоянии опьянения или под действием наркотиков.</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i/>
          <w:iCs/>
          <w:sz w:val="30"/>
          <w:szCs w:val="30"/>
          <w:lang w:eastAsia="ru-RU"/>
        </w:rPr>
        <w:t>Профилактический учет</w:t>
      </w:r>
      <w:r w:rsidRPr="00D902A4">
        <w:rPr>
          <w:rFonts w:ascii="Times New Roman" w:eastAsia="Times New Roman" w:hAnsi="Times New Roman" w:cs="Times New Roman"/>
          <w:sz w:val="30"/>
          <w:szCs w:val="30"/>
          <w:lang w:eastAsia="ru-RU"/>
        </w:rPr>
        <w:t> – наблюдение за поведением агрессора в целях предупреждения с его стороны подготовки или совершения правонарушений и оказания на него профилактического воздействия. С агрессором проводятся беседы, лекции и т.п., и не реже одного раза в месяц к нему совершается визит милиции. Профилактический учет не осуществляется в отношении иностранных граждан и лиц без гражданства, временно пребывающих в Республике Беларусь, а также следующих транзитом.</w:t>
      </w:r>
    </w:p>
    <w:p w:rsidR="00D902A4" w:rsidRPr="00D902A4" w:rsidRDefault="00D902A4" w:rsidP="003438D4">
      <w:pPr>
        <w:numPr>
          <w:ilvl w:val="0"/>
          <w:numId w:val="18"/>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Если агрессору вынесено официальное предупреждение или в отношении него осуществляется профилактический учет:</w:t>
      </w:r>
    </w:p>
    <w:p w:rsidR="00D902A4" w:rsidRPr="00D902A4" w:rsidRDefault="00D902A4" w:rsidP="003438D4">
      <w:pPr>
        <w:numPr>
          <w:ilvl w:val="0"/>
          <w:numId w:val="1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причинение телесных повреждений (статья 9.1 КоАП);</w:t>
      </w:r>
    </w:p>
    <w:p w:rsidR="00D902A4" w:rsidRPr="00D902A4" w:rsidRDefault="00D902A4" w:rsidP="003438D4">
      <w:pPr>
        <w:numPr>
          <w:ilvl w:val="0"/>
          <w:numId w:val="1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оскорбление (статья 9.3 КоАП);</w:t>
      </w:r>
    </w:p>
    <w:p w:rsidR="00D902A4" w:rsidRPr="00D902A4" w:rsidRDefault="00D902A4" w:rsidP="003438D4">
      <w:pPr>
        <w:numPr>
          <w:ilvl w:val="0"/>
          <w:numId w:val="1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мелкое хулиганство (статья 17.1 КоАП).</w:t>
      </w:r>
    </w:p>
    <w:p w:rsidR="00D902A4" w:rsidRDefault="00D902A4" w:rsidP="003438D4">
      <w:pPr>
        <w:shd w:val="clear" w:color="auto" w:fill="FFFFFF"/>
        <w:spacing w:after="0" w:line="240" w:lineRule="auto"/>
        <w:jc w:val="both"/>
        <w:rPr>
          <w:rFonts w:ascii="Times New Roman" w:eastAsia="Times New Roman" w:hAnsi="Times New Roman" w:cs="Times New Roman"/>
          <w:i/>
          <w:iCs/>
          <w:sz w:val="30"/>
          <w:szCs w:val="30"/>
          <w:lang w:eastAsia="ru-RU"/>
        </w:rPr>
      </w:pPr>
      <w:r w:rsidRPr="002263DA">
        <w:rPr>
          <w:rFonts w:ascii="Times New Roman" w:eastAsia="Times New Roman" w:hAnsi="Times New Roman" w:cs="Times New Roman"/>
          <w:i/>
          <w:iCs/>
          <w:sz w:val="30"/>
          <w:szCs w:val="30"/>
          <w:u w:val="single"/>
          <w:lang w:eastAsia="ru-RU"/>
        </w:rPr>
        <w:t>Защитное предписание</w:t>
      </w:r>
      <w:r w:rsidRPr="00D902A4">
        <w:rPr>
          <w:rFonts w:ascii="Times New Roman" w:eastAsia="Times New Roman" w:hAnsi="Times New Roman" w:cs="Times New Roman"/>
          <w:sz w:val="30"/>
          <w:szCs w:val="30"/>
          <w:lang w:eastAsia="ru-RU"/>
        </w:rPr>
        <w:t> – установление агрессору, совершившему насилие в семье, ограничений на совершение определенных действий. Защитное предписание выносится агрессору в письменной форме руководителем органа внутренних дел или его заместителем на срок </w:t>
      </w:r>
      <w:r w:rsidRPr="002263DA">
        <w:rPr>
          <w:rFonts w:ascii="Times New Roman" w:eastAsia="Times New Roman" w:hAnsi="Times New Roman" w:cs="Times New Roman"/>
          <w:i/>
          <w:iCs/>
          <w:sz w:val="30"/>
          <w:szCs w:val="30"/>
          <w:lang w:eastAsia="ru-RU"/>
        </w:rPr>
        <w:t>от 3-х до 30-ти суток.</w:t>
      </w:r>
    </w:p>
    <w:p w:rsidR="003438D4" w:rsidRDefault="003438D4" w:rsidP="003438D4">
      <w:pPr>
        <w:shd w:val="clear" w:color="auto" w:fill="FFFFFF"/>
        <w:spacing w:after="0" w:line="240" w:lineRule="auto"/>
        <w:jc w:val="both"/>
        <w:rPr>
          <w:rFonts w:ascii="Times New Roman" w:eastAsia="Times New Roman" w:hAnsi="Times New Roman" w:cs="Times New Roman"/>
          <w:i/>
          <w:iCs/>
          <w:sz w:val="30"/>
          <w:szCs w:val="30"/>
          <w:lang w:eastAsia="ru-RU"/>
        </w:rPr>
      </w:pPr>
    </w:p>
    <w:p w:rsidR="003438D4" w:rsidRDefault="003438D4" w:rsidP="003438D4">
      <w:pPr>
        <w:shd w:val="clear" w:color="auto" w:fill="FFFFFF"/>
        <w:spacing w:after="0" w:line="240" w:lineRule="auto"/>
        <w:jc w:val="both"/>
        <w:rPr>
          <w:rFonts w:ascii="Times New Roman" w:eastAsia="Times New Roman" w:hAnsi="Times New Roman" w:cs="Times New Roman"/>
          <w:i/>
          <w:iCs/>
          <w:sz w:val="30"/>
          <w:szCs w:val="30"/>
          <w:lang w:eastAsia="ru-RU"/>
        </w:rPr>
      </w:pPr>
    </w:p>
    <w:p w:rsidR="003438D4" w:rsidRPr="00D902A4" w:rsidRDefault="003438D4" w:rsidP="003438D4">
      <w:pPr>
        <w:shd w:val="clear" w:color="auto" w:fill="FFFFFF"/>
        <w:spacing w:after="0" w:line="240" w:lineRule="auto"/>
        <w:jc w:val="both"/>
        <w:rPr>
          <w:rFonts w:ascii="Times New Roman" w:eastAsia="Times New Roman" w:hAnsi="Times New Roman" w:cs="Times New Roman"/>
          <w:sz w:val="30"/>
          <w:szCs w:val="30"/>
          <w:lang w:eastAsia="ru-RU"/>
        </w:rPr>
      </w:pP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lastRenderedPageBreak/>
        <w:t>Защитным предписанием агрессору, в отношении которого оно вынесено, запрещается:</w:t>
      </w:r>
    </w:p>
    <w:p w:rsidR="00D902A4" w:rsidRPr="00D902A4" w:rsidRDefault="00D902A4" w:rsidP="003438D4">
      <w:pPr>
        <w:numPr>
          <w:ilvl w:val="0"/>
          <w:numId w:val="2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предпринимать попытки выяснять место пребывания пострадавшей от насилия в семье, если она находится в месте, неизвестном агрессору;</w:t>
      </w:r>
    </w:p>
    <w:p w:rsidR="00D902A4" w:rsidRPr="00D902A4" w:rsidRDefault="00D902A4" w:rsidP="003438D4">
      <w:pPr>
        <w:numPr>
          <w:ilvl w:val="0"/>
          <w:numId w:val="2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посещать места нахождения пострадавшей, если она временно находится вне совместного места жительства или мета пребывания с агрессором;</w:t>
      </w:r>
    </w:p>
    <w:p w:rsidR="00D902A4" w:rsidRPr="00D902A4" w:rsidRDefault="00D902A4" w:rsidP="003438D4">
      <w:pPr>
        <w:numPr>
          <w:ilvl w:val="0"/>
          <w:numId w:val="2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общаться с пострадавшей, в том числе по телефону, с использованием глобальной компьютерной сети Интернет.</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Защитное предписание с письменного согласия совершеннолетней пострадавшей от насилия в семье, обязывает агрессора, временно покинуть общее с пострадавшей жилое помещение и запрещает распоряжаться общей собственностью.</w:t>
      </w:r>
    </w:p>
    <w:p w:rsidR="002263DA" w:rsidRPr="002263DA" w:rsidRDefault="002263DA" w:rsidP="003438D4">
      <w:pPr>
        <w:shd w:val="clear" w:color="auto" w:fill="FFFFFF"/>
        <w:spacing w:after="0" w:line="240" w:lineRule="auto"/>
        <w:jc w:val="both"/>
        <w:rPr>
          <w:rFonts w:ascii="Times New Roman" w:eastAsia="Times New Roman" w:hAnsi="Times New Roman" w:cs="Times New Roman"/>
          <w:sz w:val="30"/>
          <w:szCs w:val="30"/>
          <w:lang w:eastAsia="ru-RU"/>
        </w:rPr>
      </w:pPr>
    </w:p>
    <w:p w:rsidR="00D902A4" w:rsidRPr="00D902A4" w:rsidRDefault="008668F1" w:rsidP="003438D4">
      <w:pPr>
        <w:shd w:val="clear" w:color="auto" w:fill="FFFFFF"/>
        <w:spacing w:after="0" w:line="240" w:lineRule="auto"/>
        <w:jc w:val="center"/>
        <w:rPr>
          <w:rFonts w:ascii="Times New Roman" w:eastAsia="Times New Roman" w:hAnsi="Times New Roman" w:cs="Times New Roman"/>
          <w:sz w:val="30"/>
          <w:szCs w:val="30"/>
          <w:lang w:eastAsia="ru-RU"/>
        </w:rPr>
      </w:pPr>
      <w:hyperlink r:id="rId6" w:history="1">
        <w:r w:rsidR="00D902A4" w:rsidRPr="007E354A">
          <w:rPr>
            <w:rFonts w:ascii="Times New Roman" w:eastAsia="Times New Roman" w:hAnsi="Times New Roman" w:cs="Times New Roman"/>
            <w:b/>
            <w:bCs/>
            <w:sz w:val="30"/>
            <w:szCs w:val="30"/>
            <w:lang w:eastAsia="ru-RU"/>
          </w:rPr>
          <w:t>СЕКСУАЛЬНОЕ НАСИЛИЕ НАД ДЕТЬМИ</w:t>
        </w:r>
      </w:hyperlink>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Сексуальное насилие над детьми</w:t>
      </w:r>
      <w:r w:rsidRPr="00D902A4">
        <w:rPr>
          <w:rFonts w:ascii="Times New Roman" w:eastAsia="Times New Roman" w:hAnsi="Times New Roman" w:cs="Times New Roman"/>
          <w:sz w:val="30"/>
          <w:szCs w:val="30"/>
          <w:lang w:eastAsia="ru-RU"/>
        </w:rPr>
        <w:t> – это любой контакт или взаимодействие между ребенком и человеком, старше его по возрасту, в котором ребенок сексуально стимулируется или используется для сексуальной стимуляции:</w:t>
      </w:r>
    </w:p>
    <w:p w:rsidR="00D902A4" w:rsidRPr="00D902A4" w:rsidRDefault="00D902A4" w:rsidP="003438D4">
      <w:pPr>
        <w:numPr>
          <w:ilvl w:val="0"/>
          <w:numId w:val="21"/>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 xml:space="preserve">ласка, </w:t>
      </w:r>
      <w:proofErr w:type="spellStart"/>
      <w:r w:rsidRPr="00D902A4">
        <w:rPr>
          <w:rFonts w:ascii="Times New Roman" w:eastAsia="Times New Roman" w:hAnsi="Times New Roman" w:cs="Times New Roman"/>
          <w:sz w:val="30"/>
          <w:szCs w:val="30"/>
          <w:lang w:eastAsia="ru-RU"/>
        </w:rPr>
        <w:t>эротизированная</w:t>
      </w:r>
      <w:proofErr w:type="spellEnd"/>
      <w:r w:rsidRPr="00D902A4">
        <w:rPr>
          <w:rFonts w:ascii="Times New Roman" w:eastAsia="Times New Roman" w:hAnsi="Times New Roman" w:cs="Times New Roman"/>
          <w:sz w:val="30"/>
          <w:szCs w:val="30"/>
          <w:lang w:eastAsia="ru-RU"/>
        </w:rPr>
        <w:t xml:space="preserve"> забота;</w:t>
      </w:r>
    </w:p>
    <w:p w:rsidR="00D902A4" w:rsidRPr="00D902A4" w:rsidRDefault="00D902A4" w:rsidP="003438D4">
      <w:pPr>
        <w:numPr>
          <w:ilvl w:val="0"/>
          <w:numId w:val="21"/>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демонстрация половых органов, использование ребенка для сексуальной стимуляции взрослого;</w:t>
      </w:r>
    </w:p>
    <w:p w:rsidR="00D902A4" w:rsidRPr="00D902A4" w:rsidRDefault="00D902A4" w:rsidP="003438D4">
      <w:pPr>
        <w:numPr>
          <w:ilvl w:val="0"/>
          <w:numId w:val="21"/>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изнасилование или растление, орально-</w:t>
      </w:r>
      <w:proofErr w:type="spellStart"/>
      <w:r w:rsidRPr="00D902A4">
        <w:rPr>
          <w:rFonts w:ascii="Times New Roman" w:eastAsia="Times New Roman" w:hAnsi="Times New Roman" w:cs="Times New Roman"/>
          <w:sz w:val="30"/>
          <w:szCs w:val="30"/>
          <w:lang w:eastAsia="ru-RU"/>
        </w:rPr>
        <w:t>гинетальный</w:t>
      </w:r>
      <w:proofErr w:type="spellEnd"/>
      <w:r w:rsidRPr="00D902A4">
        <w:rPr>
          <w:rFonts w:ascii="Times New Roman" w:eastAsia="Times New Roman" w:hAnsi="Times New Roman" w:cs="Times New Roman"/>
          <w:sz w:val="30"/>
          <w:szCs w:val="30"/>
          <w:lang w:eastAsia="ru-RU"/>
        </w:rPr>
        <w:t xml:space="preserve"> контакт;</w:t>
      </w:r>
    </w:p>
    <w:p w:rsidR="00D902A4" w:rsidRPr="00D902A4" w:rsidRDefault="00D902A4" w:rsidP="003438D4">
      <w:pPr>
        <w:numPr>
          <w:ilvl w:val="0"/>
          <w:numId w:val="21"/>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сексуальная эксплуатация (порнографические материалы с детьми);</w:t>
      </w:r>
    </w:p>
    <w:p w:rsidR="00D902A4" w:rsidRPr="00D902A4" w:rsidRDefault="00D902A4" w:rsidP="003438D4">
      <w:pPr>
        <w:numPr>
          <w:ilvl w:val="0"/>
          <w:numId w:val="21"/>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проституция.</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u w:val="single"/>
          <w:lang w:eastAsia="ru-RU"/>
        </w:rPr>
        <w:t>ШАГ ПЕРВЫЙ:</w:t>
      </w:r>
      <w:r w:rsidRPr="00D902A4">
        <w:rPr>
          <w:rFonts w:ascii="Times New Roman" w:eastAsia="Times New Roman" w:hAnsi="Times New Roman" w:cs="Times New Roman"/>
          <w:sz w:val="30"/>
          <w:szCs w:val="30"/>
          <w:lang w:eastAsia="ru-RU"/>
        </w:rPr>
        <w:t> </w:t>
      </w:r>
      <w:r w:rsidRPr="002263DA">
        <w:rPr>
          <w:rFonts w:ascii="Times New Roman" w:eastAsia="Times New Roman" w:hAnsi="Times New Roman" w:cs="Times New Roman"/>
          <w:b/>
          <w:bCs/>
          <w:sz w:val="30"/>
          <w:szCs w:val="30"/>
          <w:u w:val="single"/>
          <w:lang w:eastAsia="ru-RU"/>
        </w:rPr>
        <w:t>Фиксируем признаки</w:t>
      </w:r>
    </w:p>
    <w:p w:rsidR="00D902A4" w:rsidRPr="00D902A4" w:rsidRDefault="00D902A4" w:rsidP="003438D4">
      <w:pPr>
        <w:numPr>
          <w:ilvl w:val="0"/>
          <w:numId w:val="22"/>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Ребенок в ранее нехарактерной для него мере становится замкнутым.</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Стоит насторожиться, если ваш обыкновенно отзывчивый и энергичный ребенок резко оборачивается застенчивым и скрытным, трудно идущим на контакт. Зачастую мальчик или девочка, переживший (-</w:t>
      </w:r>
      <w:proofErr w:type="spellStart"/>
      <w:r w:rsidRPr="00D902A4">
        <w:rPr>
          <w:rFonts w:ascii="Times New Roman" w:eastAsia="Times New Roman" w:hAnsi="Times New Roman" w:cs="Times New Roman"/>
          <w:sz w:val="30"/>
          <w:szCs w:val="30"/>
          <w:lang w:eastAsia="ru-RU"/>
        </w:rPr>
        <w:t>ая</w:t>
      </w:r>
      <w:proofErr w:type="spellEnd"/>
      <w:r w:rsidRPr="00D902A4">
        <w:rPr>
          <w:rFonts w:ascii="Times New Roman" w:eastAsia="Times New Roman" w:hAnsi="Times New Roman" w:cs="Times New Roman"/>
          <w:sz w:val="30"/>
          <w:szCs w:val="30"/>
          <w:lang w:eastAsia="ru-RU"/>
        </w:rPr>
        <w:t xml:space="preserve">) сексуальное насилие, чувствует стыд, смущение и замешательство относительно произошедшего, и поскольку в силу своего возраста дети еще не наловчились четко и </w:t>
      </w:r>
      <w:proofErr w:type="gramStart"/>
      <w:r w:rsidRPr="00D902A4">
        <w:rPr>
          <w:rFonts w:ascii="Times New Roman" w:eastAsia="Times New Roman" w:hAnsi="Times New Roman" w:cs="Times New Roman"/>
          <w:sz w:val="30"/>
          <w:szCs w:val="30"/>
          <w:lang w:eastAsia="ru-RU"/>
        </w:rPr>
        <w:t>ясно осознавать</w:t>
      </w:r>
      <w:proofErr w:type="gramEnd"/>
      <w:r w:rsidRPr="00D902A4">
        <w:rPr>
          <w:rFonts w:ascii="Times New Roman" w:eastAsia="Times New Roman" w:hAnsi="Times New Roman" w:cs="Times New Roman"/>
          <w:sz w:val="30"/>
          <w:szCs w:val="30"/>
          <w:lang w:eastAsia="ru-RU"/>
        </w:rPr>
        <w:t xml:space="preserve"> и выражать свои чувства, то хранят и блокируют их в себе. Ребенок длительное время ведет себя тише обычного – тревожный сигнал, который не терпит игнорирования.</w:t>
      </w:r>
    </w:p>
    <w:p w:rsidR="00D902A4" w:rsidRPr="00D902A4" w:rsidRDefault="00D902A4" w:rsidP="003438D4">
      <w:pPr>
        <w:numPr>
          <w:ilvl w:val="0"/>
          <w:numId w:val="23"/>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Поведение ребенка не соответствует его возрасту – происходит откат на несколько лет назад.</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Специфический симптом того, что ребенок пережил сексуальное насилие.</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lang w:eastAsia="ru-RU"/>
        </w:rPr>
        <w:t>Приведем примеры такого поведения:</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 ребенок снова начинает писаться по ночам;</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 ребенок впадает в истерику или проявляет агрессию без видимых на то причин.</w:t>
      </w:r>
    </w:p>
    <w:p w:rsidR="00D902A4" w:rsidRPr="00D902A4" w:rsidRDefault="00D902A4" w:rsidP="003438D4">
      <w:pPr>
        <w:numPr>
          <w:ilvl w:val="0"/>
          <w:numId w:val="24"/>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lastRenderedPageBreak/>
        <w:t>Кошмары и иные расстройства сна.</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Деткам часто снятся кошмары, да и бессонницы периодически их преследуют, и не стоит паниковать из-за пары-тройки таких ночей. Тем не менее, если ваш ребенок уже неделю (и есть подозрение, что одной такой неделей дело не ограничится) как видит во сне кошмары, плачет, когда перед сном вы покидаете его комнату, и не может заснуть в своей постели один, вам необходимо предпринять шаги по установлению причин таких нарушений.</w:t>
      </w:r>
    </w:p>
    <w:p w:rsidR="00D902A4" w:rsidRPr="00D902A4" w:rsidRDefault="00D902A4" w:rsidP="003438D4">
      <w:pPr>
        <w:numPr>
          <w:ilvl w:val="0"/>
          <w:numId w:val="25"/>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«Подозрительные» игры.</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 xml:space="preserve">Иногда дети, подвергшиеся сексуальному насилию, неосознанно воссоздают случившееся во время игры с другими детьми или с помощью игрушек. В таких случаях игры ребенка приобретают явный сексуальный оттенок, </w:t>
      </w:r>
      <w:proofErr w:type="gramStart"/>
      <w:r w:rsidRPr="00D902A4">
        <w:rPr>
          <w:rFonts w:ascii="Times New Roman" w:eastAsia="Times New Roman" w:hAnsi="Times New Roman" w:cs="Times New Roman"/>
          <w:sz w:val="30"/>
          <w:szCs w:val="30"/>
          <w:lang w:eastAsia="ru-RU"/>
        </w:rPr>
        <w:t>притом</w:t>
      </w:r>
      <w:proofErr w:type="gramEnd"/>
      <w:r w:rsidRPr="00D902A4">
        <w:rPr>
          <w:rFonts w:ascii="Times New Roman" w:eastAsia="Times New Roman" w:hAnsi="Times New Roman" w:cs="Times New Roman"/>
          <w:sz w:val="30"/>
          <w:szCs w:val="30"/>
          <w:lang w:eastAsia="ru-RU"/>
        </w:rPr>
        <w:t xml:space="preserve"> что девочка или мальчик не смогут вам объяснить, почему игра имеет такую, а не иную форму.</w:t>
      </w:r>
    </w:p>
    <w:p w:rsidR="00D902A4" w:rsidRPr="00D902A4" w:rsidRDefault="00D902A4" w:rsidP="003438D4">
      <w:pPr>
        <w:numPr>
          <w:ilvl w:val="0"/>
          <w:numId w:val="26"/>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Резкая перемена характера.</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Искренний, общительный и веселый ребенок превращается в болезненно угрюмого недотрогу, в момент изменившего свой привычный уклад детской жизни: другие игры, новые друзья. И наоборот. Скромный, тихий и стеснительный малыш превращается в невротичного, требующего постоянного внимания, буйного ребенка. Частые, без видимых на то причин перепады настроения.</w:t>
      </w:r>
    </w:p>
    <w:p w:rsidR="00D902A4" w:rsidRPr="00D902A4" w:rsidRDefault="00D902A4" w:rsidP="003438D4">
      <w:pPr>
        <w:numPr>
          <w:ilvl w:val="0"/>
          <w:numId w:val="27"/>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Нездоровая реакция на определенные места и конкретных людей.</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Ребенок начинает настойчиво проявлять нежелание находиться в привычном для него месте (двор, кружок, школа, школа, квартира) или рядом с конкретным человеком, который к тому же вызывает у него реакции побега, попытки спрятаться, оцепенения, плача, крика.</w:t>
      </w:r>
    </w:p>
    <w:p w:rsidR="00D902A4" w:rsidRPr="00D902A4" w:rsidRDefault="00D902A4" w:rsidP="003438D4">
      <w:pPr>
        <w:numPr>
          <w:ilvl w:val="0"/>
          <w:numId w:val="28"/>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Телесные повреждения.</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Насильник редко оставляет следы на теле ребенка, но все же:</w:t>
      </w:r>
    </w:p>
    <w:p w:rsidR="00D902A4" w:rsidRPr="00D902A4" w:rsidRDefault="00D902A4" w:rsidP="003438D4">
      <w:pPr>
        <w:numPr>
          <w:ilvl w:val="0"/>
          <w:numId w:val="2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боль, кровотечение или выделения, изменение цвета (все в области рта, влагалища и ануса);</w:t>
      </w:r>
    </w:p>
    <w:p w:rsidR="00D902A4" w:rsidRPr="00D902A4" w:rsidRDefault="00D902A4" w:rsidP="003438D4">
      <w:pPr>
        <w:numPr>
          <w:ilvl w:val="0"/>
          <w:numId w:val="2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боль при мочеиспускании и испражнении;</w:t>
      </w:r>
    </w:p>
    <w:p w:rsidR="00D902A4" w:rsidRPr="00D902A4" w:rsidRDefault="00D902A4" w:rsidP="003438D4">
      <w:pPr>
        <w:numPr>
          <w:ilvl w:val="0"/>
          <w:numId w:val="2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синяки вокруг гениталий;</w:t>
      </w:r>
    </w:p>
    <w:p w:rsidR="00D902A4" w:rsidRPr="00D902A4" w:rsidRDefault="00D902A4" w:rsidP="003438D4">
      <w:pPr>
        <w:numPr>
          <w:ilvl w:val="0"/>
          <w:numId w:val="29"/>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синяки (следы прикуса) на шее и других местах с тонкой кожей.</w:t>
      </w:r>
    </w:p>
    <w:p w:rsidR="00D902A4" w:rsidRPr="00D902A4" w:rsidRDefault="00D902A4" w:rsidP="003438D4">
      <w:pPr>
        <w:numPr>
          <w:ilvl w:val="0"/>
          <w:numId w:val="30"/>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Нормы сексуального поведения для ребенка.</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Следует различать адекватное и неадекватное возрасту сексуальное поведение малыша. Так, к </w:t>
      </w:r>
      <w:r w:rsidRPr="002263DA">
        <w:rPr>
          <w:rFonts w:ascii="Times New Roman" w:eastAsia="Times New Roman" w:hAnsi="Times New Roman" w:cs="Times New Roman"/>
          <w:b/>
          <w:bCs/>
          <w:i/>
          <w:iCs/>
          <w:sz w:val="30"/>
          <w:szCs w:val="30"/>
          <w:lang w:eastAsia="ru-RU"/>
        </w:rPr>
        <w:t>нормам сексуального поведения ребенка (0-5 лет) относим</w:t>
      </w:r>
      <w:r w:rsidRPr="002263DA">
        <w:rPr>
          <w:rFonts w:ascii="Times New Roman" w:eastAsia="Times New Roman" w:hAnsi="Times New Roman" w:cs="Times New Roman"/>
          <w:i/>
          <w:iCs/>
          <w:sz w:val="30"/>
          <w:szCs w:val="30"/>
          <w:lang w:eastAsia="ru-RU"/>
        </w:rPr>
        <w:t>:</w:t>
      </w:r>
    </w:p>
    <w:p w:rsidR="00D902A4" w:rsidRPr="00D902A4" w:rsidRDefault="00D902A4" w:rsidP="003438D4">
      <w:pPr>
        <w:numPr>
          <w:ilvl w:val="0"/>
          <w:numId w:val="31"/>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использование ребенком исключительно простого, образного детского языка при описании интимных частей человеческого тела или аналогичных мест на поверхности куклы или игрушки;</w:t>
      </w:r>
    </w:p>
    <w:p w:rsidR="00D902A4" w:rsidRPr="00D902A4" w:rsidRDefault="00D902A4" w:rsidP="003438D4">
      <w:pPr>
        <w:numPr>
          <w:ilvl w:val="0"/>
          <w:numId w:val="31"/>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проявление интереса к вопросу о том, откуда берутся дети;</w:t>
      </w:r>
    </w:p>
    <w:p w:rsidR="00D902A4" w:rsidRDefault="00D902A4" w:rsidP="003438D4">
      <w:pPr>
        <w:numPr>
          <w:ilvl w:val="0"/>
          <w:numId w:val="31"/>
        </w:numPr>
        <w:shd w:val="clear" w:color="auto" w:fill="FFFFFF"/>
        <w:spacing w:after="0" w:line="240" w:lineRule="auto"/>
        <w:jc w:val="both"/>
        <w:rPr>
          <w:rFonts w:ascii="Times New Roman" w:eastAsia="Times New Roman" w:hAnsi="Times New Roman" w:cs="Times New Roman"/>
          <w:sz w:val="30"/>
          <w:szCs w:val="30"/>
          <w:lang w:eastAsia="ru-RU"/>
        </w:rPr>
      </w:pPr>
      <w:proofErr w:type="gramStart"/>
      <w:r w:rsidRPr="00D902A4">
        <w:rPr>
          <w:rFonts w:ascii="Times New Roman" w:eastAsia="Times New Roman" w:hAnsi="Times New Roman" w:cs="Times New Roman"/>
          <w:sz w:val="30"/>
          <w:szCs w:val="30"/>
          <w:lang w:eastAsia="ru-RU"/>
        </w:rPr>
        <w:t>касание</w:t>
      </w:r>
      <w:proofErr w:type="gramEnd"/>
      <w:r w:rsidRPr="00D902A4">
        <w:rPr>
          <w:rFonts w:ascii="Times New Roman" w:eastAsia="Times New Roman" w:hAnsi="Times New Roman" w:cs="Times New Roman"/>
          <w:sz w:val="30"/>
          <w:szCs w:val="30"/>
          <w:lang w:eastAsia="ru-RU"/>
        </w:rPr>
        <w:t xml:space="preserve"> и исследование своих интимных мест, проявление интереса к устройству своего тела.</w:t>
      </w:r>
    </w:p>
    <w:p w:rsidR="003438D4" w:rsidRPr="00D902A4" w:rsidRDefault="003438D4" w:rsidP="003438D4">
      <w:pPr>
        <w:numPr>
          <w:ilvl w:val="0"/>
          <w:numId w:val="31"/>
        </w:numPr>
        <w:shd w:val="clear" w:color="auto" w:fill="FFFFFF"/>
        <w:spacing w:after="0" w:line="240" w:lineRule="auto"/>
        <w:jc w:val="both"/>
        <w:rPr>
          <w:rFonts w:ascii="Times New Roman" w:eastAsia="Times New Roman" w:hAnsi="Times New Roman" w:cs="Times New Roman"/>
          <w:sz w:val="30"/>
          <w:szCs w:val="30"/>
          <w:lang w:eastAsia="ru-RU"/>
        </w:rPr>
      </w:pP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u w:val="single"/>
          <w:lang w:eastAsia="ru-RU"/>
        </w:rPr>
        <w:lastRenderedPageBreak/>
        <w:t>ШАГ ВТОРОЙ: Ваш самый первый разговор с ребенком о том, что случилось</w:t>
      </w:r>
    </w:p>
    <w:p w:rsidR="00D902A4" w:rsidRPr="00D902A4" w:rsidRDefault="00D902A4" w:rsidP="003438D4">
      <w:pPr>
        <w:numPr>
          <w:ilvl w:val="0"/>
          <w:numId w:val="32"/>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1</w:t>
      </w:r>
      <w:r w:rsidRPr="00D902A4">
        <w:rPr>
          <w:rFonts w:ascii="Times New Roman" w:eastAsia="Times New Roman" w:hAnsi="Times New Roman" w:cs="Times New Roman"/>
          <w:sz w:val="30"/>
          <w:szCs w:val="30"/>
          <w:lang w:eastAsia="ru-RU"/>
        </w:rPr>
        <w:t>. </w:t>
      </w:r>
      <w:r w:rsidRPr="002263DA">
        <w:rPr>
          <w:rFonts w:ascii="Times New Roman" w:eastAsia="Times New Roman" w:hAnsi="Times New Roman" w:cs="Times New Roman"/>
          <w:b/>
          <w:bCs/>
          <w:sz w:val="30"/>
          <w:szCs w:val="30"/>
          <w:lang w:eastAsia="ru-RU"/>
        </w:rPr>
        <w:t>Безопасность.</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Ребенок должен чувствовать себя в безопасности во время беседы. Сексуальное насилие – сложнейший предмет обсуждения как для родителей, так и для ребенка, поэтому критично, чтобы разговор состоялся в максимально комфортной среде. Подгадайте свободный момент, когда ни сыну/дочери, ни вам не надо никуда торопиться. Предложите ребенку поговорить, заранее предупредив о том, что намерены задать некоторые вопросы, честные ответы на которые не повлекут за собой никаких негативных последствий для ребенка.</w:t>
      </w:r>
    </w:p>
    <w:p w:rsidR="00D902A4" w:rsidRPr="00D902A4" w:rsidRDefault="00D902A4" w:rsidP="003438D4">
      <w:pPr>
        <w:numPr>
          <w:ilvl w:val="0"/>
          <w:numId w:val="33"/>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Задаем ребенку вопрос о том, была ли нарушена его/ее сексуальная неприкосновенность.</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Как только вы убедились в том, что ребенку с вами сейчас комфортно, аккуратно начните предметный разговор. Главный вопрос можно сформулировать следующим образом: </w:t>
      </w:r>
      <w:r w:rsidRPr="002263DA">
        <w:rPr>
          <w:rFonts w:ascii="Times New Roman" w:eastAsia="Times New Roman" w:hAnsi="Times New Roman" w:cs="Times New Roman"/>
          <w:i/>
          <w:iCs/>
          <w:sz w:val="30"/>
          <w:szCs w:val="30"/>
          <w:lang w:eastAsia="ru-RU"/>
        </w:rPr>
        <w:t>«Прикасался (просил, собирался) или производил ли иные манипуляции кто-то когда-либо к твоим интимным местам (с твоими интимными местами)?». </w:t>
      </w:r>
      <w:r w:rsidRPr="00D902A4">
        <w:rPr>
          <w:rFonts w:ascii="Times New Roman" w:eastAsia="Times New Roman" w:hAnsi="Times New Roman" w:cs="Times New Roman"/>
          <w:sz w:val="30"/>
          <w:szCs w:val="30"/>
          <w:lang w:eastAsia="ru-RU"/>
        </w:rPr>
        <w:t>При описании частей тела, к которым не должны прикасаться или проявлять интерес другие люди, используйте простые слова и выражения, знакомые вашему ребенку.</w:t>
      </w:r>
    </w:p>
    <w:p w:rsidR="00D902A4" w:rsidRPr="00D902A4" w:rsidRDefault="00D902A4" w:rsidP="003438D4">
      <w:pPr>
        <w:numPr>
          <w:ilvl w:val="0"/>
          <w:numId w:val="34"/>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Если ребенок говорит </w:t>
      </w:r>
      <w:r w:rsidRPr="002263DA">
        <w:rPr>
          <w:rFonts w:ascii="Times New Roman" w:eastAsia="Times New Roman" w:hAnsi="Times New Roman" w:cs="Times New Roman"/>
          <w:b/>
          <w:bCs/>
          <w:i/>
          <w:iCs/>
          <w:sz w:val="30"/>
          <w:szCs w:val="30"/>
          <w:lang w:eastAsia="ru-RU"/>
        </w:rPr>
        <w:t>«Нет»</w:t>
      </w:r>
      <w:r w:rsidR="002263DA" w:rsidRPr="002263DA">
        <w:rPr>
          <w:rFonts w:ascii="Times New Roman" w:eastAsia="Times New Roman" w:hAnsi="Times New Roman" w:cs="Times New Roman"/>
          <w:b/>
          <w:bCs/>
          <w:i/>
          <w:iCs/>
          <w:sz w:val="30"/>
          <w:szCs w:val="30"/>
          <w:lang w:eastAsia="ru-RU"/>
        </w:rPr>
        <w:t xml:space="preserve"> </w:t>
      </w:r>
      <w:r w:rsidRPr="002263DA">
        <w:rPr>
          <w:rFonts w:ascii="Times New Roman" w:eastAsia="Times New Roman" w:hAnsi="Times New Roman" w:cs="Times New Roman"/>
          <w:b/>
          <w:bCs/>
          <w:sz w:val="30"/>
          <w:szCs w:val="30"/>
          <w:lang w:eastAsia="ru-RU"/>
        </w:rPr>
        <w:t>или отмалчивается, задаем малышу/ малышке вопрос о причинах изменения в его/ее поведении, которые и стали причиной происходящего разговора.</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 xml:space="preserve">К примеру, вы можете сказать, что заметили его/ее страх перед походом </w:t>
      </w:r>
      <w:proofErr w:type="gramStart"/>
      <w:r w:rsidRPr="00D902A4">
        <w:rPr>
          <w:rFonts w:ascii="Times New Roman" w:eastAsia="Times New Roman" w:hAnsi="Times New Roman" w:cs="Times New Roman"/>
          <w:sz w:val="30"/>
          <w:szCs w:val="30"/>
          <w:lang w:eastAsia="ru-RU"/>
        </w:rPr>
        <w:t>на  тренировку</w:t>
      </w:r>
      <w:proofErr w:type="gramEnd"/>
      <w:r w:rsidRPr="00D902A4">
        <w:rPr>
          <w:rFonts w:ascii="Times New Roman" w:eastAsia="Times New Roman" w:hAnsi="Times New Roman" w:cs="Times New Roman"/>
          <w:sz w:val="30"/>
          <w:szCs w:val="30"/>
          <w:lang w:eastAsia="ru-RU"/>
        </w:rPr>
        <w:t>, в детский сад, школу, которого раньше не наблюдали, и хотели бы узнать о его истоках: </w:t>
      </w:r>
      <w:r w:rsidRPr="002263DA">
        <w:rPr>
          <w:rFonts w:ascii="Times New Roman" w:eastAsia="Times New Roman" w:hAnsi="Times New Roman" w:cs="Times New Roman"/>
          <w:i/>
          <w:iCs/>
          <w:sz w:val="30"/>
          <w:szCs w:val="30"/>
          <w:lang w:eastAsia="ru-RU"/>
        </w:rPr>
        <w:t>«Ты стал застенчивым (агрессивным, скрытным и т.д.). Почему? Я беспокоюсь и хотел (-а) бы поговорить об этом».</w:t>
      </w:r>
      <w:r w:rsidRPr="00D902A4">
        <w:rPr>
          <w:rFonts w:ascii="Times New Roman" w:eastAsia="Times New Roman" w:hAnsi="Times New Roman" w:cs="Times New Roman"/>
          <w:sz w:val="30"/>
          <w:szCs w:val="30"/>
          <w:lang w:eastAsia="ru-RU"/>
        </w:rPr>
        <w:t> Должен прозвучать конкретный вопрос о том, стало ли определенное событие или конкретный человек причиной перемен в поведении.</w:t>
      </w:r>
    </w:p>
    <w:p w:rsidR="00D902A4" w:rsidRPr="00D902A4" w:rsidRDefault="00D902A4" w:rsidP="003438D4">
      <w:pPr>
        <w:numPr>
          <w:ilvl w:val="0"/>
          <w:numId w:val="35"/>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Секрет.</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Часто насильник берет обещание у ребенка хранить то, что происходило (происходит), в секрете; не исключено и запугивание ребенка преступника с целью сокрытия злодеяния. Если ваш ребенок подтверждает, что обещал (-а) никому не рассказывать, объясните ему/ей, что существуют ситуации, когда раскрыть тайну – это норма, и никто от этого не пострадает, в особенности «ты, малыш».</w:t>
      </w:r>
    </w:p>
    <w:p w:rsidR="00D902A4" w:rsidRPr="00D902A4" w:rsidRDefault="00D902A4" w:rsidP="003438D4">
      <w:pPr>
        <w:numPr>
          <w:ilvl w:val="0"/>
          <w:numId w:val="36"/>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5</w:t>
      </w:r>
      <w:r w:rsidRPr="00D902A4">
        <w:rPr>
          <w:rFonts w:ascii="Times New Roman" w:eastAsia="Times New Roman" w:hAnsi="Times New Roman" w:cs="Times New Roman"/>
          <w:sz w:val="30"/>
          <w:szCs w:val="30"/>
          <w:lang w:eastAsia="ru-RU"/>
        </w:rPr>
        <w:t>. </w:t>
      </w:r>
      <w:r w:rsidRPr="002263DA">
        <w:rPr>
          <w:rFonts w:ascii="Times New Roman" w:eastAsia="Times New Roman" w:hAnsi="Times New Roman" w:cs="Times New Roman"/>
          <w:b/>
          <w:bCs/>
          <w:sz w:val="30"/>
          <w:szCs w:val="30"/>
          <w:lang w:eastAsia="ru-RU"/>
        </w:rPr>
        <w:t>Поддержка.</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Перво-наперво заверьте вашего ребенка, что у настоящего разговора есть одна лишь цель – вы хотите уберечь его/ее или помочь от (в) опасной ситуации. Продемонстрируйте свою лояльность и поддержку. И в случае, если опасения не подтвердились, уверьте, что если его/ее сексуальная неприкосновенность однажды будет нарушена, то ребенок всегда может и должен рассказать об этом вам, родителям.</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u w:val="single"/>
          <w:lang w:eastAsia="ru-RU"/>
        </w:rPr>
        <w:lastRenderedPageBreak/>
        <w:t>ШАГ ТРЕТИЙ: Превенция, реакция и защита</w:t>
      </w:r>
    </w:p>
    <w:p w:rsidR="00D902A4" w:rsidRPr="00D902A4" w:rsidRDefault="00D902A4" w:rsidP="003438D4">
      <w:pPr>
        <w:numPr>
          <w:ilvl w:val="0"/>
          <w:numId w:val="37"/>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 xml:space="preserve">Выявляем, какие ситуации можно </w:t>
      </w:r>
      <w:proofErr w:type="gramStart"/>
      <w:r w:rsidRPr="002263DA">
        <w:rPr>
          <w:rFonts w:ascii="Times New Roman" w:eastAsia="Times New Roman" w:hAnsi="Times New Roman" w:cs="Times New Roman"/>
          <w:b/>
          <w:bCs/>
          <w:sz w:val="30"/>
          <w:szCs w:val="30"/>
          <w:lang w:eastAsia="ru-RU"/>
        </w:rPr>
        <w:t>определить</w:t>
      </w:r>
      <w:proofErr w:type="gramEnd"/>
      <w:r w:rsidRPr="002263DA">
        <w:rPr>
          <w:rFonts w:ascii="Times New Roman" w:eastAsia="Times New Roman" w:hAnsi="Times New Roman" w:cs="Times New Roman"/>
          <w:b/>
          <w:bCs/>
          <w:sz w:val="30"/>
          <w:szCs w:val="30"/>
          <w:lang w:eastAsia="ru-RU"/>
        </w:rPr>
        <w:t xml:space="preserve"> как сексуальное насилие в отношении несовершеннолетнего.</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lang w:eastAsia="ru-RU"/>
        </w:rPr>
        <w:t>Перечислим преступные действия:</w:t>
      </w:r>
    </w:p>
    <w:p w:rsidR="00D902A4" w:rsidRPr="00D902A4" w:rsidRDefault="00D902A4" w:rsidP="003438D4">
      <w:pPr>
        <w:numPr>
          <w:ilvl w:val="0"/>
          <w:numId w:val="38"/>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вступление взрослого или несовершеннолетнего (часто старшего по возрасту) в половой контакт с ребенком вне зависимости от его формы и факта согласия/несогласия ребенка на такой контакт;</w:t>
      </w:r>
    </w:p>
    <w:p w:rsidR="00D902A4" w:rsidRPr="00D902A4" w:rsidRDefault="00D902A4" w:rsidP="003438D4">
      <w:pPr>
        <w:numPr>
          <w:ilvl w:val="0"/>
          <w:numId w:val="38"/>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разнообразные прикосновения к гениталиям вашего ребенка с целью удовлетворения персонального сексуального желания;</w:t>
      </w:r>
    </w:p>
    <w:p w:rsidR="00D902A4" w:rsidRPr="00D902A4" w:rsidRDefault="00D902A4" w:rsidP="003438D4">
      <w:pPr>
        <w:numPr>
          <w:ilvl w:val="0"/>
          <w:numId w:val="38"/>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принуждение ребенка к прикосновениям к чужим (взрослого или другого ребенка) интимным местам;</w:t>
      </w:r>
    </w:p>
    <w:p w:rsidR="00D902A4" w:rsidRPr="00D902A4" w:rsidRDefault="00D902A4" w:rsidP="003438D4">
      <w:pPr>
        <w:numPr>
          <w:ilvl w:val="0"/>
          <w:numId w:val="38"/>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демонстрация взрослым своих гениталий ребенку, а также принуждение ребенка взрослым к наблюдению за различными сексуальными манипуляциями со своими половыми органами, половым актом;</w:t>
      </w:r>
    </w:p>
    <w:p w:rsidR="00D902A4" w:rsidRPr="00D902A4" w:rsidRDefault="00D902A4" w:rsidP="003438D4">
      <w:pPr>
        <w:numPr>
          <w:ilvl w:val="0"/>
          <w:numId w:val="38"/>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демонстрация ребенку порнографических изображений;</w:t>
      </w:r>
    </w:p>
    <w:p w:rsidR="00D902A4" w:rsidRPr="00D902A4" w:rsidRDefault="00D902A4" w:rsidP="003438D4">
      <w:pPr>
        <w:numPr>
          <w:ilvl w:val="0"/>
          <w:numId w:val="38"/>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фото и видеосъемка ребенка в обнаженном виде.</w:t>
      </w:r>
    </w:p>
    <w:p w:rsidR="00D902A4" w:rsidRPr="00D902A4" w:rsidRDefault="00D902A4" w:rsidP="003438D4">
      <w:pPr>
        <w:numPr>
          <w:ilvl w:val="0"/>
          <w:numId w:val="38"/>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Объясняем ребенку, какие части его тела интимные и неприкосновенные.</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С самого раннего возраста ребенок должен знать о тех частях своего тела, к которым не должен проявлять интерес другой человек. Многие родители при объяснении определяют их (части) как «все те части, которые прикрываются нижним бельем, купальником и т.д.».</w:t>
      </w:r>
    </w:p>
    <w:p w:rsidR="00D902A4" w:rsidRPr="00D902A4" w:rsidRDefault="00D902A4" w:rsidP="003438D4">
      <w:pPr>
        <w:numPr>
          <w:ilvl w:val="0"/>
          <w:numId w:val="39"/>
        </w:num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Обращение в милицию или Следственный Комитет.</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i/>
          <w:iCs/>
          <w:sz w:val="30"/>
          <w:szCs w:val="30"/>
          <w:lang w:eastAsia="ru-RU"/>
        </w:rPr>
        <w:t>Схема действий:</w:t>
      </w:r>
    </w:p>
    <w:p w:rsidR="00D902A4" w:rsidRPr="00D902A4" w:rsidRDefault="00D902A4" w:rsidP="003438D4">
      <w:pPr>
        <w:numPr>
          <w:ilvl w:val="0"/>
          <w:numId w:val="4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наберите 102 и получите полную информацию о том, где располагается ближайший отдел милиции или подразделение Следственного Комитета;</w:t>
      </w:r>
    </w:p>
    <w:p w:rsidR="00D902A4" w:rsidRPr="00D902A4" w:rsidRDefault="00D902A4" w:rsidP="003438D4">
      <w:pPr>
        <w:numPr>
          <w:ilvl w:val="0"/>
          <w:numId w:val="4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в милиции или районном отделе Следственного Комитета вам предложат написать заявление по факту совершения в отношении вашего ребенка преступления;</w:t>
      </w:r>
    </w:p>
    <w:p w:rsidR="00D902A4" w:rsidRPr="00D902A4" w:rsidRDefault="00D902A4" w:rsidP="003438D4">
      <w:pPr>
        <w:numPr>
          <w:ilvl w:val="0"/>
          <w:numId w:val="40"/>
        </w:num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в заявлении нужно указать только факты и тем языком, которым изложил ребенок в разговоре с вами. Опирайтесь на схему: «Кто? Что? Когда? Где? Как?».</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t>Что представляет из себя опрос в дружественной комнате?</w:t>
      </w:r>
    </w:p>
    <w:p w:rsidR="00D902A4" w:rsidRPr="00D902A4" w:rsidRDefault="00D902A4" w:rsidP="003438D4">
      <w:pPr>
        <w:shd w:val="clear" w:color="auto" w:fill="FFFFFF"/>
        <w:spacing w:after="0" w:line="240" w:lineRule="auto"/>
        <w:ind w:firstLine="567"/>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Беседу проводит специально подготовленный психолог.</w:t>
      </w:r>
    </w:p>
    <w:p w:rsidR="00D902A4" w:rsidRPr="00D902A4" w:rsidRDefault="00D902A4" w:rsidP="003438D4">
      <w:pPr>
        <w:shd w:val="clear" w:color="auto" w:fill="FFFFFF"/>
        <w:spacing w:after="0" w:line="240" w:lineRule="auto"/>
        <w:ind w:firstLine="567"/>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Комната оборудована видеокамерой и чувствительным микрофоном. Во время опроса в ней находятся только ребенок и психолог.</w:t>
      </w:r>
    </w:p>
    <w:p w:rsidR="00D902A4" w:rsidRPr="00D902A4" w:rsidRDefault="00D902A4" w:rsidP="003438D4">
      <w:pPr>
        <w:shd w:val="clear" w:color="auto" w:fill="FFFFFF"/>
        <w:spacing w:after="0" w:line="240" w:lineRule="auto"/>
        <w:ind w:firstLine="567"/>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Следователь руководит происходящим, находясь в соседней комнате. Он передает необходимые вопросы психологу при помощи специального оборудования.</w:t>
      </w:r>
    </w:p>
    <w:p w:rsidR="00D902A4" w:rsidRPr="00D902A4" w:rsidRDefault="00D902A4" w:rsidP="003438D4">
      <w:pPr>
        <w:shd w:val="clear" w:color="auto" w:fill="FFFFFF"/>
        <w:spacing w:after="0" w:line="240" w:lineRule="auto"/>
        <w:ind w:firstLine="567"/>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Психолог строит с ребенком диалог, основанный на доверии, с учетом возрастных особенностей ребенка.</w:t>
      </w:r>
    </w:p>
    <w:p w:rsidR="00D902A4" w:rsidRPr="00D902A4" w:rsidRDefault="00D902A4" w:rsidP="003438D4">
      <w:pPr>
        <w:shd w:val="clear" w:color="auto" w:fill="FFFFFF"/>
        <w:spacing w:after="0" w:line="240" w:lineRule="auto"/>
        <w:ind w:firstLine="567"/>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Опрос проводится </w:t>
      </w:r>
      <w:r w:rsidRPr="002263DA">
        <w:rPr>
          <w:rFonts w:ascii="Times New Roman" w:eastAsia="Times New Roman" w:hAnsi="Times New Roman" w:cs="Times New Roman"/>
          <w:b/>
          <w:bCs/>
          <w:sz w:val="30"/>
          <w:szCs w:val="30"/>
          <w:lang w:eastAsia="ru-RU"/>
        </w:rPr>
        <w:t>один раз. </w:t>
      </w:r>
      <w:r w:rsidRPr="00D902A4">
        <w:rPr>
          <w:rFonts w:ascii="Times New Roman" w:eastAsia="Times New Roman" w:hAnsi="Times New Roman" w:cs="Times New Roman"/>
          <w:sz w:val="30"/>
          <w:szCs w:val="30"/>
          <w:lang w:eastAsia="ru-RU"/>
        </w:rPr>
        <w:t>Запись беседы сохраняется на диске, который передается следователю.</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2263DA">
        <w:rPr>
          <w:rFonts w:ascii="Times New Roman" w:eastAsia="Times New Roman" w:hAnsi="Times New Roman" w:cs="Times New Roman"/>
          <w:b/>
          <w:bCs/>
          <w:sz w:val="30"/>
          <w:szCs w:val="30"/>
          <w:lang w:eastAsia="ru-RU"/>
        </w:rPr>
        <w:lastRenderedPageBreak/>
        <w:t>ПРЕИМУЩЕСТВА ОПРОСА:</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Сохраняется психика ребенка.</w:t>
      </w:r>
    </w:p>
    <w:p w:rsidR="00D902A4" w:rsidRPr="00D902A4" w:rsidRDefault="00D902A4" w:rsidP="003438D4">
      <w:pPr>
        <w:shd w:val="clear" w:color="auto" w:fill="FFFFFF"/>
        <w:spacing w:after="0" w:line="240" w:lineRule="auto"/>
        <w:jc w:val="both"/>
        <w:rPr>
          <w:rFonts w:ascii="Times New Roman" w:eastAsia="Times New Roman" w:hAnsi="Times New Roman" w:cs="Times New Roman"/>
          <w:sz w:val="30"/>
          <w:szCs w:val="30"/>
          <w:lang w:eastAsia="ru-RU"/>
        </w:rPr>
      </w:pPr>
      <w:r w:rsidRPr="00D902A4">
        <w:rPr>
          <w:rFonts w:ascii="Times New Roman" w:eastAsia="Times New Roman" w:hAnsi="Times New Roman" w:cs="Times New Roman"/>
          <w:sz w:val="30"/>
          <w:szCs w:val="30"/>
          <w:lang w:eastAsia="ru-RU"/>
        </w:rPr>
        <w:t>Повышается надежность и качество показаний.</w:t>
      </w:r>
    </w:p>
    <w:p w:rsidR="00D902A4" w:rsidRPr="00D902A4" w:rsidRDefault="007E354A" w:rsidP="003438D4">
      <w:pPr>
        <w:shd w:val="clear" w:color="auto" w:fill="FFFFFF"/>
        <w:spacing w:after="0" w:line="240" w:lineRule="auto"/>
        <w:jc w:val="both"/>
        <w:rPr>
          <w:rFonts w:ascii="Times New Roman" w:eastAsia="Times New Roman" w:hAnsi="Times New Roman" w:cs="Times New Roman"/>
          <w:sz w:val="30"/>
          <w:szCs w:val="30"/>
          <w:lang w:eastAsia="ru-RU"/>
        </w:rPr>
      </w:pPr>
      <w:r>
        <w:rPr>
          <w:rFonts w:ascii="Times New Roman" w:eastAsia="Times New Roman" w:hAnsi="Times New Roman" w:cs="Times New Roman"/>
          <w:b/>
          <w:bCs/>
          <w:sz w:val="30"/>
          <w:szCs w:val="30"/>
          <w:lang w:eastAsia="ru-RU"/>
        </w:rPr>
        <w:t>АДРЕС БЛИЖАЙШЕЙ</w:t>
      </w:r>
      <w:r w:rsidR="00D902A4" w:rsidRPr="002263DA">
        <w:rPr>
          <w:rFonts w:ascii="Times New Roman" w:eastAsia="Times New Roman" w:hAnsi="Times New Roman" w:cs="Times New Roman"/>
          <w:b/>
          <w:bCs/>
          <w:sz w:val="30"/>
          <w:szCs w:val="30"/>
          <w:lang w:eastAsia="ru-RU"/>
        </w:rPr>
        <w:t xml:space="preserve"> ДРУЖЕСТВЕНН</w:t>
      </w:r>
      <w:r>
        <w:rPr>
          <w:rFonts w:ascii="Times New Roman" w:eastAsia="Times New Roman" w:hAnsi="Times New Roman" w:cs="Times New Roman"/>
          <w:b/>
          <w:bCs/>
          <w:sz w:val="30"/>
          <w:szCs w:val="30"/>
          <w:lang w:eastAsia="ru-RU"/>
        </w:rPr>
        <w:t>ОЙ</w:t>
      </w:r>
      <w:r w:rsidR="00D902A4" w:rsidRPr="002263DA">
        <w:rPr>
          <w:rFonts w:ascii="Times New Roman" w:eastAsia="Times New Roman" w:hAnsi="Times New Roman" w:cs="Times New Roman"/>
          <w:b/>
          <w:bCs/>
          <w:sz w:val="30"/>
          <w:szCs w:val="30"/>
          <w:lang w:eastAsia="ru-RU"/>
        </w:rPr>
        <w:t xml:space="preserve"> КОМНАТ</w:t>
      </w:r>
      <w:r>
        <w:rPr>
          <w:rFonts w:ascii="Times New Roman" w:eastAsia="Times New Roman" w:hAnsi="Times New Roman" w:cs="Times New Roman"/>
          <w:b/>
          <w:bCs/>
          <w:sz w:val="30"/>
          <w:szCs w:val="30"/>
          <w:lang w:eastAsia="ru-RU"/>
        </w:rPr>
        <w:t>Ы</w:t>
      </w:r>
      <w:r w:rsidR="00D902A4" w:rsidRPr="002263DA">
        <w:rPr>
          <w:rFonts w:ascii="Times New Roman" w:eastAsia="Times New Roman" w:hAnsi="Times New Roman" w:cs="Times New Roman"/>
          <w:b/>
          <w:bCs/>
          <w:sz w:val="30"/>
          <w:szCs w:val="30"/>
          <w:lang w:eastAsia="ru-RU"/>
        </w:rPr>
        <w:t xml:space="preserve"> ОПРОСА:</w:t>
      </w:r>
    </w:p>
    <w:p w:rsidR="007E354A" w:rsidRPr="007E354A" w:rsidRDefault="007E354A" w:rsidP="003438D4">
      <w:pPr>
        <w:pStyle w:val="a3"/>
        <w:shd w:val="clear" w:color="auto" w:fill="FFFFFF"/>
        <w:spacing w:before="0" w:beforeAutospacing="0" w:after="0" w:afterAutospacing="0"/>
        <w:jc w:val="both"/>
        <w:textAlignment w:val="baseline"/>
        <w:rPr>
          <w:color w:val="111111"/>
          <w:sz w:val="30"/>
          <w:szCs w:val="30"/>
        </w:rPr>
      </w:pPr>
      <w:r w:rsidRPr="007E354A">
        <w:rPr>
          <w:color w:val="111111"/>
          <w:sz w:val="30"/>
          <w:szCs w:val="30"/>
        </w:rPr>
        <w:t>Государственное учреждение образования «</w:t>
      </w:r>
      <w:proofErr w:type="spellStart"/>
      <w:r w:rsidRPr="007E354A">
        <w:rPr>
          <w:color w:val="111111"/>
          <w:sz w:val="30"/>
          <w:szCs w:val="30"/>
        </w:rPr>
        <w:t>Жодинский</w:t>
      </w:r>
      <w:proofErr w:type="spellEnd"/>
      <w:r w:rsidRPr="007E354A">
        <w:rPr>
          <w:color w:val="111111"/>
          <w:sz w:val="30"/>
          <w:szCs w:val="30"/>
        </w:rPr>
        <w:t xml:space="preserve"> социально-педагогический центр»</w:t>
      </w:r>
    </w:p>
    <w:p w:rsidR="007E354A" w:rsidRDefault="007E354A" w:rsidP="003438D4">
      <w:pPr>
        <w:pStyle w:val="a3"/>
        <w:shd w:val="clear" w:color="auto" w:fill="FFFFFF"/>
        <w:spacing w:before="0" w:beforeAutospacing="0" w:after="0" w:afterAutospacing="0"/>
        <w:jc w:val="both"/>
        <w:textAlignment w:val="baseline"/>
        <w:rPr>
          <w:color w:val="111111"/>
          <w:sz w:val="30"/>
          <w:szCs w:val="30"/>
        </w:rPr>
      </w:pPr>
      <w:r w:rsidRPr="007E354A">
        <w:rPr>
          <w:color w:val="111111"/>
          <w:sz w:val="30"/>
          <w:szCs w:val="30"/>
        </w:rPr>
        <w:t xml:space="preserve">222163 Минская область, </w:t>
      </w:r>
      <w:proofErr w:type="spellStart"/>
      <w:r w:rsidRPr="007E354A">
        <w:rPr>
          <w:color w:val="111111"/>
          <w:sz w:val="30"/>
          <w:szCs w:val="30"/>
        </w:rPr>
        <w:t>г.Жодино</w:t>
      </w:r>
      <w:proofErr w:type="spellEnd"/>
      <w:r w:rsidRPr="007E354A">
        <w:rPr>
          <w:color w:val="111111"/>
          <w:sz w:val="30"/>
          <w:szCs w:val="30"/>
        </w:rPr>
        <w:t xml:space="preserve">, </w:t>
      </w:r>
      <w:proofErr w:type="spellStart"/>
      <w:r w:rsidRPr="007E354A">
        <w:rPr>
          <w:color w:val="111111"/>
          <w:sz w:val="30"/>
          <w:szCs w:val="30"/>
        </w:rPr>
        <w:t>ул.Советская</w:t>
      </w:r>
      <w:proofErr w:type="spellEnd"/>
      <w:r w:rsidRPr="007E354A">
        <w:rPr>
          <w:color w:val="111111"/>
          <w:sz w:val="30"/>
          <w:szCs w:val="30"/>
        </w:rPr>
        <w:t>, д.18А</w:t>
      </w:r>
    </w:p>
    <w:p w:rsidR="007E354A" w:rsidRPr="007E354A" w:rsidRDefault="007E354A" w:rsidP="003438D4">
      <w:pPr>
        <w:pStyle w:val="a3"/>
        <w:shd w:val="clear" w:color="auto" w:fill="FFFFFF"/>
        <w:spacing w:before="0" w:beforeAutospacing="0" w:after="0" w:afterAutospacing="0"/>
        <w:jc w:val="both"/>
        <w:textAlignment w:val="baseline"/>
        <w:rPr>
          <w:color w:val="111111"/>
          <w:sz w:val="30"/>
          <w:szCs w:val="30"/>
        </w:rPr>
      </w:pPr>
      <w:r>
        <w:rPr>
          <w:color w:val="111111"/>
          <w:sz w:val="30"/>
          <w:szCs w:val="30"/>
        </w:rPr>
        <w:t xml:space="preserve">телефон/факс (8-01775) 6-48-73; </w:t>
      </w:r>
      <w:r w:rsidRPr="007E354A">
        <w:rPr>
          <w:color w:val="111111"/>
          <w:sz w:val="30"/>
          <w:szCs w:val="30"/>
        </w:rPr>
        <w:t>e-</w:t>
      </w:r>
      <w:proofErr w:type="spellStart"/>
      <w:r w:rsidRPr="007E354A">
        <w:rPr>
          <w:color w:val="111111"/>
          <w:sz w:val="30"/>
          <w:szCs w:val="30"/>
        </w:rPr>
        <w:t>mail</w:t>
      </w:r>
      <w:proofErr w:type="spellEnd"/>
      <w:r w:rsidRPr="007E354A">
        <w:rPr>
          <w:color w:val="111111"/>
          <w:sz w:val="30"/>
          <w:szCs w:val="30"/>
        </w:rPr>
        <w:t>: spc@zhodino-edu.gov.by</w:t>
      </w:r>
    </w:p>
    <w:sectPr w:rsidR="007E354A" w:rsidRPr="007E354A" w:rsidSect="003438D4">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D4260"/>
    <w:multiLevelType w:val="multilevel"/>
    <w:tmpl w:val="546A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455426"/>
    <w:multiLevelType w:val="multilevel"/>
    <w:tmpl w:val="EF460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D13127"/>
    <w:multiLevelType w:val="multilevel"/>
    <w:tmpl w:val="A594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4B3A74"/>
    <w:multiLevelType w:val="multilevel"/>
    <w:tmpl w:val="50763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CB269E"/>
    <w:multiLevelType w:val="multilevel"/>
    <w:tmpl w:val="6FCC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7571AC"/>
    <w:multiLevelType w:val="multilevel"/>
    <w:tmpl w:val="27900F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3C3377"/>
    <w:multiLevelType w:val="multilevel"/>
    <w:tmpl w:val="212856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D05AA0"/>
    <w:multiLevelType w:val="multilevel"/>
    <w:tmpl w:val="CB74A326"/>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8">
    <w:nsid w:val="1F01207D"/>
    <w:multiLevelType w:val="multilevel"/>
    <w:tmpl w:val="492C6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2B47EA"/>
    <w:multiLevelType w:val="multilevel"/>
    <w:tmpl w:val="36EA15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4B44616"/>
    <w:multiLevelType w:val="multilevel"/>
    <w:tmpl w:val="1BEED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677505"/>
    <w:multiLevelType w:val="multilevel"/>
    <w:tmpl w:val="11AA06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A96453"/>
    <w:multiLevelType w:val="multilevel"/>
    <w:tmpl w:val="295C0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E33AAB"/>
    <w:multiLevelType w:val="multilevel"/>
    <w:tmpl w:val="D834FF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8F733F2"/>
    <w:multiLevelType w:val="multilevel"/>
    <w:tmpl w:val="2CA2C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AA759C"/>
    <w:multiLevelType w:val="multilevel"/>
    <w:tmpl w:val="82DA58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BA5666"/>
    <w:multiLevelType w:val="multilevel"/>
    <w:tmpl w:val="B3626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066DDD"/>
    <w:multiLevelType w:val="multilevel"/>
    <w:tmpl w:val="1D1C2E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135E98"/>
    <w:multiLevelType w:val="multilevel"/>
    <w:tmpl w:val="8736AE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3891210"/>
    <w:multiLevelType w:val="multilevel"/>
    <w:tmpl w:val="50D80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F530A9"/>
    <w:multiLevelType w:val="multilevel"/>
    <w:tmpl w:val="FE6C2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5DA6FBF"/>
    <w:multiLevelType w:val="multilevel"/>
    <w:tmpl w:val="9A122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E37515"/>
    <w:multiLevelType w:val="multilevel"/>
    <w:tmpl w:val="FF088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CA6404F"/>
    <w:multiLevelType w:val="multilevel"/>
    <w:tmpl w:val="90B04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E717EB9"/>
    <w:multiLevelType w:val="multilevel"/>
    <w:tmpl w:val="8758A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A302E9"/>
    <w:multiLevelType w:val="multilevel"/>
    <w:tmpl w:val="8E22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F891361"/>
    <w:multiLevelType w:val="multilevel"/>
    <w:tmpl w:val="2C2CF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AC40A2"/>
    <w:multiLevelType w:val="multilevel"/>
    <w:tmpl w:val="B14E81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0290308"/>
    <w:multiLevelType w:val="multilevel"/>
    <w:tmpl w:val="CDD85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55F7081"/>
    <w:multiLevelType w:val="multilevel"/>
    <w:tmpl w:val="9DCE6C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56A1B4B"/>
    <w:multiLevelType w:val="multilevel"/>
    <w:tmpl w:val="75B887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8405BB5"/>
    <w:multiLevelType w:val="multilevel"/>
    <w:tmpl w:val="11FC3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8B61008"/>
    <w:multiLevelType w:val="multilevel"/>
    <w:tmpl w:val="920678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AD73F42"/>
    <w:multiLevelType w:val="multilevel"/>
    <w:tmpl w:val="34841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B0C279B"/>
    <w:multiLevelType w:val="multilevel"/>
    <w:tmpl w:val="59265E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02D786E"/>
    <w:multiLevelType w:val="multilevel"/>
    <w:tmpl w:val="E45091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2505AAC"/>
    <w:multiLevelType w:val="multilevel"/>
    <w:tmpl w:val="6A2C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3DC2A46"/>
    <w:multiLevelType w:val="multilevel"/>
    <w:tmpl w:val="0E4C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42538D0"/>
    <w:multiLevelType w:val="multilevel"/>
    <w:tmpl w:val="6564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2C7B96"/>
    <w:multiLevelType w:val="multilevel"/>
    <w:tmpl w:val="D4B6D0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B2C4418"/>
    <w:multiLevelType w:val="multilevel"/>
    <w:tmpl w:val="017670C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1587B15"/>
    <w:multiLevelType w:val="multilevel"/>
    <w:tmpl w:val="4828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5E7DBF"/>
    <w:multiLevelType w:val="multilevel"/>
    <w:tmpl w:val="A8D0C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1"/>
  </w:num>
  <w:num w:numId="4">
    <w:abstractNumId w:val="20"/>
  </w:num>
  <w:num w:numId="5">
    <w:abstractNumId w:val="12"/>
  </w:num>
  <w:num w:numId="6">
    <w:abstractNumId w:val="39"/>
  </w:num>
  <w:num w:numId="7">
    <w:abstractNumId w:val="25"/>
  </w:num>
  <w:num w:numId="8">
    <w:abstractNumId w:val="35"/>
  </w:num>
  <w:num w:numId="9">
    <w:abstractNumId w:val="36"/>
  </w:num>
  <w:num w:numId="10">
    <w:abstractNumId w:val="33"/>
  </w:num>
  <w:num w:numId="11">
    <w:abstractNumId w:val="21"/>
  </w:num>
  <w:num w:numId="12">
    <w:abstractNumId w:val="23"/>
  </w:num>
  <w:num w:numId="13">
    <w:abstractNumId w:val="38"/>
  </w:num>
  <w:num w:numId="14">
    <w:abstractNumId w:val="34"/>
  </w:num>
  <w:num w:numId="15">
    <w:abstractNumId w:val="26"/>
  </w:num>
  <w:num w:numId="16">
    <w:abstractNumId w:val="32"/>
  </w:num>
  <w:num w:numId="17">
    <w:abstractNumId w:val="19"/>
  </w:num>
  <w:num w:numId="18">
    <w:abstractNumId w:val="13"/>
  </w:num>
  <w:num w:numId="19">
    <w:abstractNumId w:val="8"/>
  </w:num>
  <w:num w:numId="20">
    <w:abstractNumId w:val="2"/>
  </w:num>
  <w:num w:numId="21">
    <w:abstractNumId w:val="22"/>
  </w:num>
  <w:num w:numId="22">
    <w:abstractNumId w:val="14"/>
  </w:num>
  <w:num w:numId="23">
    <w:abstractNumId w:val="27"/>
  </w:num>
  <w:num w:numId="24">
    <w:abstractNumId w:val="10"/>
  </w:num>
  <w:num w:numId="25">
    <w:abstractNumId w:val="29"/>
  </w:num>
  <w:num w:numId="26">
    <w:abstractNumId w:val="15"/>
  </w:num>
  <w:num w:numId="27">
    <w:abstractNumId w:val="11"/>
  </w:num>
  <w:num w:numId="28">
    <w:abstractNumId w:val="30"/>
  </w:num>
  <w:num w:numId="29">
    <w:abstractNumId w:val="41"/>
  </w:num>
  <w:num w:numId="30">
    <w:abstractNumId w:val="40"/>
  </w:num>
  <w:num w:numId="31">
    <w:abstractNumId w:val="37"/>
  </w:num>
  <w:num w:numId="32">
    <w:abstractNumId w:val="28"/>
  </w:num>
  <w:num w:numId="33">
    <w:abstractNumId w:val="18"/>
  </w:num>
  <w:num w:numId="34">
    <w:abstractNumId w:val="42"/>
  </w:num>
  <w:num w:numId="35">
    <w:abstractNumId w:val="6"/>
  </w:num>
  <w:num w:numId="36">
    <w:abstractNumId w:val="9"/>
  </w:num>
  <w:num w:numId="37">
    <w:abstractNumId w:val="16"/>
  </w:num>
  <w:num w:numId="38">
    <w:abstractNumId w:val="3"/>
  </w:num>
  <w:num w:numId="39">
    <w:abstractNumId w:val="5"/>
  </w:num>
  <w:num w:numId="40">
    <w:abstractNumId w:val="31"/>
  </w:num>
  <w:num w:numId="41">
    <w:abstractNumId w:val="7"/>
  </w:num>
  <w:num w:numId="42">
    <w:abstractNumId w:val="17"/>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E6"/>
    <w:rsid w:val="002263DA"/>
    <w:rsid w:val="003438D4"/>
    <w:rsid w:val="007E354A"/>
    <w:rsid w:val="008668F1"/>
    <w:rsid w:val="00B20EAD"/>
    <w:rsid w:val="00D350E6"/>
    <w:rsid w:val="00D7227D"/>
    <w:rsid w:val="00D90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1EE85C-7495-4AED-9E41-96D4FEBE1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722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227D"/>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D722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7227D"/>
    <w:rPr>
      <w:b/>
      <w:bCs/>
    </w:rPr>
  </w:style>
  <w:style w:type="table" w:styleId="a5">
    <w:name w:val="Table Grid"/>
    <w:basedOn w:val="a1"/>
    <w:uiPriority w:val="39"/>
    <w:rsid w:val="00D722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basedOn w:val="a0"/>
    <w:uiPriority w:val="20"/>
    <w:qFormat/>
    <w:rsid w:val="00D902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23347">
      <w:bodyDiv w:val="1"/>
      <w:marLeft w:val="0"/>
      <w:marRight w:val="0"/>
      <w:marTop w:val="0"/>
      <w:marBottom w:val="0"/>
      <w:divBdr>
        <w:top w:val="none" w:sz="0" w:space="0" w:color="auto"/>
        <w:left w:val="none" w:sz="0" w:space="0" w:color="auto"/>
        <w:bottom w:val="none" w:sz="0" w:space="0" w:color="auto"/>
        <w:right w:val="none" w:sz="0" w:space="0" w:color="auto"/>
      </w:divBdr>
    </w:div>
    <w:div w:id="396977196">
      <w:bodyDiv w:val="1"/>
      <w:marLeft w:val="0"/>
      <w:marRight w:val="0"/>
      <w:marTop w:val="0"/>
      <w:marBottom w:val="0"/>
      <w:divBdr>
        <w:top w:val="none" w:sz="0" w:space="0" w:color="auto"/>
        <w:left w:val="none" w:sz="0" w:space="0" w:color="auto"/>
        <w:bottom w:val="none" w:sz="0" w:space="0" w:color="auto"/>
        <w:right w:val="none" w:sz="0" w:space="0" w:color="auto"/>
      </w:divBdr>
      <w:divsChild>
        <w:div w:id="883252152">
          <w:marLeft w:val="0"/>
          <w:marRight w:val="0"/>
          <w:marTop w:val="0"/>
          <w:marBottom w:val="600"/>
          <w:divBdr>
            <w:top w:val="none" w:sz="0" w:space="0" w:color="auto"/>
            <w:left w:val="none" w:sz="0" w:space="0" w:color="auto"/>
            <w:bottom w:val="none" w:sz="0" w:space="0" w:color="auto"/>
            <w:right w:val="none" w:sz="0" w:space="0" w:color="auto"/>
          </w:divBdr>
        </w:div>
        <w:div w:id="1442534400">
          <w:marLeft w:val="0"/>
          <w:marRight w:val="0"/>
          <w:marTop w:val="0"/>
          <w:marBottom w:val="0"/>
          <w:divBdr>
            <w:top w:val="none" w:sz="0" w:space="0" w:color="auto"/>
            <w:left w:val="none" w:sz="0" w:space="0" w:color="auto"/>
            <w:bottom w:val="none" w:sz="0" w:space="0" w:color="auto"/>
            <w:right w:val="none" w:sz="0" w:space="0" w:color="auto"/>
          </w:divBdr>
        </w:div>
      </w:divsChild>
    </w:div>
    <w:div w:id="415638036">
      <w:bodyDiv w:val="1"/>
      <w:marLeft w:val="0"/>
      <w:marRight w:val="0"/>
      <w:marTop w:val="0"/>
      <w:marBottom w:val="0"/>
      <w:divBdr>
        <w:top w:val="none" w:sz="0" w:space="0" w:color="auto"/>
        <w:left w:val="none" w:sz="0" w:space="0" w:color="auto"/>
        <w:bottom w:val="none" w:sz="0" w:space="0" w:color="auto"/>
        <w:right w:val="none" w:sz="0" w:space="0" w:color="auto"/>
      </w:divBdr>
    </w:div>
    <w:div w:id="859585695">
      <w:bodyDiv w:val="1"/>
      <w:marLeft w:val="0"/>
      <w:marRight w:val="0"/>
      <w:marTop w:val="0"/>
      <w:marBottom w:val="0"/>
      <w:divBdr>
        <w:top w:val="none" w:sz="0" w:space="0" w:color="auto"/>
        <w:left w:val="none" w:sz="0" w:space="0" w:color="auto"/>
        <w:bottom w:val="none" w:sz="0" w:space="0" w:color="auto"/>
        <w:right w:val="none" w:sz="0" w:space="0" w:color="auto"/>
      </w:divBdr>
    </w:div>
    <w:div w:id="1175808519">
      <w:bodyDiv w:val="1"/>
      <w:marLeft w:val="0"/>
      <w:marRight w:val="0"/>
      <w:marTop w:val="0"/>
      <w:marBottom w:val="0"/>
      <w:divBdr>
        <w:top w:val="none" w:sz="0" w:space="0" w:color="auto"/>
        <w:left w:val="none" w:sz="0" w:space="0" w:color="auto"/>
        <w:bottom w:val="none" w:sz="0" w:space="0" w:color="auto"/>
        <w:right w:val="none" w:sz="0" w:space="0" w:color="auto"/>
      </w:divBdr>
    </w:div>
    <w:div w:id="1470440179">
      <w:bodyDiv w:val="1"/>
      <w:marLeft w:val="0"/>
      <w:marRight w:val="0"/>
      <w:marTop w:val="0"/>
      <w:marBottom w:val="0"/>
      <w:divBdr>
        <w:top w:val="none" w:sz="0" w:space="0" w:color="auto"/>
        <w:left w:val="none" w:sz="0" w:space="0" w:color="auto"/>
        <w:bottom w:val="none" w:sz="0" w:space="0" w:color="auto"/>
        <w:right w:val="none" w:sz="0" w:space="0" w:color="auto"/>
      </w:divBdr>
    </w:div>
    <w:div w:id="1478257174">
      <w:bodyDiv w:val="1"/>
      <w:marLeft w:val="0"/>
      <w:marRight w:val="0"/>
      <w:marTop w:val="0"/>
      <w:marBottom w:val="0"/>
      <w:divBdr>
        <w:top w:val="none" w:sz="0" w:space="0" w:color="auto"/>
        <w:left w:val="none" w:sz="0" w:space="0" w:color="auto"/>
        <w:bottom w:val="none" w:sz="0" w:space="0" w:color="auto"/>
        <w:right w:val="none" w:sz="0" w:space="0" w:color="auto"/>
      </w:divBdr>
    </w:div>
    <w:div w:id="1510754192">
      <w:bodyDiv w:val="1"/>
      <w:marLeft w:val="0"/>
      <w:marRight w:val="0"/>
      <w:marTop w:val="0"/>
      <w:marBottom w:val="0"/>
      <w:divBdr>
        <w:top w:val="none" w:sz="0" w:space="0" w:color="auto"/>
        <w:left w:val="none" w:sz="0" w:space="0" w:color="auto"/>
        <w:bottom w:val="none" w:sz="0" w:space="0" w:color="auto"/>
        <w:right w:val="none" w:sz="0" w:space="0" w:color="auto"/>
      </w:divBdr>
    </w:div>
    <w:div w:id="1987004919">
      <w:bodyDiv w:val="1"/>
      <w:marLeft w:val="0"/>
      <w:marRight w:val="0"/>
      <w:marTop w:val="0"/>
      <w:marBottom w:val="0"/>
      <w:divBdr>
        <w:top w:val="none" w:sz="0" w:space="0" w:color="auto"/>
        <w:left w:val="none" w:sz="0" w:space="0" w:color="auto"/>
        <w:bottom w:val="none" w:sz="0" w:space="0" w:color="auto"/>
        <w:right w:val="none" w:sz="0" w:space="0" w:color="auto"/>
      </w:divBdr>
    </w:div>
    <w:div w:id="213424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7ja-by.by/deyatelnost/semya-bez-nasiliya/234-seksualnoe-nasilie-nad-detm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40DD8-0BF9-4953-9139-52728134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3413</Words>
  <Characters>19455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СПЦ</dc:creator>
  <cp:keywords/>
  <dc:description/>
  <cp:lastModifiedBy>Win7Ultimate_x64</cp:lastModifiedBy>
  <cp:revision>4</cp:revision>
  <dcterms:created xsi:type="dcterms:W3CDTF">2021-09-14T06:30:00Z</dcterms:created>
  <dcterms:modified xsi:type="dcterms:W3CDTF">2021-09-14T06:44:00Z</dcterms:modified>
</cp:coreProperties>
</file>