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49" w:rsidRPr="00342F89" w:rsidRDefault="00B15149" w:rsidP="00B15149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0" w:name="_GoBack"/>
      <w:bookmarkEnd w:id="0"/>
      <w:r w:rsidRPr="00342F89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B15149" w:rsidRPr="00342F89" w:rsidRDefault="00B15149" w:rsidP="00B15149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342F89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 w:rsidRPr="00342F89">
        <w:rPr>
          <w:rFonts w:ascii="Times New Roman" w:hAnsi="Times New Roman"/>
          <w:sz w:val="30"/>
          <w:szCs w:val="30"/>
          <w:lang w:eastAsia="ru-RU"/>
        </w:rPr>
        <w:t>(</w:t>
      </w:r>
      <w:r>
        <w:rPr>
          <w:rFonts w:ascii="Times New Roman" w:hAnsi="Times New Roman"/>
          <w:sz w:val="30"/>
          <w:szCs w:val="30"/>
          <w:lang w:eastAsia="ru-RU"/>
        </w:rPr>
        <w:t>октябрь</w:t>
      </w:r>
      <w:r w:rsidRPr="00342F89">
        <w:rPr>
          <w:rFonts w:ascii="Times New Roman" w:hAnsi="Times New Roman"/>
          <w:sz w:val="30"/>
          <w:szCs w:val="30"/>
          <w:lang w:eastAsia="ru-RU"/>
        </w:rPr>
        <w:t xml:space="preserve"> 2019 г.)</w:t>
      </w:r>
    </w:p>
    <w:p w:rsidR="00B15149" w:rsidRPr="00342F89" w:rsidRDefault="00B15149" w:rsidP="00B15149">
      <w:pPr>
        <w:widowControl w:val="0"/>
        <w:spacing w:after="0" w:line="280" w:lineRule="exact"/>
        <w:ind w:right="4814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342F89" w:rsidRDefault="00B15149" w:rsidP="00B15149">
      <w:pPr>
        <w:widowControl w:val="0"/>
        <w:spacing w:after="0" w:line="280" w:lineRule="exact"/>
        <w:ind w:right="4814"/>
        <w:jc w:val="both"/>
        <w:rPr>
          <w:rFonts w:ascii="Trebuchet MS" w:eastAsia="Times New Roman" w:hAnsi="Trebuchet MS"/>
          <w:sz w:val="21"/>
          <w:szCs w:val="21"/>
          <w:lang w:eastAsia="ru-RU"/>
        </w:rPr>
      </w:pPr>
    </w:p>
    <w:p w:rsidR="00B15149" w:rsidRDefault="00B15149" w:rsidP="00B15149">
      <w:pPr>
        <w:widowControl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B15149" w:rsidRPr="00D0241E" w:rsidRDefault="00B15149" w:rsidP="00B15149">
      <w:pPr>
        <w:widowControl w:val="0"/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D0241E">
        <w:rPr>
          <w:rFonts w:ascii="Times New Roman" w:hAnsi="Times New Roman"/>
          <w:b/>
          <w:sz w:val="30"/>
          <w:szCs w:val="30"/>
        </w:rPr>
        <w:t>НАЦИОНАЛЬНОЕ СОБРАНИЕ РЕСПУБЛИКИ БЕЛАРУСЬ – ПРЕДСТАВИТЕЛЬНЫЙ И ЗАКОНОДАТЕЛЬНЫЙ ОРГАН БЕЛОРУССКОГО ГОСУДАРСТВА</w:t>
      </w:r>
    </w:p>
    <w:p w:rsidR="00B15149" w:rsidRPr="00342F89" w:rsidRDefault="00B15149" w:rsidP="00B15149">
      <w:pPr>
        <w:widowControl w:val="0"/>
        <w:spacing w:after="0" w:line="280" w:lineRule="exact"/>
        <w:ind w:right="-1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Материал подготовлен 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Академией управления при Президенте Республики Беларусь </w:t>
      </w:r>
    </w:p>
    <w:p w:rsidR="00B15149" w:rsidRPr="00342F8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42F89">
        <w:rPr>
          <w:rFonts w:ascii="Times New Roman" w:hAnsi="Times New Roman"/>
          <w:i/>
          <w:sz w:val="28"/>
          <w:szCs w:val="28"/>
          <w:lang w:eastAsia="ru-RU"/>
        </w:rPr>
        <w:t xml:space="preserve">на основе сведений 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Палаты представителей и Совета Республики Национального собрания Республики Беларусь, Национального центра законодательства и правовых исследований Республики Беларусь, Белорусского института стратегических исследований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0F0C81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FA0CD4">
        <w:rPr>
          <w:rFonts w:ascii="Times New Roman" w:hAnsi="Times New Roman"/>
          <w:sz w:val="30"/>
          <w:szCs w:val="30"/>
        </w:rPr>
        <w:t>В соответствии с Указ</w:t>
      </w:r>
      <w:r>
        <w:rPr>
          <w:rFonts w:ascii="Times New Roman" w:hAnsi="Times New Roman"/>
          <w:sz w:val="30"/>
          <w:szCs w:val="30"/>
        </w:rPr>
        <w:t>ами</w:t>
      </w:r>
      <w:r w:rsidRPr="00FA0CD4">
        <w:rPr>
          <w:rFonts w:ascii="Times New Roman" w:hAnsi="Times New Roman"/>
          <w:sz w:val="30"/>
          <w:szCs w:val="30"/>
        </w:rPr>
        <w:t xml:space="preserve"> Президента Республики Беларусь от </w:t>
      </w:r>
      <w:r w:rsidRPr="00FA0CD4">
        <w:rPr>
          <w:rFonts w:ascii="Times New Roman" w:hAnsi="Times New Roman"/>
          <w:sz w:val="30"/>
          <w:szCs w:val="30"/>
        </w:rPr>
        <w:br/>
      </w:r>
      <w:r>
        <w:rPr>
          <w:rFonts w:ascii="Times New Roman" w:hAnsi="Times New Roman"/>
          <w:sz w:val="30"/>
          <w:szCs w:val="30"/>
        </w:rPr>
        <w:t>5</w:t>
      </w:r>
      <w:r w:rsidRPr="00FA0CD4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августа</w:t>
      </w:r>
      <w:r w:rsidRPr="00FA0CD4">
        <w:rPr>
          <w:rFonts w:ascii="Times New Roman" w:hAnsi="Times New Roman"/>
          <w:sz w:val="30"/>
          <w:szCs w:val="30"/>
        </w:rPr>
        <w:t xml:space="preserve"> 201</w:t>
      </w:r>
      <w:r>
        <w:rPr>
          <w:rFonts w:ascii="Times New Roman" w:hAnsi="Times New Roman"/>
          <w:sz w:val="30"/>
          <w:szCs w:val="30"/>
        </w:rPr>
        <w:t>9</w:t>
      </w:r>
      <w:r w:rsidRPr="00FA0CD4">
        <w:rPr>
          <w:rFonts w:ascii="Times New Roman" w:hAnsi="Times New Roman"/>
          <w:sz w:val="30"/>
          <w:szCs w:val="30"/>
        </w:rPr>
        <w:t xml:space="preserve"> г. № </w:t>
      </w:r>
      <w:r>
        <w:rPr>
          <w:rFonts w:ascii="Times New Roman" w:hAnsi="Times New Roman"/>
          <w:sz w:val="30"/>
          <w:szCs w:val="30"/>
        </w:rPr>
        <w:t>293 и № 294 назначены выборы в Национальное собрание Республики Беларусь</w:t>
      </w:r>
      <w:r w:rsidRPr="00FA0CD4">
        <w:rPr>
          <w:rFonts w:ascii="Times New Roman" w:hAnsi="Times New Roman"/>
          <w:sz w:val="30"/>
          <w:szCs w:val="30"/>
        </w:rPr>
        <w:t xml:space="preserve"> </w:t>
      </w:r>
      <w:r w:rsidRPr="000F0C81">
        <w:rPr>
          <w:rFonts w:ascii="Times New Roman" w:hAnsi="Times New Roman"/>
          <w:b/>
          <w:sz w:val="30"/>
          <w:szCs w:val="30"/>
        </w:rPr>
        <w:t>(</w:t>
      </w:r>
      <w:r w:rsidRPr="00FA0CD4">
        <w:rPr>
          <w:rFonts w:ascii="Times New Roman" w:hAnsi="Times New Roman"/>
          <w:b/>
          <w:sz w:val="30"/>
          <w:szCs w:val="30"/>
        </w:rPr>
        <w:t xml:space="preserve">на </w:t>
      </w:r>
      <w:r>
        <w:rPr>
          <w:rFonts w:ascii="Times New Roman" w:hAnsi="Times New Roman"/>
          <w:b/>
          <w:sz w:val="30"/>
          <w:szCs w:val="30"/>
        </w:rPr>
        <w:t>7</w:t>
      </w:r>
      <w:r w:rsidRPr="00FA0CD4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ноября</w:t>
      </w:r>
      <w:r w:rsidRPr="00FA0CD4">
        <w:rPr>
          <w:rFonts w:ascii="Times New Roman" w:hAnsi="Times New Roman"/>
          <w:b/>
          <w:sz w:val="30"/>
          <w:szCs w:val="30"/>
        </w:rPr>
        <w:t xml:space="preserve"> 201</w:t>
      </w:r>
      <w:r>
        <w:rPr>
          <w:rFonts w:ascii="Times New Roman" w:hAnsi="Times New Roman"/>
          <w:b/>
          <w:sz w:val="30"/>
          <w:szCs w:val="30"/>
        </w:rPr>
        <w:t>9</w:t>
      </w:r>
      <w:r w:rsidRPr="00FA0CD4">
        <w:rPr>
          <w:rFonts w:ascii="Times New Roman" w:hAnsi="Times New Roman"/>
          <w:b/>
          <w:sz w:val="30"/>
          <w:szCs w:val="30"/>
        </w:rPr>
        <w:t xml:space="preserve"> г</w:t>
      </w:r>
      <w:r>
        <w:rPr>
          <w:rFonts w:ascii="Times New Roman" w:hAnsi="Times New Roman"/>
          <w:b/>
          <w:sz w:val="30"/>
          <w:szCs w:val="30"/>
        </w:rPr>
        <w:t>.</w:t>
      </w:r>
      <w:r w:rsidRPr="00FA0CD4"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 xml:space="preserve">– </w:t>
      </w:r>
      <w:r w:rsidRPr="00FA0CD4">
        <w:rPr>
          <w:rFonts w:ascii="Times New Roman" w:hAnsi="Times New Roman"/>
          <w:b/>
          <w:sz w:val="30"/>
          <w:szCs w:val="30"/>
        </w:rPr>
        <w:t xml:space="preserve">в </w:t>
      </w:r>
      <w:r>
        <w:rPr>
          <w:rFonts w:ascii="Times New Roman" w:hAnsi="Times New Roman"/>
          <w:b/>
          <w:spacing w:val="-8"/>
          <w:sz w:val="30"/>
          <w:szCs w:val="30"/>
        </w:rPr>
        <w:t>Совет Республики, 17 ноября 2019 г. – в Палату представителей)</w:t>
      </w:r>
      <w:r>
        <w:rPr>
          <w:rFonts w:ascii="Times New Roman" w:hAnsi="Times New Roman"/>
          <w:spacing w:val="-8"/>
          <w:sz w:val="30"/>
          <w:szCs w:val="30"/>
        </w:rPr>
        <w:t>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bCs/>
          <w:sz w:val="30"/>
          <w:szCs w:val="30"/>
          <w:lang w:eastAsia="ru-RU"/>
        </w:rPr>
      </w:pPr>
      <w:r w:rsidRPr="00273C76">
        <w:rPr>
          <w:rFonts w:ascii="Times New Roman" w:eastAsia="Times New Roman" w:hAnsi="Times New Roman"/>
          <w:b/>
          <w:sz w:val="30"/>
          <w:szCs w:val="30"/>
          <w:lang w:eastAsia="ru-RU"/>
        </w:rPr>
        <w:t>Президент Республики Беларусь А.Г.Лукашенко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неоднократно </w:t>
      </w:r>
      <w:r w:rsidRPr="00A63546">
        <w:rPr>
          <w:rFonts w:ascii="Times New Roman" w:eastAsia="Times New Roman" w:hAnsi="Times New Roman"/>
          <w:sz w:val="30"/>
          <w:szCs w:val="30"/>
          <w:lang w:eastAsia="ru-RU"/>
        </w:rPr>
        <w:t>подчеркивал, что «</w:t>
      </w:r>
      <w:r w:rsidRPr="00A63546">
        <w:rPr>
          <w:rFonts w:ascii="Times New Roman" w:hAnsi="Times New Roman"/>
          <w:b/>
          <w:sz w:val="30"/>
          <w:szCs w:val="30"/>
        </w:rPr>
        <w:t>парламент – это основа будущего</w:t>
      </w:r>
      <w:r w:rsidRPr="00A63546">
        <w:rPr>
          <w:rFonts w:ascii="Times New Roman" w:hAnsi="Times New Roman"/>
          <w:sz w:val="30"/>
          <w:szCs w:val="30"/>
        </w:rPr>
        <w:t xml:space="preserve">». Именно поэтому </w:t>
      </w:r>
      <w:r>
        <w:rPr>
          <w:rFonts w:ascii="Times New Roman" w:hAnsi="Times New Roman"/>
          <w:sz w:val="30"/>
          <w:szCs w:val="30"/>
        </w:rPr>
        <w:t>в ежегодном Послании к белорусскому народу и Национальному собранию Республики Беларусь Глава государства заявил, что «</w:t>
      </w:r>
      <w:r w:rsidRPr="00273C76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парламентарии как никто другой должны тонко чувствовать настроения общества, знать нужды избирателей, реагировать на них, работать на единую цель – </w:t>
      </w:r>
      <w:r w:rsidRPr="00273C76"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построение государства для народа</w:t>
      </w:r>
      <w:r>
        <w:rPr>
          <w:rFonts w:ascii="Times New Roman" w:eastAsia="Times New Roman" w:hAnsi="Times New Roman"/>
          <w:b/>
          <w:bCs/>
          <w:sz w:val="30"/>
          <w:szCs w:val="30"/>
          <w:lang w:eastAsia="ru-RU"/>
        </w:rPr>
        <w:t>»</w:t>
      </w:r>
      <w:r>
        <w:rPr>
          <w:rFonts w:ascii="Times New Roman" w:eastAsia="Times New Roman" w:hAnsi="Times New Roman"/>
          <w:bCs/>
          <w:sz w:val="30"/>
          <w:szCs w:val="30"/>
          <w:lang w:eastAsia="ru-RU"/>
        </w:rPr>
        <w:t>.</w:t>
      </w:r>
    </w:p>
    <w:p w:rsidR="00B15149" w:rsidRDefault="00B15149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3720C6">
        <w:rPr>
          <w:rFonts w:ascii="Times New Roman" w:hAnsi="Times New Roman"/>
          <w:sz w:val="30"/>
          <w:szCs w:val="30"/>
        </w:rPr>
        <w:t xml:space="preserve">16 сентября 2019 г. на встрече </w:t>
      </w:r>
      <w:r w:rsidRPr="003720C6">
        <w:rPr>
          <w:rFonts w:ascii="Times New Roman" w:eastAsia="Times New Roman" w:hAnsi="Times New Roman"/>
          <w:sz w:val="30"/>
          <w:szCs w:val="30"/>
          <w:lang w:eastAsia="ru-RU"/>
        </w:rPr>
        <w:t>с председателем Палаты представителей Национального собрания В.П.Андрейченко</w:t>
      </w:r>
      <w:r w:rsidRPr="003720C6">
        <w:rPr>
          <w:rFonts w:ascii="Times New Roman" w:hAnsi="Times New Roman"/>
          <w:spacing w:val="-6"/>
          <w:sz w:val="30"/>
          <w:szCs w:val="30"/>
        </w:rPr>
        <w:t xml:space="preserve"> Президент Республики Беларусь А.Г.</w:t>
      </w:r>
      <w:r w:rsidRPr="00A63546">
        <w:rPr>
          <w:rFonts w:ascii="Times New Roman" w:hAnsi="Times New Roman"/>
          <w:spacing w:val="-6"/>
          <w:sz w:val="30"/>
          <w:szCs w:val="30"/>
        </w:rPr>
        <w:t xml:space="preserve">Лукашенко </w:t>
      </w:r>
      <w:r w:rsidR="00A63546" w:rsidRPr="00A63546">
        <w:rPr>
          <w:rFonts w:ascii="Times New Roman" w:hAnsi="Times New Roman"/>
          <w:spacing w:val="-6"/>
          <w:sz w:val="30"/>
          <w:szCs w:val="30"/>
        </w:rPr>
        <w:t>сказал</w:t>
      </w:r>
      <w:r w:rsidRPr="00A63546">
        <w:rPr>
          <w:rFonts w:ascii="Times New Roman" w:hAnsi="Times New Roman"/>
          <w:spacing w:val="-6"/>
          <w:sz w:val="30"/>
          <w:szCs w:val="30"/>
        </w:rPr>
        <w:t xml:space="preserve">: </w:t>
      </w:r>
      <w:r w:rsidRPr="00A63546">
        <w:rPr>
          <w:rFonts w:ascii="Times New Roman" w:hAnsi="Times New Roman"/>
          <w:b/>
          <w:spacing w:val="-6"/>
          <w:sz w:val="30"/>
          <w:szCs w:val="30"/>
        </w:rPr>
        <w:t>«</w:t>
      </w:r>
      <w:r w:rsidRPr="00A63546">
        <w:rPr>
          <w:rFonts w:ascii="Times New Roman" w:eastAsia="Times New Roman" w:hAnsi="Times New Roman"/>
          <w:b/>
          <w:spacing w:val="-6"/>
          <w:sz w:val="30"/>
          <w:szCs w:val="30"/>
          <w:lang w:eastAsia="ru-RU"/>
        </w:rPr>
        <w:t>главное</w:t>
      </w:r>
      <w:r w:rsidRPr="003720C6">
        <w:rPr>
          <w:rFonts w:ascii="Times New Roman" w:eastAsia="Times New Roman" w:hAnsi="Times New Roman"/>
          <w:b/>
          <w:spacing w:val="-6"/>
          <w:sz w:val="30"/>
          <w:szCs w:val="30"/>
          <w:lang w:eastAsia="ru-RU"/>
        </w:rPr>
        <w:t>, чтобы было стабильно и во власть, в парламент, пришли вменяемые, нормальные люди, которые будут не разрушать, а созидать, и желательно на той основе, которая сегодня создана в нашей Беларуси</w:t>
      </w:r>
      <w:r w:rsidRPr="003720C6">
        <w:rPr>
          <w:rFonts w:ascii="Times New Roman" w:hAnsi="Times New Roman"/>
          <w:b/>
          <w:spacing w:val="-6"/>
          <w:sz w:val="30"/>
          <w:szCs w:val="30"/>
        </w:rPr>
        <w:t>»</w:t>
      </w:r>
      <w:r w:rsidRPr="003720C6">
        <w:rPr>
          <w:rFonts w:ascii="Times New Roman" w:hAnsi="Times New Roman"/>
          <w:spacing w:val="-6"/>
          <w:sz w:val="30"/>
          <w:szCs w:val="30"/>
        </w:rPr>
        <w:t>.</w:t>
      </w:r>
    </w:p>
    <w:p w:rsidR="002505B1" w:rsidRPr="003720C6" w:rsidRDefault="002505B1" w:rsidP="00B15149">
      <w:pPr>
        <w:widowControl w:val="0"/>
        <w:spacing w:after="0" w:line="235" w:lineRule="auto"/>
        <w:ind w:firstLine="709"/>
        <w:jc w:val="both"/>
      </w:pPr>
      <w:r w:rsidRPr="002505B1">
        <w:rPr>
          <w:rFonts w:ascii="Times New Roman" w:hAnsi="Times New Roman"/>
          <w:b/>
          <w:spacing w:val="-4"/>
          <w:sz w:val="30"/>
          <w:szCs w:val="30"/>
        </w:rPr>
        <w:t>Глава государства</w:t>
      </w:r>
      <w:r w:rsidRPr="002505B1">
        <w:rPr>
          <w:rFonts w:ascii="Times New Roman" w:hAnsi="Times New Roman"/>
          <w:spacing w:val="-4"/>
          <w:sz w:val="30"/>
          <w:szCs w:val="30"/>
        </w:rPr>
        <w:t xml:space="preserve"> отметил, что страна нуждается в </w:t>
      </w:r>
      <w:r w:rsidRPr="002505B1">
        <w:rPr>
          <w:rFonts w:ascii="Times New Roman" w:eastAsia="Times New Roman" w:hAnsi="Times New Roman"/>
          <w:spacing w:val="-6"/>
          <w:sz w:val="30"/>
          <w:szCs w:val="30"/>
          <w:lang w:eastAsia="ru-RU"/>
        </w:rPr>
        <w:t>действенном, мощном Парламенте, в котором должны быть представлены все слои белорусского общества от молодежи до пожилых людей. Профсоюзные и общественные организации должны активнее выдвигать своих кандидатов и отстаивать их</w:t>
      </w:r>
      <w:r w:rsidRPr="002505B1">
        <w:rPr>
          <w:rFonts w:ascii="Times New Roman" w:hAnsi="Times New Roman"/>
          <w:spacing w:val="-6"/>
          <w:sz w:val="30"/>
          <w:szCs w:val="30"/>
        </w:rPr>
        <w:t xml:space="preserve">, а </w:t>
      </w:r>
      <w:r>
        <w:rPr>
          <w:rFonts w:ascii="Times New Roman" w:hAnsi="Times New Roman"/>
          <w:spacing w:val="-6"/>
          <w:sz w:val="30"/>
          <w:szCs w:val="30"/>
        </w:rPr>
        <w:t>руководство</w:t>
      </w:r>
      <w:r w:rsidRPr="002505B1">
        <w:rPr>
          <w:rFonts w:ascii="Times New Roman" w:hAnsi="Times New Roman"/>
          <w:spacing w:val="-6"/>
          <w:sz w:val="30"/>
          <w:szCs w:val="30"/>
        </w:rPr>
        <w:t xml:space="preserve"> принцип</w:t>
      </w:r>
      <w:r>
        <w:rPr>
          <w:rFonts w:ascii="Times New Roman" w:hAnsi="Times New Roman"/>
          <w:spacing w:val="-6"/>
          <w:sz w:val="30"/>
          <w:szCs w:val="30"/>
        </w:rPr>
        <w:t>ом</w:t>
      </w:r>
      <w:r w:rsidRPr="002505B1">
        <w:rPr>
          <w:rFonts w:ascii="Times New Roman" w:hAnsi="Times New Roman"/>
          <w:spacing w:val="-6"/>
          <w:sz w:val="30"/>
          <w:szCs w:val="30"/>
        </w:rPr>
        <w:t xml:space="preserve"> преемственности позволит обеспечить более профессиональную и эффективную работу</w:t>
      </w:r>
      <w:r w:rsidRPr="002505B1">
        <w:rPr>
          <w:rFonts w:ascii="Times New Roman" w:hAnsi="Times New Roman"/>
          <w:color w:val="444444"/>
          <w:sz w:val="30"/>
          <w:szCs w:val="30"/>
          <w:shd w:val="clear" w:color="auto" w:fill="FFFFFF"/>
        </w:rPr>
        <w:t xml:space="preserve"> </w:t>
      </w:r>
      <w:r w:rsidRPr="002505B1">
        <w:rPr>
          <w:rFonts w:ascii="Times New Roman" w:hAnsi="Times New Roman"/>
          <w:sz w:val="30"/>
          <w:szCs w:val="30"/>
          <w:shd w:val="clear" w:color="auto" w:fill="FFFFFF"/>
        </w:rPr>
        <w:t>Парламента.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  <w:r w:rsidRPr="00E566A1">
        <w:rPr>
          <w:rFonts w:ascii="Times New Roman" w:hAnsi="Times New Roman"/>
          <w:b/>
          <w:sz w:val="30"/>
          <w:szCs w:val="30"/>
          <w:u w:val="single"/>
        </w:rPr>
        <w:t>Развитие института парламентаризма в Республике Беларусь</w:t>
      </w:r>
    </w:p>
    <w:p w:rsidR="00B15149" w:rsidRPr="008B4AF5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pacing w:val="-10"/>
          <w:sz w:val="30"/>
          <w:szCs w:val="30"/>
          <w:shd w:val="clear" w:color="auto" w:fill="FFFFFF"/>
        </w:rPr>
      </w:pPr>
      <w:r w:rsidRPr="008B4AF5">
        <w:rPr>
          <w:rFonts w:ascii="Times New Roman" w:hAnsi="Times New Roman"/>
          <w:spacing w:val="-10"/>
          <w:sz w:val="30"/>
          <w:szCs w:val="30"/>
          <w:shd w:val="clear" w:color="auto" w:fill="FFFFFF"/>
        </w:rPr>
        <w:t xml:space="preserve">Институт парламентаризма в Республике Беларусь имеет многовековую историю, неотделимую от развития ее государственности. В Беларуси </w:t>
      </w:r>
      <w:r w:rsidRPr="008B4AF5">
        <w:rPr>
          <w:rFonts w:ascii="Times New Roman" w:hAnsi="Times New Roman"/>
          <w:spacing w:val="-10"/>
          <w:sz w:val="30"/>
          <w:szCs w:val="30"/>
          <w:shd w:val="clear" w:color="auto" w:fill="FFFFFF"/>
        </w:rPr>
        <w:lastRenderedPageBreak/>
        <w:t>существовали почти все виды и формы представительной демократии, известные в Европе. Истоки белорусского парламентаризма берут свое начало в Полоцком вече, сеймах Великого княжества Литовского и Речи Посполитой, Государственной думе Российской империи. В советскую эпоху народное волеизъявление осуществлялось во время проведения всебелорусских съездов Советов и созывов Верховного Совета Белорусской ССР.</w:t>
      </w:r>
    </w:p>
    <w:p w:rsidR="00B15149" w:rsidRPr="00C54A25" w:rsidRDefault="00B15149" w:rsidP="00B15149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C54A25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Справочно.</w:t>
      </w:r>
    </w:p>
    <w:p w:rsidR="00B15149" w:rsidRPr="003F178A" w:rsidRDefault="00B15149" w:rsidP="00B15149">
      <w:pPr>
        <w:widowControl w:val="0"/>
        <w:overflowPunct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/>
          <w:spacing w:val="-8"/>
          <w:sz w:val="30"/>
          <w:szCs w:val="30"/>
        </w:rPr>
      </w:pPr>
      <w:r w:rsidRPr="003F178A">
        <w:rPr>
          <w:rFonts w:ascii="Times New Roman" w:hAnsi="Times New Roman"/>
          <w:i/>
          <w:spacing w:val="-8"/>
          <w:sz w:val="28"/>
          <w:szCs w:val="28"/>
        </w:rPr>
        <w:t xml:space="preserve">Родиной современного парламентаризма считается Англия. Хотя </w:t>
      </w:r>
      <w:r w:rsidRPr="003F178A">
        <w:rPr>
          <w:rFonts w:ascii="Times New Roman" w:hAnsi="Times New Roman"/>
          <w:i/>
          <w:color w:val="000000"/>
          <w:spacing w:val="-8"/>
          <w:sz w:val="28"/>
          <w:szCs w:val="28"/>
          <w:shd w:val="clear" w:color="auto" w:fill="FFFFFF"/>
        </w:rPr>
        <w:t>формально самым древним действующим до сегодняшнего дня парламентом считается исландский альтинг, впервые созванный в 930 году.</w:t>
      </w:r>
    </w:p>
    <w:p w:rsidR="00B15149" w:rsidRPr="00392EB1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392EB1">
        <w:rPr>
          <w:rFonts w:ascii="Times New Roman" w:hAnsi="Times New Roman"/>
          <w:spacing w:val="-6"/>
          <w:sz w:val="30"/>
          <w:szCs w:val="30"/>
          <w:shd w:val="clear" w:color="auto" w:fill="FFFFFF"/>
        </w:rPr>
        <w:t>27 июля 1990 года Верховный Совет принял</w:t>
      </w:r>
      <w:r w:rsidRPr="00392EB1">
        <w:rPr>
          <w:rFonts w:ascii="Times New Roman" w:eastAsia="Times New Roman" w:hAnsi="Times New Roman"/>
          <w:spacing w:val="-6"/>
          <w:sz w:val="30"/>
          <w:szCs w:val="30"/>
          <w:lang w:eastAsia="ru-RU"/>
        </w:rPr>
        <w:t xml:space="preserve"> Декларацию «О государственном суверенитете Белорусской Советской Социалистической Республики», получившую 25 августа 1991 г</w:t>
      </w:r>
      <w:r>
        <w:rPr>
          <w:rFonts w:ascii="Times New Roman" w:eastAsia="Times New Roman" w:hAnsi="Times New Roman"/>
          <w:spacing w:val="-6"/>
          <w:sz w:val="30"/>
          <w:szCs w:val="30"/>
          <w:lang w:eastAsia="ru-RU"/>
        </w:rPr>
        <w:t xml:space="preserve">. </w:t>
      </w:r>
      <w:r w:rsidRPr="00392EB1">
        <w:rPr>
          <w:rFonts w:ascii="Times New Roman" w:eastAsia="Times New Roman" w:hAnsi="Times New Roman"/>
          <w:spacing w:val="-6"/>
          <w:sz w:val="30"/>
          <w:szCs w:val="30"/>
          <w:lang w:eastAsia="ru-RU"/>
        </w:rPr>
        <w:t xml:space="preserve">статус конституционного закона. </w:t>
      </w:r>
      <w:r w:rsidRPr="00392EB1">
        <w:rPr>
          <w:rFonts w:ascii="Times New Roman" w:hAnsi="Times New Roman"/>
          <w:b/>
          <w:spacing w:val="-6"/>
          <w:sz w:val="30"/>
          <w:szCs w:val="30"/>
        </w:rPr>
        <w:t>Беларусь стала парламентской республикой.</w:t>
      </w:r>
      <w:r w:rsidRPr="00392EB1">
        <w:rPr>
          <w:rFonts w:ascii="Times New Roman" w:hAnsi="Times New Roman"/>
          <w:spacing w:val="-6"/>
          <w:sz w:val="30"/>
          <w:szCs w:val="30"/>
        </w:rPr>
        <w:t xml:space="preserve"> Функции Парламента в стране выполнял </w:t>
      </w:r>
      <w:r w:rsidRPr="00392EB1">
        <w:rPr>
          <w:rFonts w:ascii="Times New Roman" w:hAnsi="Times New Roman"/>
          <w:b/>
          <w:spacing w:val="-6"/>
          <w:sz w:val="30"/>
          <w:szCs w:val="30"/>
        </w:rPr>
        <w:t>Верховный Совет Республики Беларусь</w:t>
      </w:r>
      <w:r w:rsidRPr="00392EB1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392EB1">
        <w:rPr>
          <w:rFonts w:ascii="Times New Roman" w:hAnsi="Times New Roman"/>
          <w:i/>
          <w:spacing w:val="-6"/>
          <w:sz w:val="30"/>
          <w:szCs w:val="30"/>
        </w:rPr>
        <w:t>(разделения на две палаты тогда еще не было)</w:t>
      </w:r>
      <w:r w:rsidRPr="00392EB1">
        <w:rPr>
          <w:rFonts w:ascii="Times New Roman" w:hAnsi="Times New Roman"/>
          <w:spacing w:val="-6"/>
          <w:sz w:val="30"/>
          <w:szCs w:val="30"/>
        </w:rPr>
        <w:t>.</w:t>
      </w:r>
    </w:p>
    <w:p w:rsidR="00B15149" w:rsidRPr="00F6765D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F6765D">
        <w:rPr>
          <w:rFonts w:ascii="Times New Roman" w:hAnsi="Times New Roman"/>
          <w:spacing w:val="-6"/>
          <w:sz w:val="30"/>
          <w:szCs w:val="30"/>
        </w:rPr>
        <w:t>Однако эффективному проведению Верховным Советом политических и экономических преобразований в республике мешало то, что исполнительная и судебная ветви власти были ему полностью подчинены и не могли принимать независимых решений. Кроме того, работу Верховного Совета дестабилизировали острая фракционная борьба и личные амбиции части депутатов.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6765D">
        <w:rPr>
          <w:rFonts w:ascii="Times New Roman" w:hAnsi="Times New Roman"/>
          <w:spacing w:val="-6"/>
          <w:sz w:val="30"/>
          <w:szCs w:val="30"/>
        </w:rPr>
        <w:t xml:space="preserve">Для создания подлинно правового демократического государства, последовательно проводящего политику в интересах народа, </w:t>
      </w:r>
      <w:r w:rsidRPr="00F6765D">
        <w:rPr>
          <w:rFonts w:ascii="Times New Roman" w:hAnsi="Times New Roman"/>
          <w:b/>
          <w:spacing w:val="-6"/>
          <w:sz w:val="30"/>
          <w:szCs w:val="30"/>
        </w:rPr>
        <w:t>требовалось на практике реализовать принцип разделения властей</w:t>
      </w:r>
      <w:r w:rsidRPr="00F6765D">
        <w:rPr>
          <w:rFonts w:ascii="Times New Roman" w:hAnsi="Times New Roman"/>
          <w:spacing w:val="-6"/>
          <w:sz w:val="30"/>
          <w:szCs w:val="30"/>
        </w:rPr>
        <w:t xml:space="preserve"> и создать по-настоящему работоспособный представительный и законодательный орган.</w:t>
      </w:r>
    </w:p>
    <w:p w:rsidR="00B15149" w:rsidRPr="00A24924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A24924">
        <w:rPr>
          <w:rFonts w:ascii="Times New Roman" w:hAnsi="Times New Roman"/>
          <w:b/>
          <w:sz w:val="30"/>
          <w:szCs w:val="30"/>
        </w:rPr>
        <w:t xml:space="preserve">Переломным моментом в новейшей истории Беларуси стал выбор народа в пользу курса, предложенного Президентом </w:t>
      </w:r>
      <w:r w:rsidRPr="00A24924">
        <w:rPr>
          <w:rFonts w:ascii="Times New Roman" w:hAnsi="Times New Roman"/>
          <w:b/>
          <w:spacing w:val="-4"/>
          <w:sz w:val="30"/>
          <w:szCs w:val="30"/>
        </w:rPr>
        <w:t>страны А</w:t>
      </w:r>
      <w:r>
        <w:rPr>
          <w:rFonts w:ascii="Times New Roman" w:hAnsi="Times New Roman"/>
          <w:b/>
          <w:spacing w:val="-4"/>
          <w:sz w:val="30"/>
          <w:szCs w:val="30"/>
        </w:rPr>
        <w:t>.</w:t>
      </w:r>
      <w:r w:rsidRPr="00A24924">
        <w:rPr>
          <w:rFonts w:ascii="Times New Roman" w:hAnsi="Times New Roman"/>
          <w:b/>
          <w:spacing w:val="-4"/>
          <w:sz w:val="30"/>
          <w:szCs w:val="30"/>
        </w:rPr>
        <w:t>Г</w:t>
      </w:r>
      <w:r>
        <w:rPr>
          <w:rFonts w:ascii="Times New Roman" w:hAnsi="Times New Roman"/>
          <w:b/>
          <w:spacing w:val="-4"/>
          <w:sz w:val="30"/>
          <w:szCs w:val="30"/>
        </w:rPr>
        <w:t>.</w:t>
      </w:r>
      <w:r w:rsidRPr="00A24924">
        <w:rPr>
          <w:rFonts w:ascii="Times New Roman" w:hAnsi="Times New Roman"/>
          <w:b/>
          <w:spacing w:val="-4"/>
          <w:sz w:val="30"/>
          <w:szCs w:val="30"/>
        </w:rPr>
        <w:t>Лукашенко</w:t>
      </w:r>
      <w:r w:rsidRPr="00A24924">
        <w:rPr>
          <w:rFonts w:ascii="Times New Roman" w:hAnsi="Times New Roman"/>
          <w:spacing w:val="-4"/>
          <w:sz w:val="30"/>
          <w:szCs w:val="30"/>
        </w:rPr>
        <w:t>. На состоявшемся</w:t>
      </w:r>
      <w:r w:rsidRPr="00A24924">
        <w:rPr>
          <w:rFonts w:ascii="Times New Roman" w:hAnsi="Times New Roman"/>
          <w:sz w:val="30"/>
          <w:szCs w:val="30"/>
        </w:rPr>
        <w:t xml:space="preserve"> 24 ноября 1996 г. референдуме граждане проголосовали за твердую власть, стабильность и законность.</w:t>
      </w:r>
      <w:r>
        <w:rPr>
          <w:rFonts w:ascii="Times New Roman" w:hAnsi="Times New Roman"/>
          <w:sz w:val="30"/>
          <w:szCs w:val="30"/>
        </w:rPr>
        <w:t xml:space="preserve"> </w:t>
      </w:r>
      <w:r w:rsidRPr="00A24924">
        <w:rPr>
          <w:rFonts w:ascii="Times New Roman" w:hAnsi="Times New Roman"/>
          <w:b/>
          <w:spacing w:val="-12"/>
          <w:sz w:val="30"/>
          <w:szCs w:val="30"/>
        </w:rPr>
        <w:t>Результатами конституционной реформы явились установление</w:t>
      </w:r>
      <w:r w:rsidRPr="00A24924">
        <w:rPr>
          <w:rFonts w:ascii="Times New Roman" w:hAnsi="Times New Roman"/>
          <w:b/>
          <w:sz w:val="30"/>
          <w:szCs w:val="30"/>
        </w:rPr>
        <w:t xml:space="preserve"> оптимального разграничения полномочий между ветвями власти, создание эффективного механизма их конструктивного взаимодействия при координирующей роли Главы государства.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24924">
        <w:rPr>
          <w:rFonts w:ascii="Times New Roman" w:hAnsi="Times New Roman"/>
          <w:sz w:val="30"/>
          <w:szCs w:val="30"/>
        </w:rPr>
        <w:t>Создание двухпалатного Парламента</w:t>
      </w:r>
      <w:r>
        <w:rPr>
          <w:rFonts w:ascii="Times New Roman" w:hAnsi="Times New Roman"/>
          <w:sz w:val="30"/>
          <w:szCs w:val="30"/>
        </w:rPr>
        <w:t xml:space="preserve"> –</w:t>
      </w:r>
      <w:r w:rsidRPr="00A24924">
        <w:rPr>
          <w:rFonts w:ascii="Times New Roman" w:hAnsi="Times New Roman"/>
          <w:sz w:val="30"/>
          <w:szCs w:val="30"/>
        </w:rPr>
        <w:t xml:space="preserve"> </w:t>
      </w:r>
      <w:r w:rsidRPr="00D7633D">
        <w:rPr>
          <w:rFonts w:ascii="Times New Roman" w:hAnsi="Times New Roman"/>
          <w:sz w:val="30"/>
          <w:szCs w:val="30"/>
        </w:rPr>
        <w:t>Национального собрания Республики Беларусь</w:t>
      </w:r>
      <w:r>
        <w:rPr>
          <w:rFonts w:ascii="Times New Roman" w:hAnsi="Times New Roman"/>
          <w:i/>
          <w:sz w:val="30"/>
          <w:szCs w:val="30"/>
        </w:rPr>
        <w:t xml:space="preserve"> –</w:t>
      </w:r>
      <w:r w:rsidRPr="00A24924">
        <w:rPr>
          <w:rFonts w:ascii="Times New Roman" w:hAnsi="Times New Roman"/>
          <w:sz w:val="30"/>
          <w:szCs w:val="30"/>
        </w:rPr>
        <w:t xml:space="preserve"> стало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A24924">
        <w:rPr>
          <w:rFonts w:ascii="Times New Roman" w:hAnsi="Times New Roman"/>
          <w:sz w:val="30"/>
          <w:szCs w:val="30"/>
        </w:rPr>
        <w:t>важным фактором формирования правового фундамента, обеспечившего последовательное проведение намеченных социальн</w:t>
      </w:r>
      <w:r>
        <w:rPr>
          <w:rFonts w:ascii="Times New Roman" w:hAnsi="Times New Roman"/>
          <w:sz w:val="30"/>
          <w:szCs w:val="30"/>
        </w:rPr>
        <w:t>о-экономических преобразований.</w:t>
      </w:r>
    </w:p>
    <w:p w:rsidR="00B15149" w:rsidRPr="0087125B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87125B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8A0291" w:rsidRDefault="00B15149" w:rsidP="00B15149">
      <w:pPr>
        <w:pStyle w:val="20"/>
        <w:shd w:val="clear" w:color="auto" w:fill="auto"/>
        <w:spacing w:before="0" w:after="0" w:line="280" w:lineRule="exact"/>
        <w:ind w:left="851" w:firstLine="567"/>
        <w:jc w:val="both"/>
        <w:rPr>
          <w:i/>
          <w:sz w:val="28"/>
          <w:szCs w:val="28"/>
        </w:rPr>
      </w:pPr>
      <w:r w:rsidRPr="008A0291">
        <w:rPr>
          <w:i/>
          <w:sz w:val="28"/>
          <w:szCs w:val="28"/>
        </w:rPr>
        <w:t xml:space="preserve">Практика формирования двухпалатного парламента получила широкое распространение в мире. Например, если в 70-х гг. прошлого столетия они функционировали только в 45 государствах, то к началу XXI в. – уже в 70. И это объясняется существенными </w:t>
      </w:r>
      <w:r w:rsidRPr="008A0291">
        <w:rPr>
          <w:i/>
          <w:sz w:val="28"/>
          <w:szCs w:val="28"/>
        </w:rPr>
        <w:lastRenderedPageBreak/>
        <w:t>преимуществами, которые продемонстрировали своей деятельностью двухпалатные парламенты по сравнению с однопалатными.</w:t>
      </w:r>
    </w:p>
    <w:p w:rsidR="00B15149" w:rsidRPr="0087125B" w:rsidRDefault="00B15149" w:rsidP="00B15149">
      <w:pPr>
        <w:pStyle w:val="20"/>
        <w:shd w:val="clear" w:color="auto" w:fill="auto"/>
        <w:spacing w:before="0" w:after="120" w:line="280" w:lineRule="exact"/>
        <w:ind w:left="851" w:firstLine="567"/>
        <w:jc w:val="both"/>
        <w:rPr>
          <w:i/>
          <w:sz w:val="28"/>
          <w:szCs w:val="28"/>
        </w:rPr>
      </w:pPr>
      <w:r w:rsidRPr="008A0291">
        <w:rPr>
          <w:i/>
          <w:sz w:val="28"/>
          <w:szCs w:val="28"/>
        </w:rPr>
        <w:t>Двухпалатная модель парламента действует в таких странах, как США, Испания, Италия, Польша, Румыния, Франция и др. Из стран СНГ – в Российской Федерации, Казахстане.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13E4D">
        <w:rPr>
          <w:rFonts w:ascii="Times New Roman" w:hAnsi="Times New Roman"/>
          <w:b/>
          <w:sz w:val="30"/>
          <w:szCs w:val="30"/>
        </w:rPr>
        <w:t xml:space="preserve">В новом Парламенте были учтены интересы органов </w:t>
      </w:r>
      <w:r w:rsidRPr="00513E4D">
        <w:rPr>
          <w:rFonts w:ascii="Times New Roman" w:hAnsi="Times New Roman"/>
          <w:b/>
          <w:spacing w:val="-4"/>
          <w:sz w:val="30"/>
          <w:szCs w:val="30"/>
        </w:rPr>
        <w:t xml:space="preserve">территориального самоуправления, </w:t>
      </w:r>
      <w:r w:rsidRPr="00513E4D">
        <w:rPr>
          <w:rFonts w:ascii="Times New Roman" w:hAnsi="Times New Roman"/>
          <w:b/>
          <w:sz w:val="30"/>
          <w:szCs w:val="30"/>
        </w:rPr>
        <w:t xml:space="preserve">обеспечено более полное представительство всех слоев общества, </w:t>
      </w:r>
      <w:r w:rsidRPr="00513E4D">
        <w:rPr>
          <w:rFonts w:ascii="Times New Roman" w:hAnsi="Times New Roman"/>
          <w:b/>
          <w:spacing w:val="-4"/>
          <w:sz w:val="30"/>
          <w:szCs w:val="30"/>
        </w:rPr>
        <w:t>оптимизирована численность</w:t>
      </w:r>
      <w:r w:rsidRPr="00513E4D">
        <w:rPr>
          <w:rFonts w:ascii="Times New Roman" w:hAnsi="Times New Roman"/>
          <w:b/>
          <w:sz w:val="30"/>
          <w:szCs w:val="30"/>
        </w:rPr>
        <w:t xml:space="preserve"> парламентариев</w:t>
      </w:r>
      <w:r w:rsidRPr="00513E4D">
        <w:rPr>
          <w:rFonts w:ascii="Times New Roman" w:hAnsi="Times New Roman"/>
          <w:sz w:val="30"/>
          <w:szCs w:val="30"/>
        </w:rPr>
        <w:t>.</w:t>
      </w:r>
    </w:p>
    <w:p w:rsidR="00B15149" w:rsidRPr="00FE45C4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FE45C4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BA4489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BA4489">
        <w:rPr>
          <w:rFonts w:ascii="Times New Roman" w:hAnsi="Times New Roman"/>
          <w:i/>
          <w:spacing w:val="-6"/>
          <w:sz w:val="28"/>
          <w:szCs w:val="28"/>
        </w:rPr>
        <w:t>Количественный состав высшего законодательного органа страны претерпел существенные изменения. Если изначально его численн</w:t>
      </w:r>
      <w:r>
        <w:rPr>
          <w:rFonts w:ascii="Times New Roman" w:hAnsi="Times New Roman"/>
          <w:i/>
          <w:spacing w:val="-6"/>
          <w:sz w:val="28"/>
          <w:szCs w:val="28"/>
        </w:rPr>
        <w:t>ость</w:t>
      </w:r>
      <w:r w:rsidRPr="00BA4489">
        <w:rPr>
          <w:rFonts w:ascii="Times New Roman" w:hAnsi="Times New Roman"/>
          <w:i/>
          <w:spacing w:val="-6"/>
          <w:sz w:val="28"/>
          <w:szCs w:val="28"/>
        </w:rPr>
        <w:t xml:space="preserve"> был</w:t>
      </w:r>
      <w:r>
        <w:rPr>
          <w:rFonts w:ascii="Times New Roman" w:hAnsi="Times New Roman"/>
          <w:i/>
          <w:spacing w:val="-6"/>
          <w:sz w:val="28"/>
          <w:szCs w:val="28"/>
        </w:rPr>
        <w:t>а</w:t>
      </w:r>
      <w:r w:rsidRPr="00BA4489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Pr="00492F24">
        <w:rPr>
          <w:rFonts w:ascii="Times New Roman" w:hAnsi="Times New Roman"/>
          <w:b/>
          <w:i/>
          <w:spacing w:val="-6"/>
          <w:sz w:val="28"/>
          <w:szCs w:val="28"/>
        </w:rPr>
        <w:t>485</w:t>
      </w:r>
      <w:r w:rsidRPr="00BA4489">
        <w:rPr>
          <w:rFonts w:ascii="Times New Roman" w:hAnsi="Times New Roman"/>
          <w:i/>
          <w:spacing w:val="-6"/>
          <w:sz w:val="28"/>
          <w:szCs w:val="28"/>
        </w:rPr>
        <w:t xml:space="preserve"> депутатов (согласно Конституции БССР 1978 года, а после внесения в нее изменений и дополнений – </w:t>
      </w:r>
      <w:r w:rsidRPr="00492F24">
        <w:rPr>
          <w:rFonts w:ascii="Times New Roman" w:hAnsi="Times New Roman"/>
          <w:b/>
          <w:i/>
          <w:spacing w:val="-6"/>
          <w:sz w:val="28"/>
          <w:szCs w:val="28"/>
        </w:rPr>
        <w:t>360</w:t>
      </w:r>
      <w:r w:rsidRPr="00BA4489">
        <w:rPr>
          <w:rFonts w:ascii="Times New Roman" w:hAnsi="Times New Roman"/>
          <w:i/>
          <w:spacing w:val="-6"/>
          <w:sz w:val="28"/>
          <w:szCs w:val="28"/>
        </w:rPr>
        <w:t xml:space="preserve">), то ныне – </w:t>
      </w:r>
      <w:r w:rsidRPr="00492F24">
        <w:rPr>
          <w:rFonts w:ascii="Times New Roman" w:hAnsi="Times New Roman"/>
          <w:b/>
          <w:i/>
          <w:spacing w:val="-6"/>
          <w:sz w:val="28"/>
          <w:szCs w:val="28"/>
        </w:rPr>
        <w:t>174</w:t>
      </w:r>
      <w:r w:rsidRPr="00BA4489">
        <w:rPr>
          <w:rFonts w:ascii="Times New Roman" w:hAnsi="Times New Roman"/>
          <w:i/>
          <w:spacing w:val="-6"/>
          <w:sz w:val="28"/>
          <w:szCs w:val="28"/>
        </w:rPr>
        <w:t>.</w:t>
      </w:r>
    </w:p>
    <w:p w:rsidR="00B15149" w:rsidRPr="00344CF8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344CF8">
        <w:rPr>
          <w:rFonts w:ascii="Times New Roman" w:hAnsi="Times New Roman"/>
          <w:i/>
          <w:spacing w:val="-6"/>
          <w:sz w:val="28"/>
          <w:szCs w:val="28"/>
        </w:rPr>
        <w:t>Указанная норма является оптимальной, что позволяет Национальному собранию, с одной стороны, быть органом достаточно широкого представительства народа республики, с другой – работоспособным.</w:t>
      </w:r>
    </w:p>
    <w:p w:rsidR="00B15149" w:rsidRPr="001A028F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A028F">
        <w:rPr>
          <w:rFonts w:ascii="Times New Roman" w:hAnsi="Times New Roman"/>
          <w:sz w:val="30"/>
          <w:szCs w:val="30"/>
        </w:rPr>
        <w:t>Благодаря продуманному разграничению полномочий палат, принимаемые решения приобрели более взвешенный и ответственный характер.</w:t>
      </w:r>
    </w:p>
    <w:p w:rsidR="00B15149" w:rsidRPr="001A028F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A028F">
        <w:rPr>
          <w:rFonts w:ascii="Times New Roman" w:hAnsi="Times New Roman"/>
          <w:sz w:val="30"/>
          <w:szCs w:val="30"/>
        </w:rPr>
        <w:t xml:space="preserve">Важно также и то, что </w:t>
      </w:r>
      <w:r w:rsidRPr="001A028F">
        <w:rPr>
          <w:rFonts w:ascii="Times New Roman" w:hAnsi="Times New Roman"/>
          <w:b/>
          <w:sz w:val="30"/>
          <w:szCs w:val="30"/>
        </w:rPr>
        <w:t>депутаты стали выполнять свои функции на профессиональной основе.</w:t>
      </w:r>
      <w:r w:rsidRPr="001A028F">
        <w:rPr>
          <w:rFonts w:ascii="Times New Roman" w:hAnsi="Times New Roman"/>
          <w:sz w:val="30"/>
          <w:szCs w:val="30"/>
        </w:rPr>
        <w:t xml:space="preserve"> По-настоящему заработали постоянные комиссии Палаты представителей. </w:t>
      </w:r>
      <w:r w:rsidRPr="00864161">
        <w:rPr>
          <w:rFonts w:ascii="Times New Roman" w:hAnsi="Times New Roman"/>
          <w:sz w:val="30"/>
          <w:szCs w:val="30"/>
        </w:rPr>
        <w:t xml:space="preserve">На их долю сегодня приходится основная часть всей законотворческой деятельности, что </w:t>
      </w:r>
      <w:r w:rsidRPr="001A028F">
        <w:rPr>
          <w:rFonts w:ascii="Times New Roman" w:hAnsi="Times New Roman"/>
          <w:sz w:val="30"/>
          <w:szCs w:val="30"/>
        </w:rPr>
        <w:t>позволяет снять большинство дискуссионных вопросов еще до начала обсуждения законов в Овальном зале.</w:t>
      </w:r>
    </w:p>
    <w:p w:rsidR="00B15149" w:rsidRPr="00CC085C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C085C">
        <w:rPr>
          <w:rFonts w:ascii="Times New Roman" w:hAnsi="Times New Roman"/>
          <w:sz w:val="30"/>
          <w:szCs w:val="30"/>
        </w:rPr>
        <w:t xml:space="preserve">Особую роль в определении принципов работы Парламента, оптимизации подходов к организации законодательной деятельности </w:t>
      </w:r>
      <w:r>
        <w:rPr>
          <w:rFonts w:ascii="Times New Roman" w:hAnsi="Times New Roman"/>
          <w:sz w:val="30"/>
          <w:szCs w:val="30"/>
        </w:rPr>
        <w:t>играет</w:t>
      </w:r>
      <w:r w:rsidRPr="00CC085C">
        <w:rPr>
          <w:rFonts w:ascii="Times New Roman" w:hAnsi="Times New Roman"/>
          <w:sz w:val="30"/>
          <w:szCs w:val="30"/>
        </w:rPr>
        <w:t xml:space="preserve"> позиция Главы государства. </w:t>
      </w:r>
      <w:r w:rsidRPr="00CC085C">
        <w:rPr>
          <w:rFonts w:ascii="Times New Roman" w:hAnsi="Times New Roman"/>
          <w:b/>
          <w:sz w:val="30"/>
          <w:szCs w:val="30"/>
        </w:rPr>
        <w:t>Ежегодные послания Президента страны белорусскому народу и Национальному собранию, его регулярные встречи с депутатами стали определяющими факторами развития белорусского парламентаризма</w:t>
      </w:r>
      <w:r w:rsidRPr="00CC085C">
        <w:rPr>
          <w:rFonts w:ascii="Times New Roman" w:hAnsi="Times New Roman"/>
          <w:sz w:val="30"/>
          <w:szCs w:val="30"/>
        </w:rPr>
        <w:t>. По инициативе белорусского лидера законотворческий процесс стал осуществляться на плановой основе.</w:t>
      </w:r>
    </w:p>
    <w:p w:rsidR="00B15149" w:rsidRPr="00AD6123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D6123">
        <w:rPr>
          <w:rFonts w:ascii="Times New Roman" w:hAnsi="Times New Roman"/>
          <w:sz w:val="30"/>
          <w:szCs w:val="30"/>
        </w:rPr>
        <w:t xml:space="preserve">Усилиями парламентариев всех созывов в стране </w:t>
      </w:r>
      <w:r w:rsidRPr="006260AD">
        <w:rPr>
          <w:rFonts w:ascii="Times New Roman" w:hAnsi="Times New Roman"/>
          <w:b/>
          <w:sz w:val="30"/>
          <w:szCs w:val="30"/>
        </w:rPr>
        <w:t>создана качественно новая законодательная база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6260AD">
        <w:rPr>
          <w:rFonts w:ascii="Times New Roman" w:hAnsi="Times New Roman"/>
          <w:i/>
          <w:sz w:val="30"/>
          <w:szCs w:val="30"/>
        </w:rPr>
        <w:t>(</w:t>
      </w:r>
      <w:r w:rsidRPr="006260AD">
        <w:rPr>
          <w:rFonts w:ascii="Times New Roman" w:hAnsi="Times New Roman"/>
          <w:bCs/>
          <w:i/>
          <w:sz w:val="30"/>
          <w:szCs w:val="30"/>
        </w:rPr>
        <w:t xml:space="preserve">которая включает на сегодняшний день более </w:t>
      </w:r>
      <w:r w:rsidRPr="006260AD">
        <w:rPr>
          <w:rFonts w:ascii="Times New Roman" w:hAnsi="Times New Roman"/>
          <w:i/>
          <w:sz w:val="30"/>
          <w:szCs w:val="30"/>
        </w:rPr>
        <w:t>2000 законов)</w:t>
      </w:r>
      <w:r>
        <w:rPr>
          <w:rFonts w:ascii="Times New Roman" w:hAnsi="Times New Roman"/>
          <w:sz w:val="30"/>
          <w:szCs w:val="30"/>
        </w:rPr>
        <w:t>,</w:t>
      </w:r>
      <w:r w:rsidRPr="00AD6123">
        <w:rPr>
          <w:rFonts w:ascii="Times New Roman" w:hAnsi="Times New Roman"/>
          <w:sz w:val="30"/>
          <w:szCs w:val="30"/>
        </w:rPr>
        <w:t xml:space="preserve"> учитывающая отечественный и зарубежный опыт.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6123">
        <w:rPr>
          <w:rFonts w:ascii="Times New Roman" w:hAnsi="Times New Roman"/>
          <w:sz w:val="30"/>
          <w:szCs w:val="30"/>
        </w:rPr>
        <w:t xml:space="preserve">Принятые </w:t>
      </w:r>
      <w:r w:rsidRPr="00C06746">
        <w:rPr>
          <w:rFonts w:ascii="Times New Roman" w:hAnsi="Times New Roman"/>
          <w:b/>
          <w:sz w:val="30"/>
          <w:szCs w:val="30"/>
        </w:rPr>
        <w:t>законы охватывают все сферы жизнедеятельности государства и общества</w:t>
      </w:r>
      <w:r w:rsidRPr="00AD6123">
        <w:rPr>
          <w:rFonts w:ascii="Times New Roman" w:hAnsi="Times New Roman"/>
          <w:sz w:val="30"/>
          <w:szCs w:val="30"/>
        </w:rPr>
        <w:t xml:space="preserve">. Важнейшими чертами законодательного процесса стали </w:t>
      </w:r>
      <w:r w:rsidRPr="00DA5F1E">
        <w:rPr>
          <w:rFonts w:ascii="Times New Roman" w:hAnsi="Times New Roman"/>
          <w:b/>
          <w:sz w:val="30"/>
          <w:szCs w:val="30"/>
        </w:rPr>
        <w:t>социальная направленность и эволюционный подход к регулированию правовых отношений</w:t>
      </w:r>
      <w:r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B15149" w:rsidRPr="00210566" w:rsidRDefault="00B15149" w:rsidP="00B15149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  <w:u w:val="single"/>
          <w:lang w:eastAsia="ru-RU"/>
        </w:rPr>
      </w:pPr>
      <w:r w:rsidRPr="00210566">
        <w:rPr>
          <w:rFonts w:ascii="Times New Roman" w:hAnsi="Times New Roman"/>
          <w:b/>
          <w:sz w:val="30"/>
          <w:szCs w:val="30"/>
          <w:u w:val="single"/>
        </w:rPr>
        <w:lastRenderedPageBreak/>
        <w:t>Национальное собрание Республики Беларусь</w:t>
      </w:r>
    </w:p>
    <w:p w:rsidR="00B15149" w:rsidRPr="00A85733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 w:rsidRPr="00A85733">
        <w:rPr>
          <w:b/>
          <w:sz w:val="30"/>
          <w:szCs w:val="30"/>
        </w:rPr>
        <w:t>Правовую основу деятельности</w:t>
      </w:r>
      <w:r w:rsidRPr="00A85733">
        <w:rPr>
          <w:sz w:val="30"/>
          <w:szCs w:val="30"/>
        </w:rPr>
        <w:t xml:space="preserve"> </w:t>
      </w:r>
      <w:r w:rsidRPr="00A85733">
        <w:rPr>
          <w:b/>
          <w:sz w:val="30"/>
          <w:szCs w:val="30"/>
        </w:rPr>
        <w:t>Национального собрания Республики Беларусь</w:t>
      </w:r>
      <w:r w:rsidRPr="00A85733">
        <w:rPr>
          <w:sz w:val="30"/>
          <w:szCs w:val="30"/>
        </w:rPr>
        <w:t xml:space="preserve"> составляют Конституция Республики Беларусь, Закон Республики Беларусь «О Национальном собрании Республики Беларусь», Закон Республики Беларусь «О статусе депутата Палаты представителей, члена Совета Республики Национального собрания Республики Беларусь», а также регламенты палат </w:t>
      </w:r>
      <w:r>
        <w:rPr>
          <w:sz w:val="30"/>
          <w:szCs w:val="30"/>
        </w:rPr>
        <w:t>Парламента</w:t>
      </w:r>
      <w:r w:rsidRPr="00A85733">
        <w:rPr>
          <w:sz w:val="30"/>
          <w:szCs w:val="30"/>
        </w:rPr>
        <w:t>.</w:t>
      </w:r>
    </w:p>
    <w:p w:rsidR="00B15149" w:rsidRPr="0060617B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>
        <w:rPr>
          <w:sz w:val="30"/>
          <w:szCs w:val="30"/>
        </w:rPr>
        <w:t xml:space="preserve">Согласно Конституции Республики Беларусь (статья 90) Парламентом является </w:t>
      </w:r>
      <w:r w:rsidRPr="004F6ED4">
        <w:rPr>
          <w:sz w:val="30"/>
          <w:szCs w:val="30"/>
        </w:rPr>
        <w:t>Национальное собрание Республики Беларусь</w:t>
      </w:r>
      <w:r>
        <w:rPr>
          <w:sz w:val="30"/>
          <w:szCs w:val="30"/>
        </w:rPr>
        <w:t xml:space="preserve">. Это </w:t>
      </w:r>
      <w:r w:rsidRPr="0060617B">
        <w:rPr>
          <w:b/>
          <w:sz w:val="30"/>
          <w:szCs w:val="30"/>
        </w:rPr>
        <w:t>представительный и законодательный орган страны</w:t>
      </w:r>
      <w:r>
        <w:rPr>
          <w:sz w:val="30"/>
          <w:szCs w:val="30"/>
        </w:rPr>
        <w:t xml:space="preserve">, состоящий </w:t>
      </w:r>
      <w:r w:rsidRPr="0060617B">
        <w:rPr>
          <w:b/>
          <w:sz w:val="30"/>
          <w:szCs w:val="30"/>
        </w:rPr>
        <w:t>из двух палат</w:t>
      </w:r>
      <w:r w:rsidRPr="004F6ED4">
        <w:rPr>
          <w:sz w:val="30"/>
          <w:szCs w:val="30"/>
        </w:rPr>
        <w:t xml:space="preserve"> </w:t>
      </w:r>
      <w:r>
        <w:rPr>
          <w:sz w:val="30"/>
          <w:szCs w:val="30"/>
        </w:rPr>
        <w:t>–</w:t>
      </w:r>
      <w:r w:rsidRPr="004F6ED4">
        <w:rPr>
          <w:sz w:val="30"/>
          <w:szCs w:val="30"/>
        </w:rPr>
        <w:t xml:space="preserve"> Палаты представителей и Совета Республики.</w:t>
      </w:r>
      <w:r>
        <w:rPr>
          <w:sz w:val="30"/>
          <w:szCs w:val="30"/>
        </w:rPr>
        <w:t xml:space="preserve"> </w:t>
      </w:r>
      <w:r w:rsidRPr="0060617B">
        <w:rPr>
          <w:sz w:val="30"/>
          <w:szCs w:val="30"/>
        </w:rPr>
        <w:t xml:space="preserve">Срок полномочий Парламента – четыре года. В настоящее время работают Палата представителей и Совет Республики </w:t>
      </w:r>
      <w:r>
        <w:rPr>
          <w:sz w:val="30"/>
          <w:szCs w:val="30"/>
        </w:rPr>
        <w:t>шестого</w:t>
      </w:r>
      <w:r w:rsidRPr="0060617B">
        <w:rPr>
          <w:sz w:val="30"/>
          <w:szCs w:val="30"/>
        </w:rPr>
        <w:t xml:space="preserve"> созыва.</w:t>
      </w:r>
    </w:p>
    <w:p w:rsidR="00B15149" w:rsidRDefault="00B15149" w:rsidP="00B15149">
      <w:pPr>
        <w:pStyle w:val="newncpi"/>
        <w:spacing w:line="235" w:lineRule="auto"/>
        <w:ind w:firstLine="709"/>
        <w:rPr>
          <w:sz w:val="30"/>
          <w:szCs w:val="30"/>
        </w:rPr>
      </w:pPr>
      <w:r w:rsidRPr="00102EF7">
        <w:rPr>
          <w:b/>
          <w:sz w:val="30"/>
          <w:szCs w:val="30"/>
        </w:rPr>
        <w:t>В составе Палаты представителей – 110 депутатов</w:t>
      </w:r>
      <w:r>
        <w:rPr>
          <w:b/>
          <w:sz w:val="30"/>
          <w:szCs w:val="30"/>
        </w:rPr>
        <w:t xml:space="preserve"> </w:t>
      </w:r>
      <w:r>
        <w:rPr>
          <w:i/>
          <w:sz w:val="30"/>
          <w:szCs w:val="30"/>
        </w:rPr>
        <w:t xml:space="preserve">(председатель – </w:t>
      </w:r>
      <w:r w:rsidRPr="00354D4C">
        <w:rPr>
          <w:i/>
          <w:color w:val="171717"/>
          <w:sz w:val="30"/>
          <w:szCs w:val="30"/>
        </w:rPr>
        <w:t>В.П.Андрейченко</w:t>
      </w:r>
      <w:r>
        <w:rPr>
          <w:i/>
          <w:sz w:val="30"/>
          <w:szCs w:val="30"/>
        </w:rPr>
        <w:t>)</w:t>
      </w:r>
      <w:r w:rsidRPr="004F6ED4">
        <w:rPr>
          <w:sz w:val="30"/>
          <w:szCs w:val="30"/>
        </w:rPr>
        <w:t xml:space="preserve">. </w:t>
      </w:r>
      <w:r>
        <w:rPr>
          <w:sz w:val="30"/>
          <w:szCs w:val="30"/>
        </w:rPr>
        <w:t>Они избираются гражданами</w:t>
      </w:r>
      <w:r w:rsidRPr="004F6ED4">
        <w:rPr>
          <w:sz w:val="30"/>
          <w:szCs w:val="30"/>
        </w:rPr>
        <w:t xml:space="preserve"> на основе всеобщего, свободного, равного, прямого избирательного права при тайном голосовании.</w:t>
      </w:r>
      <w:r>
        <w:rPr>
          <w:sz w:val="30"/>
          <w:szCs w:val="30"/>
        </w:rPr>
        <w:t xml:space="preserve"> </w:t>
      </w:r>
      <w:r w:rsidRPr="00324049">
        <w:rPr>
          <w:sz w:val="30"/>
          <w:szCs w:val="30"/>
        </w:rPr>
        <w:t>Депутатом Палаты представителей может стать гражданин Республики Беларусь, достигший 21 года.</w:t>
      </w:r>
    </w:p>
    <w:p w:rsidR="00B15149" w:rsidRPr="00F24D67" w:rsidRDefault="00B15149" w:rsidP="00B15149">
      <w:pPr>
        <w:pStyle w:val="newncpi"/>
        <w:spacing w:before="120" w:line="280" w:lineRule="exact"/>
        <w:ind w:firstLine="0"/>
        <w:rPr>
          <w:b/>
          <w:i/>
          <w:sz w:val="28"/>
          <w:szCs w:val="28"/>
        </w:rPr>
      </w:pPr>
      <w:r w:rsidRPr="00F24D67">
        <w:rPr>
          <w:b/>
          <w:i/>
          <w:sz w:val="28"/>
          <w:szCs w:val="28"/>
        </w:rPr>
        <w:t>Справочно.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 xml:space="preserve">В составе </w:t>
      </w:r>
      <w:r>
        <w:rPr>
          <w:rFonts w:ascii="Times New Roman" w:hAnsi="Times New Roman"/>
          <w:i/>
          <w:sz w:val="28"/>
          <w:szCs w:val="28"/>
        </w:rPr>
        <w:t xml:space="preserve">действующей </w:t>
      </w:r>
      <w:r w:rsidRPr="00F24D67">
        <w:rPr>
          <w:rFonts w:ascii="Times New Roman" w:hAnsi="Times New Roman"/>
          <w:i/>
          <w:sz w:val="28"/>
          <w:szCs w:val="28"/>
        </w:rPr>
        <w:t xml:space="preserve">Палаты представителей </w:t>
      </w:r>
      <w:r w:rsidRPr="00F24D67">
        <w:rPr>
          <w:rFonts w:ascii="Times New Roman" w:hAnsi="Times New Roman"/>
          <w:b/>
          <w:i/>
          <w:sz w:val="28"/>
          <w:szCs w:val="28"/>
        </w:rPr>
        <w:t>16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депутатов</w:t>
      </w:r>
      <w:r>
        <w:rPr>
          <w:rFonts w:ascii="Times New Roman" w:hAnsi="Times New Roman"/>
          <w:i/>
          <w:sz w:val="28"/>
          <w:szCs w:val="28"/>
        </w:rPr>
        <w:t xml:space="preserve"> от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 w:rsidRPr="00F24D67">
        <w:rPr>
          <w:rFonts w:ascii="Times New Roman" w:hAnsi="Times New Roman"/>
          <w:b/>
          <w:i/>
          <w:sz w:val="28"/>
          <w:szCs w:val="28"/>
        </w:rPr>
        <w:t>5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 w:rsidRPr="00F24D67">
        <w:rPr>
          <w:rFonts w:ascii="Times New Roman" w:hAnsi="Times New Roman"/>
          <w:b/>
          <w:i/>
          <w:sz w:val="28"/>
          <w:szCs w:val="28"/>
        </w:rPr>
        <w:t>политических партий</w:t>
      </w:r>
      <w:r w:rsidRPr="00097D4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Белорусск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патриотическ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(3 депутата), Комм</w:t>
      </w:r>
      <w:r>
        <w:rPr>
          <w:rFonts w:ascii="Times New Roman" w:hAnsi="Times New Roman"/>
          <w:i/>
          <w:sz w:val="28"/>
          <w:szCs w:val="28"/>
        </w:rPr>
        <w:t>унистической партии Беларуси (8</w:t>
      </w:r>
      <w:r w:rsidRPr="00F24D67">
        <w:rPr>
          <w:rFonts w:ascii="Times New Roman" w:hAnsi="Times New Roman"/>
          <w:i/>
          <w:sz w:val="28"/>
          <w:szCs w:val="28"/>
        </w:rPr>
        <w:t>), Либерально-демократическ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(1), Объединенн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гражданск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(1) и Республиканск</w:t>
      </w:r>
      <w:r>
        <w:rPr>
          <w:rFonts w:ascii="Times New Roman" w:hAnsi="Times New Roman"/>
          <w:i/>
          <w:sz w:val="28"/>
          <w:szCs w:val="28"/>
        </w:rPr>
        <w:t>ой</w:t>
      </w:r>
      <w:r w:rsidRPr="00F24D67">
        <w:rPr>
          <w:rFonts w:ascii="Times New Roman" w:hAnsi="Times New Roman"/>
          <w:i/>
          <w:sz w:val="28"/>
          <w:szCs w:val="28"/>
        </w:rPr>
        <w:t xml:space="preserve"> парти</w:t>
      </w:r>
      <w:r>
        <w:rPr>
          <w:rFonts w:ascii="Times New Roman" w:hAnsi="Times New Roman"/>
          <w:i/>
          <w:sz w:val="28"/>
          <w:szCs w:val="28"/>
        </w:rPr>
        <w:t>и</w:t>
      </w:r>
      <w:r w:rsidRPr="00F24D67">
        <w:rPr>
          <w:rFonts w:ascii="Times New Roman" w:hAnsi="Times New Roman"/>
          <w:i/>
          <w:sz w:val="28"/>
          <w:szCs w:val="28"/>
        </w:rPr>
        <w:t xml:space="preserve"> труда и справедливости (3).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Я</w:t>
      </w:r>
      <w:r w:rsidRPr="00F24D67">
        <w:rPr>
          <w:rFonts w:ascii="Times New Roman" w:hAnsi="Times New Roman"/>
          <w:i/>
          <w:sz w:val="28"/>
          <w:szCs w:val="28"/>
        </w:rPr>
        <w:t>влялись руководителями</w:t>
      </w:r>
      <w:r w:rsidRPr="00180B51">
        <w:rPr>
          <w:rFonts w:ascii="Times New Roman" w:hAnsi="Times New Roman"/>
          <w:i/>
          <w:sz w:val="28"/>
          <w:szCs w:val="28"/>
        </w:rPr>
        <w:t xml:space="preserve"> </w:t>
      </w:r>
      <w:r w:rsidRPr="00A50C14">
        <w:rPr>
          <w:rFonts w:ascii="Times New Roman" w:hAnsi="Times New Roman"/>
          <w:b/>
          <w:i/>
          <w:sz w:val="28"/>
          <w:szCs w:val="28"/>
        </w:rPr>
        <w:t>40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депутатов, </w:t>
      </w:r>
      <w:r w:rsidRPr="00A50C14">
        <w:rPr>
          <w:rFonts w:ascii="Times New Roman" w:hAnsi="Times New Roman"/>
          <w:b/>
          <w:i/>
          <w:sz w:val="28"/>
          <w:szCs w:val="28"/>
        </w:rPr>
        <w:t>22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заместителями руководителей организаций, </w:t>
      </w:r>
      <w:r w:rsidRPr="00A50C14">
        <w:rPr>
          <w:rFonts w:ascii="Times New Roman" w:hAnsi="Times New Roman"/>
          <w:b/>
          <w:i/>
          <w:sz w:val="28"/>
          <w:szCs w:val="28"/>
        </w:rPr>
        <w:t>7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руководителями местных представительных, исполнительных и распорядительных органов. </w:t>
      </w:r>
      <w:r w:rsidRPr="00182DF0">
        <w:rPr>
          <w:rFonts w:ascii="Times New Roman" w:hAnsi="Times New Roman"/>
          <w:b/>
          <w:i/>
          <w:sz w:val="28"/>
          <w:szCs w:val="28"/>
        </w:rPr>
        <w:t xml:space="preserve">27 </w:t>
      </w:r>
      <w:r w:rsidRPr="00F24D67">
        <w:rPr>
          <w:rFonts w:ascii="Times New Roman" w:hAnsi="Times New Roman"/>
          <w:i/>
          <w:sz w:val="28"/>
          <w:szCs w:val="28"/>
        </w:rPr>
        <w:t xml:space="preserve">депутатов были депутатами Палаты представителей пятого созыва, </w:t>
      </w:r>
      <w:r w:rsidRPr="00182DF0">
        <w:rPr>
          <w:rFonts w:ascii="Times New Roman" w:hAnsi="Times New Roman"/>
          <w:b/>
          <w:i/>
          <w:sz w:val="28"/>
          <w:szCs w:val="28"/>
        </w:rPr>
        <w:t>четыре</w:t>
      </w:r>
      <w:r w:rsidRPr="00F24D67">
        <w:rPr>
          <w:rFonts w:ascii="Times New Roman" w:hAnsi="Times New Roman"/>
          <w:i/>
          <w:sz w:val="28"/>
          <w:szCs w:val="28"/>
        </w:rPr>
        <w:t xml:space="preserve"> депутата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членами Совета Республики пятого созыва.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</w:t>
      </w:r>
      <w:r w:rsidRPr="00F24D67">
        <w:rPr>
          <w:rFonts w:ascii="Times New Roman" w:hAnsi="Times New Roman"/>
          <w:i/>
          <w:sz w:val="28"/>
          <w:szCs w:val="28"/>
        </w:rPr>
        <w:t>аграждены орденами и медалями</w:t>
      </w:r>
      <w:r w:rsidRPr="00182DF0">
        <w:rPr>
          <w:rFonts w:ascii="Times New Roman" w:hAnsi="Times New Roman"/>
          <w:b/>
          <w:i/>
          <w:sz w:val="28"/>
          <w:szCs w:val="28"/>
        </w:rPr>
        <w:t xml:space="preserve"> 34 </w:t>
      </w:r>
      <w:r w:rsidRPr="00F24D67">
        <w:rPr>
          <w:rFonts w:ascii="Times New Roman" w:hAnsi="Times New Roman"/>
          <w:i/>
          <w:sz w:val="28"/>
          <w:szCs w:val="28"/>
        </w:rPr>
        <w:t xml:space="preserve">депутата, </w:t>
      </w:r>
      <w:r w:rsidRPr="00182DF0">
        <w:rPr>
          <w:rFonts w:ascii="Times New Roman" w:hAnsi="Times New Roman"/>
          <w:b/>
          <w:i/>
          <w:sz w:val="28"/>
          <w:szCs w:val="28"/>
        </w:rPr>
        <w:t>4</w:t>
      </w:r>
      <w:r w:rsidRPr="00F24D67">
        <w:rPr>
          <w:rFonts w:ascii="Times New Roman" w:hAnsi="Times New Roman"/>
          <w:i/>
          <w:sz w:val="28"/>
          <w:szCs w:val="28"/>
        </w:rPr>
        <w:t xml:space="preserve"> имеют почетное звание, </w:t>
      </w:r>
      <w:r w:rsidRPr="00182DF0">
        <w:rPr>
          <w:rFonts w:ascii="Times New Roman" w:hAnsi="Times New Roman"/>
          <w:b/>
          <w:i/>
          <w:sz w:val="28"/>
          <w:szCs w:val="28"/>
        </w:rPr>
        <w:t>15</w:t>
      </w:r>
      <w:r w:rsidRPr="00F24D6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sz w:val="30"/>
          <w:szCs w:val="30"/>
        </w:rPr>
        <w:t>–</w:t>
      </w:r>
      <w:r w:rsidRPr="00F24D67">
        <w:rPr>
          <w:rFonts w:ascii="Times New Roman" w:hAnsi="Times New Roman"/>
          <w:i/>
          <w:sz w:val="28"/>
          <w:szCs w:val="28"/>
        </w:rPr>
        <w:t xml:space="preserve"> ученую степень.</w:t>
      </w:r>
    </w:p>
    <w:p w:rsidR="00B15149" w:rsidRPr="00F24D6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>Среди депутатов есть юристы, экономисты, педагоги, инженеры, агрономы, военнослужащие, врачи, деятели культуры, известные спортсмены, представители иных профессий.</w:t>
      </w:r>
    </w:p>
    <w:p w:rsidR="00B15149" w:rsidRPr="00F24D67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F24D67">
        <w:rPr>
          <w:rFonts w:ascii="Times New Roman" w:hAnsi="Times New Roman"/>
          <w:i/>
          <w:sz w:val="28"/>
          <w:szCs w:val="28"/>
        </w:rPr>
        <w:t>Если в первом со</w:t>
      </w:r>
      <w:r>
        <w:rPr>
          <w:rFonts w:ascii="Times New Roman" w:hAnsi="Times New Roman"/>
          <w:i/>
          <w:sz w:val="28"/>
          <w:szCs w:val="28"/>
        </w:rPr>
        <w:t>зыве</w:t>
      </w:r>
      <w:r w:rsidRPr="00F24D67">
        <w:rPr>
          <w:rFonts w:ascii="Times New Roman" w:hAnsi="Times New Roman"/>
          <w:i/>
          <w:sz w:val="28"/>
          <w:szCs w:val="28"/>
        </w:rPr>
        <w:t xml:space="preserve"> Палаты представителей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158DE">
        <w:rPr>
          <w:rFonts w:ascii="Times New Roman" w:hAnsi="Times New Roman"/>
          <w:i/>
          <w:sz w:val="30"/>
          <w:szCs w:val="30"/>
        </w:rPr>
        <w:t>(1996</w:t>
      </w:r>
      <w:r w:rsidRPr="007158DE">
        <w:rPr>
          <w:rFonts w:ascii="Times New Roman" w:hAnsi="Times New Roman"/>
          <w:i/>
          <w:spacing w:val="-4"/>
          <w:sz w:val="30"/>
          <w:szCs w:val="30"/>
        </w:rPr>
        <w:t>–2000</w:t>
      </w:r>
      <w:r>
        <w:rPr>
          <w:rFonts w:ascii="Times New Roman" w:hAnsi="Times New Roman"/>
          <w:i/>
          <w:spacing w:val="-4"/>
          <w:sz w:val="30"/>
          <w:szCs w:val="30"/>
        </w:rPr>
        <w:t> годы</w:t>
      </w:r>
      <w:r w:rsidRPr="007158DE">
        <w:rPr>
          <w:rFonts w:ascii="Times New Roman" w:hAnsi="Times New Roman"/>
          <w:i/>
          <w:sz w:val="30"/>
          <w:szCs w:val="30"/>
        </w:rPr>
        <w:t>)</w:t>
      </w:r>
      <w:r w:rsidRPr="00F24D67">
        <w:rPr>
          <w:rFonts w:ascii="Times New Roman" w:hAnsi="Times New Roman"/>
          <w:i/>
          <w:sz w:val="28"/>
          <w:szCs w:val="28"/>
        </w:rPr>
        <w:t xml:space="preserve"> было только 5 женщин, то сегодня </w:t>
      </w:r>
      <w:r w:rsidRPr="00182DF0">
        <w:rPr>
          <w:rFonts w:ascii="Times New Roman" w:hAnsi="Times New Roman"/>
          <w:b/>
          <w:i/>
          <w:sz w:val="28"/>
          <w:szCs w:val="28"/>
        </w:rPr>
        <w:t>38</w:t>
      </w:r>
      <w:r w:rsidRPr="00F24D67">
        <w:rPr>
          <w:rFonts w:ascii="Times New Roman" w:hAnsi="Times New Roman"/>
          <w:i/>
          <w:sz w:val="28"/>
          <w:szCs w:val="28"/>
        </w:rPr>
        <w:t xml:space="preserve"> (34,5</w:t>
      </w:r>
      <w:r>
        <w:rPr>
          <w:rFonts w:ascii="Times New Roman" w:hAnsi="Times New Roman"/>
          <w:i/>
          <w:sz w:val="28"/>
          <w:szCs w:val="28"/>
        </w:rPr>
        <w:t>%</w:t>
      </w:r>
      <w:r w:rsidRPr="00F24D67">
        <w:rPr>
          <w:rFonts w:ascii="Times New Roman" w:hAnsi="Times New Roman"/>
          <w:i/>
          <w:sz w:val="28"/>
          <w:szCs w:val="28"/>
        </w:rPr>
        <w:t xml:space="preserve"> от общего числа депутатов).</w:t>
      </w:r>
    </w:p>
    <w:p w:rsidR="00B15149" w:rsidRPr="00157D96" w:rsidRDefault="00B15149" w:rsidP="00B15149">
      <w:pPr>
        <w:autoSpaceDE w:val="0"/>
        <w:autoSpaceDN w:val="0"/>
        <w:adjustRightInd w:val="0"/>
        <w:spacing w:after="0" w:line="235" w:lineRule="auto"/>
        <w:ind w:firstLine="539"/>
        <w:jc w:val="both"/>
        <w:rPr>
          <w:rFonts w:ascii="Times New Roman" w:eastAsiaTheme="minorHAnsi" w:hAnsi="Times New Roman"/>
          <w:sz w:val="30"/>
          <w:szCs w:val="30"/>
        </w:rPr>
      </w:pPr>
      <w:r w:rsidRPr="00157D96">
        <w:rPr>
          <w:rFonts w:ascii="Times New Roman" w:hAnsi="Times New Roman"/>
          <w:b/>
          <w:sz w:val="30"/>
          <w:szCs w:val="30"/>
        </w:rPr>
        <w:t>Совет Республики</w:t>
      </w:r>
      <w:r w:rsidRPr="00157D96">
        <w:rPr>
          <w:rFonts w:ascii="Times New Roman" w:hAnsi="Times New Roman"/>
          <w:sz w:val="30"/>
          <w:szCs w:val="30"/>
        </w:rPr>
        <w:t xml:space="preserve"> является </w:t>
      </w:r>
      <w:r w:rsidRPr="00157D96">
        <w:rPr>
          <w:rFonts w:ascii="Times New Roman" w:hAnsi="Times New Roman"/>
          <w:b/>
          <w:sz w:val="30"/>
          <w:szCs w:val="30"/>
        </w:rPr>
        <w:t>палатой территориального представительства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354D4C">
        <w:rPr>
          <w:rFonts w:ascii="Times New Roman" w:hAnsi="Times New Roman"/>
          <w:i/>
          <w:sz w:val="30"/>
          <w:szCs w:val="30"/>
        </w:rPr>
        <w:t>(</w:t>
      </w:r>
      <w:r>
        <w:rPr>
          <w:rFonts w:ascii="Times New Roman" w:hAnsi="Times New Roman"/>
          <w:i/>
          <w:sz w:val="30"/>
          <w:szCs w:val="30"/>
        </w:rPr>
        <w:t>председатель – М.В.Мясникович</w:t>
      </w:r>
      <w:r w:rsidRPr="00354D4C">
        <w:rPr>
          <w:rFonts w:ascii="Times New Roman" w:hAnsi="Times New Roman"/>
          <w:i/>
          <w:sz w:val="30"/>
          <w:szCs w:val="30"/>
        </w:rPr>
        <w:t>)</w:t>
      </w:r>
      <w:r w:rsidRPr="00157D96">
        <w:rPr>
          <w:rFonts w:ascii="Times New Roman" w:hAnsi="Times New Roman"/>
          <w:sz w:val="30"/>
          <w:szCs w:val="30"/>
        </w:rPr>
        <w:t xml:space="preserve">. </w:t>
      </w:r>
      <w:r w:rsidRPr="00157D96">
        <w:rPr>
          <w:rFonts w:ascii="Times New Roman" w:hAnsi="Times New Roman"/>
          <w:spacing w:val="-4"/>
          <w:sz w:val="30"/>
          <w:szCs w:val="30"/>
        </w:rPr>
        <w:t>Полный состав верхней палаты –</w:t>
      </w:r>
      <w:r w:rsidRPr="00157D96">
        <w:rPr>
          <w:rFonts w:ascii="Times New Roman" w:hAnsi="Times New Roman"/>
          <w:sz w:val="30"/>
          <w:szCs w:val="30"/>
        </w:rPr>
        <w:t xml:space="preserve"> </w:t>
      </w:r>
      <w:r w:rsidRPr="00157D96">
        <w:rPr>
          <w:rFonts w:ascii="Times New Roman" w:hAnsi="Times New Roman"/>
          <w:b/>
          <w:sz w:val="30"/>
          <w:szCs w:val="30"/>
        </w:rPr>
        <w:t>64 человека</w:t>
      </w:r>
      <w:r w:rsidRPr="00157D96">
        <w:rPr>
          <w:rFonts w:ascii="Times New Roman" w:hAnsi="Times New Roman"/>
          <w:sz w:val="30"/>
          <w:szCs w:val="30"/>
        </w:rPr>
        <w:t>.</w:t>
      </w:r>
      <w:r w:rsidRPr="00157D96">
        <w:rPr>
          <w:rFonts w:ascii="Times New Roman" w:hAnsi="Times New Roman"/>
          <w:sz w:val="32"/>
          <w:szCs w:val="32"/>
        </w:rPr>
        <w:t xml:space="preserve"> </w:t>
      </w:r>
      <w:r w:rsidRPr="00157D96">
        <w:rPr>
          <w:rFonts w:ascii="Times New Roman" w:hAnsi="Times New Roman"/>
          <w:sz w:val="30"/>
          <w:szCs w:val="30"/>
        </w:rPr>
        <w:t xml:space="preserve">От каждой области и города Минска тайным голосованием избираются на заседаниях депутатов местных Советов депутатов базового уровня каждой области и города Минска по восемь членов Совета Республики. Восемь членов – назначаются Главой государства. </w:t>
      </w:r>
      <w:r w:rsidRPr="00157D96">
        <w:rPr>
          <w:rFonts w:ascii="Times New Roman" w:eastAsiaTheme="minorHAnsi" w:hAnsi="Times New Roman"/>
          <w:sz w:val="30"/>
          <w:szCs w:val="30"/>
        </w:rPr>
        <w:t xml:space="preserve">Членом Совета Республики может быть гражданин </w:t>
      </w:r>
      <w:r w:rsidRPr="00157D96">
        <w:rPr>
          <w:rFonts w:ascii="Times New Roman" w:eastAsiaTheme="minorHAnsi" w:hAnsi="Times New Roman"/>
          <w:sz w:val="30"/>
          <w:szCs w:val="30"/>
        </w:rPr>
        <w:lastRenderedPageBreak/>
        <w:t>Республики Беларусь, достигший 30 лет и проживший на территории соответствующей области, города Минска не менее пяти лет.</w:t>
      </w:r>
    </w:p>
    <w:p w:rsidR="00B15149" w:rsidRPr="001054EB" w:rsidRDefault="00B15149" w:rsidP="00B15149">
      <w:pPr>
        <w:pStyle w:val="newncpi"/>
        <w:spacing w:before="120" w:line="280" w:lineRule="exact"/>
        <w:ind w:firstLine="0"/>
        <w:rPr>
          <w:b/>
          <w:i/>
          <w:sz w:val="28"/>
          <w:szCs w:val="28"/>
        </w:rPr>
      </w:pPr>
      <w:r w:rsidRPr="001054EB">
        <w:rPr>
          <w:b/>
          <w:i/>
          <w:sz w:val="28"/>
          <w:szCs w:val="28"/>
        </w:rPr>
        <w:t>Справочно.</w:t>
      </w:r>
    </w:p>
    <w:p w:rsidR="00B15149" w:rsidRPr="001054EB" w:rsidRDefault="00B15149" w:rsidP="00B15149">
      <w:pPr>
        <w:pStyle w:val="20"/>
        <w:shd w:val="clear" w:color="auto" w:fill="auto"/>
        <w:tabs>
          <w:tab w:val="left" w:pos="1793"/>
        </w:tabs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 w:rsidRPr="001054EB">
        <w:rPr>
          <w:i/>
          <w:sz w:val="28"/>
          <w:szCs w:val="28"/>
        </w:rPr>
        <w:t xml:space="preserve">В Совет Республики шестого созыва избрано </w:t>
      </w:r>
      <w:r w:rsidRPr="00F24D67">
        <w:rPr>
          <w:b/>
          <w:i/>
          <w:sz w:val="28"/>
          <w:szCs w:val="28"/>
        </w:rPr>
        <w:t>56 членов</w:t>
      </w:r>
      <w:r w:rsidRPr="001054EB">
        <w:rPr>
          <w:i/>
          <w:sz w:val="28"/>
          <w:szCs w:val="28"/>
        </w:rPr>
        <w:t xml:space="preserve">, </w:t>
      </w:r>
      <w:r w:rsidRPr="00F24D67">
        <w:rPr>
          <w:b/>
          <w:i/>
          <w:sz w:val="28"/>
          <w:szCs w:val="28"/>
        </w:rPr>
        <w:t>два назначены Президентом Республики Беларусь</w:t>
      </w:r>
      <w:r w:rsidRPr="001054EB">
        <w:rPr>
          <w:i/>
          <w:sz w:val="28"/>
          <w:szCs w:val="28"/>
        </w:rPr>
        <w:t xml:space="preserve">. Обеспечена преемственность в деятельности сенаторского корпуса: </w:t>
      </w:r>
      <w:r w:rsidRPr="00182DF0">
        <w:rPr>
          <w:b/>
          <w:i/>
          <w:sz w:val="28"/>
          <w:szCs w:val="28"/>
        </w:rPr>
        <w:t>8</w:t>
      </w:r>
      <w:r w:rsidRPr="001054EB">
        <w:rPr>
          <w:i/>
          <w:sz w:val="28"/>
          <w:szCs w:val="28"/>
        </w:rPr>
        <w:t xml:space="preserve"> членов Совета Республики нового состава работали в предыдущих созывах.</w:t>
      </w:r>
    </w:p>
    <w:p w:rsidR="00B15149" w:rsidRPr="001054EB" w:rsidRDefault="00B15149" w:rsidP="00B15149">
      <w:pPr>
        <w:pStyle w:val="20"/>
        <w:shd w:val="clear" w:color="auto" w:fill="auto"/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 w:rsidRPr="001054EB">
        <w:rPr>
          <w:i/>
          <w:sz w:val="28"/>
          <w:szCs w:val="28"/>
        </w:rPr>
        <w:t>Традиционно в Совет Республики избираются наиболее авторитетные представители белорусского общества.</w:t>
      </w:r>
    </w:p>
    <w:p w:rsidR="00B15149" w:rsidRPr="001054EB" w:rsidRDefault="00B15149" w:rsidP="00B15149">
      <w:pPr>
        <w:pStyle w:val="20"/>
        <w:shd w:val="clear" w:color="auto" w:fill="auto"/>
        <w:spacing w:before="0" w:after="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</w:t>
      </w:r>
      <w:r w:rsidRPr="001054EB">
        <w:rPr>
          <w:i/>
          <w:sz w:val="28"/>
          <w:szCs w:val="28"/>
        </w:rPr>
        <w:t>аграждены государственными наградами</w:t>
      </w:r>
      <w:r w:rsidRPr="006310F0">
        <w:rPr>
          <w:i/>
          <w:sz w:val="28"/>
          <w:szCs w:val="28"/>
        </w:rPr>
        <w:t xml:space="preserve"> </w:t>
      </w:r>
      <w:r w:rsidRPr="00182DF0">
        <w:rPr>
          <w:b/>
          <w:i/>
          <w:sz w:val="28"/>
          <w:szCs w:val="28"/>
        </w:rPr>
        <w:t>25</w:t>
      </w:r>
      <w:r w:rsidRPr="001054EB">
        <w:rPr>
          <w:i/>
          <w:sz w:val="28"/>
          <w:szCs w:val="28"/>
        </w:rPr>
        <w:t xml:space="preserve"> членов Совета Республики, </w:t>
      </w:r>
      <w:r w:rsidRPr="005A513C">
        <w:rPr>
          <w:b/>
          <w:i/>
          <w:sz w:val="28"/>
          <w:szCs w:val="28"/>
        </w:rPr>
        <w:t>10</w:t>
      </w:r>
      <w:r w:rsidRPr="001054EB">
        <w:rPr>
          <w:i/>
          <w:sz w:val="28"/>
          <w:szCs w:val="28"/>
        </w:rPr>
        <w:t xml:space="preserve"> имеют почетные звания, </w:t>
      </w:r>
      <w:r w:rsidRPr="00182DF0">
        <w:rPr>
          <w:b/>
          <w:i/>
          <w:sz w:val="28"/>
          <w:szCs w:val="28"/>
        </w:rPr>
        <w:t>15</w:t>
      </w:r>
      <w:r w:rsidRPr="001054EB">
        <w:rPr>
          <w:i/>
          <w:sz w:val="28"/>
          <w:szCs w:val="28"/>
        </w:rPr>
        <w:t xml:space="preserve">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ученую степень и ученое звание, в их числе </w:t>
      </w:r>
      <w:r w:rsidRPr="00182DF0">
        <w:rPr>
          <w:b/>
          <w:i/>
          <w:sz w:val="28"/>
          <w:szCs w:val="28"/>
        </w:rPr>
        <w:t>4</w:t>
      </w:r>
      <w:r w:rsidRPr="006310F0">
        <w:rPr>
          <w:i/>
          <w:sz w:val="28"/>
          <w:szCs w:val="28"/>
        </w:rPr>
        <w:t xml:space="preserve"> </w:t>
      </w:r>
      <w:r w:rsidRPr="001054EB">
        <w:rPr>
          <w:i/>
          <w:sz w:val="28"/>
          <w:szCs w:val="28"/>
        </w:rPr>
        <w:t>члена-корреспондента Национальной академии наук Беларуси.</w:t>
      </w:r>
      <w:r>
        <w:rPr>
          <w:i/>
          <w:sz w:val="28"/>
          <w:szCs w:val="28"/>
        </w:rPr>
        <w:t xml:space="preserve"> </w:t>
      </w:r>
      <w:r w:rsidRPr="00182DF0">
        <w:rPr>
          <w:b/>
          <w:i/>
          <w:sz w:val="28"/>
          <w:szCs w:val="28"/>
        </w:rPr>
        <w:t>6</w:t>
      </w:r>
      <w:r w:rsidRPr="001054EB">
        <w:rPr>
          <w:i/>
          <w:sz w:val="28"/>
          <w:szCs w:val="28"/>
        </w:rPr>
        <w:t xml:space="preserve"> членов Совета Республики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руководящие работники местных представительных, исполнительных и распорядительных органов, </w:t>
      </w:r>
      <w:r w:rsidRPr="00182DF0">
        <w:rPr>
          <w:b/>
          <w:i/>
          <w:sz w:val="28"/>
          <w:szCs w:val="28"/>
        </w:rPr>
        <w:t>4</w:t>
      </w:r>
      <w:r w:rsidRPr="001054EB">
        <w:rPr>
          <w:i/>
          <w:sz w:val="28"/>
          <w:szCs w:val="28"/>
        </w:rPr>
        <w:t xml:space="preserve"> </w:t>
      </w:r>
      <w:r w:rsidRPr="00324049">
        <w:rPr>
          <w:spacing w:val="-4"/>
        </w:rPr>
        <w:t>–</w:t>
      </w:r>
      <w:r w:rsidRPr="001054EB">
        <w:rPr>
          <w:i/>
          <w:sz w:val="28"/>
          <w:szCs w:val="28"/>
        </w:rPr>
        <w:t xml:space="preserve"> ректоры учреждений высшего образования.</w:t>
      </w:r>
    </w:p>
    <w:p w:rsidR="00B15149" w:rsidRDefault="00B15149" w:rsidP="00B15149">
      <w:pPr>
        <w:pStyle w:val="newncpi"/>
        <w:spacing w:line="280" w:lineRule="exact"/>
        <w:ind w:left="709" w:firstLine="709"/>
        <w:rPr>
          <w:i/>
          <w:spacing w:val="-6"/>
          <w:sz w:val="28"/>
          <w:szCs w:val="28"/>
        </w:rPr>
      </w:pPr>
      <w:r w:rsidRPr="00F24D67">
        <w:rPr>
          <w:i/>
          <w:spacing w:val="-6"/>
          <w:sz w:val="28"/>
          <w:szCs w:val="28"/>
        </w:rPr>
        <w:t xml:space="preserve">Многообразно профессиональное представительство: </w:t>
      </w:r>
      <w:r w:rsidRPr="00182DF0">
        <w:rPr>
          <w:b/>
          <w:i/>
          <w:spacing w:val="-6"/>
          <w:sz w:val="28"/>
          <w:szCs w:val="28"/>
        </w:rPr>
        <w:t>10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работники промышленности, транспорта и строительства, </w:t>
      </w:r>
      <w:r w:rsidRPr="00182DF0">
        <w:rPr>
          <w:b/>
          <w:i/>
          <w:spacing w:val="-6"/>
          <w:sz w:val="28"/>
          <w:szCs w:val="28"/>
        </w:rPr>
        <w:t>10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аграрного сектора и лесного хозяйства, </w:t>
      </w:r>
      <w:r w:rsidRPr="00182DF0">
        <w:rPr>
          <w:b/>
          <w:i/>
          <w:spacing w:val="-6"/>
          <w:sz w:val="28"/>
          <w:szCs w:val="28"/>
        </w:rPr>
        <w:t>6</w:t>
      </w:r>
      <w:r w:rsidRPr="00F24D67">
        <w:rPr>
          <w:i/>
          <w:spacing w:val="-6"/>
          <w:sz w:val="28"/>
          <w:szCs w:val="28"/>
        </w:rPr>
        <w:t xml:space="preserve"> 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сферы образования и науки, </w:t>
      </w:r>
      <w:r w:rsidRPr="00182DF0">
        <w:rPr>
          <w:b/>
          <w:i/>
          <w:spacing w:val="-6"/>
          <w:sz w:val="28"/>
          <w:szCs w:val="28"/>
        </w:rPr>
        <w:t>19</w:t>
      </w:r>
      <w:r>
        <w:rPr>
          <w:b/>
          <w:i/>
          <w:spacing w:val="-6"/>
          <w:sz w:val="28"/>
          <w:szCs w:val="28"/>
        </w:rPr>
        <w:t> </w:t>
      </w:r>
      <w:r w:rsidRPr="00F24D67">
        <w:rPr>
          <w:spacing w:val="-6"/>
          <w:sz w:val="30"/>
          <w:szCs w:val="30"/>
        </w:rPr>
        <w:t>–</w:t>
      </w:r>
      <w:r w:rsidRPr="00F24D67">
        <w:rPr>
          <w:i/>
          <w:spacing w:val="-6"/>
          <w:sz w:val="28"/>
          <w:szCs w:val="28"/>
        </w:rPr>
        <w:t xml:space="preserve"> представители общественных объединений и социально-культурной сферы.</w:t>
      </w:r>
    </w:p>
    <w:p w:rsidR="00B15149" w:rsidRPr="00F57E11" w:rsidRDefault="00B15149" w:rsidP="00B15149">
      <w:pPr>
        <w:pStyle w:val="newncpi"/>
        <w:spacing w:after="120" w:line="280" w:lineRule="exact"/>
        <w:ind w:left="709" w:firstLine="709"/>
        <w:rPr>
          <w:i/>
          <w:spacing w:val="-6"/>
          <w:sz w:val="28"/>
          <w:szCs w:val="28"/>
        </w:rPr>
      </w:pPr>
      <w:r w:rsidRPr="00F57E11">
        <w:rPr>
          <w:i/>
          <w:spacing w:val="-6"/>
          <w:sz w:val="28"/>
          <w:szCs w:val="28"/>
        </w:rPr>
        <w:t xml:space="preserve">В состав Совета Республики избраны </w:t>
      </w:r>
      <w:r w:rsidRPr="00F57E11">
        <w:rPr>
          <w:b/>
          <w:i/>
          <w:spacing w:val="-6"/>
          <w:sz w:val="28"/>
          <w:szCs w:val="28"/>
        </w:rPr>
        <w:t>17 женщин</w:t>
      </w:r>
      <w:r w:rsidRPr="00F57E11">
        <w:rPr>
          <w:i/>
          <w:spacing w:val="-6"/>
          <w:sz w:val="28"/>
          <w:szCs w:val="28"/>
        </w:rPr>
        <w:t xml:space="preserve"> </w:t>
      </w:r>
      <w:r w:rsidRPr="00F57E11">
        <w:rPr>
          <w:b/>
          <w:i/>
          <w:spacing w:val="-6"/>
          <w:sz w:val="28"/>
          <w:szCs w:val="28"/>
        </w:rPr>
        <w:t>(30 %)</w:t>
      </w:r>
      <w:r w:rsidRPr="00F57E11">
        <w:rPr>
          <w:i/>
          <w:spacing w:val="-6"/>
          <w:sz w:val="28"/>
          <w:szCs w:val="28"/>
        </w:rPr>
        <w:t>.</w:t>
      </w:r>
    </w:p>
    <w:p w:rsidR="00B15149" w:rsidRPr="00EF3B9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F3B99">
        <w:rPr>
          <w:rFonts w:ascii="Times New Roman" w:hAnsi="Times New Roman"/>
          <w:sz w:val="30"/>
          <w:szCs w:val="30"/>
        </w:rPr>
        <w:t>В Конституции закреплен принцип самоорганизации палат Национального собрания. Каждая палата самостоятельно устанавливает порядок работы в принимаемом ею регламенте. Общий орган палат отсутствует.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EF3B99">
        <w:rPr>
          <w:rFonts w:ascii="Times New Roman" w:hAnsi="Times New Roman"/>
          <w:sz w:val="30"/>
          <w:szCs w:val="30"/>
        </w:rPr>
        <w:t>Палаты Национального собрания заседают раздельно, за исключением установленных случаев проведения совместных заседаний (например, во время обращений Президента Республики Беларусь с ежегодными посланиями к белорусскому народу и Парламенту, заслушивания отчетов Правительства).</w:t>
      </w:r>
    </w:p>
    <w:p w:rsidR="00B15149" w:rsidRPr="00097D42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pacing w:val="-6"/>
          <w:sz w:val="30"/>
          <w:szCs w:val="30"/>
        </w:rPr>
      </w:pPr>
      <w:r w:rsidRPr="00097D42">
        <w:rPr>
          <w:rFonts w:ascii="Times New Roman" w:eastAsia="Times New Roman" w:hAnsi="Times New Roman"/>
          <w:b/>
          <w:spacing w:val="-6"/>
          <w:sz w:val="30"/>
          <w:szCs w:val="30"/>
        </w:rPr>
        <w:t>Палата представителей и Совет Республики избирают</w:t>
      </w:r>
      <w:r w:rsidRPr="00097D42">
        <w:rPr>
          <w:rFonts w:ascii="Times New Roman" w:eastAsia="Times New Roman" w:hAnsi="Times New Roman"/>
          <w:spacing w:val="-6"/>
          <w:sz w:val="30"/>
          <w:szCs w:val="30"/>
        </w:rPr>
        <w:t xml:space="preserve"> </w:t>
      </w:r>
      <w:r w:rsidRPr="00097D42">
        <w:rPr>
          <w:rFonts w:ascii="Times New Roman" w:eastAsia="Times New Roman" w:hAnsi="Times New Roman"/>
          <w:b/>
          <w:spacing w:val="-6"/>
          <w:sz w:val="30"/>
          <w:szCs w:val="30"/>
        </w:rPr>
        <w:t>постоянные комиссии</w:t>
      </w:r>
      <w:r w:rsidRPr="00097D42">
        <w:rPr>
          <w:rFonts w:ascii="Times New Roman" w:eastAsia="Times New Roman" w:hAnsi="Times New Roman"/>
          <w:spacing w:val="-6"/>
          <w:sz w:val="30"/>
          <w:szCs w:val="30"/>
        </w:rPr>
        <w:t xml:space="preserve"> для ведения законопроектной работы, предварительного рассмотрения и подготовки вопросов, относящихся к ведению палат Национального собрания. Каждый депутат Палаты представителей, член Совета Республики могут входить в состав только одной из постоянных комиссий. Председатели палат Национального собрания и их заместители не могут входить в состав постоянных комиссий.</w:t>
      </w:r>
    </w:p>
    <w:p w:rsidR="00B15149" w:rsidRPr="005A513C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A513C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B15149" w:rsidRPr="005A513C" w:rsidRDefault="00B15149" w:rsidP="00B15149">
      <w:pPr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Палатой представителей сформировано </w:t>
      </w:r>
      <w:r w:rsidRPr="00624F47">
        <w:rPr>
          <w:rFonts w:ascii="Times New Roman" w:eastAsia="Times New Roman" w:hAnsi="Times New Roman"/>
          <w:b/>
          <w:i/>
          <w:sz w:val="28"/>
          <w:szCs w:val="28"/>
        </w:rPr>
        <w:t>14</w:t>
      </w: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 постоянных комиссий, Советом Республики </w:t>
      </w:r>
      <w:r w:rsidRPr="005A513C">
        <w:rPr>
          <w:rFonts w:ascii="Times New Roman" w:hAnsi="Times New Roman"/>
          <w:i/>
          <w:sz w:val="28"/>
          <w:szCs w:val="28"/>
        </w:rPr>
        <w:t>–</w:t>
      </w: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624F47">
        <w:rPr>
          <w:rFonts w:ascii="Times New Roman" w:eastAsia="Times New Roman" w:hAnsi="Times New Roman"/>
          <w:b/>
          <w:i/>
          <w:sz w:val="28"/>
          <w:szCs w:val="28"/>
        </w:rPr>
        <w:t>5</w:t>
      </w: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 постоянных комиссий.</w:t>
      </w:r>
    </w:p>
    <w:p w:rsidR="00B15149" w:rsidRPr="005A513C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30"/>
          <w:szCs w:val="30"/>
        </w:rPr>
      </w:pP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При необходимости палаты Национального собрания вправе создавать временные комиссии, деятельность которых </w:t>
      </w:r>
      <w:r>
        <w:rPr>
          <w:rFonts w:ascii="Times New Roman" w:eastAsia="Times New Roman" w:hAnsi="Times New Roman"/>
          <w:i/>
          <w:sz w:val="28"/>
          <w:szCs w:val="28"/>
        </w:rPr>
        <w:t>регламентируется</w:t>
      </w:r>
      <w:r w:rsidRPr="005A513C">
        <w:rPr>
          <w:rFonts w:ascii="Times New Roman" w:eastAsia="Times New Roman" w:hAnsi="Times New Roman"/>
          <w:i/>
          <w:sz w:val="28"/>
          <w:szCs w:val="28"/>
        </w:rPr>
        <w:t xml:space="preserve"> решениями соответствующих палат Национального собрания.</w:t>
      </w:r>
      <w:r w:rsidRPr="005A513C">
        <w:rPr>
          <w:rFonts w:ascii="Times New Roman" w:hAnsi="Times New Roman"/>
          <w:i/>
          <w:sz w:val="28"/>
          <w:szCs w:val="28"/>
        </w:rPr>
        <w:t xml:space="preserve">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EF3B99">
        <w:rPr>
          <w:rFonts w:ascii="Times New Roman" w:eastAsia="Times New Roman" w:hAnsi="Times New Roman"/>
          <w:sz w:val="30"/>
          <w:szCs w:val="30"/>
        </w:rPr>
        <w:lastRenderedPageBreak/>
        <w:t xml:space="preserve">Для организации законопроектной работы, предварительного рассмотрения и подготовки вопросов, относящихся к ведению палат Национального собрания, организации работы постоянных комиссий и иных органов палат Парламента создаются </w:t>
      </w:r>
      <w:r w:rsidRPr="00EF3B99">
        <w:rPr>
          <w:rFonts w:ascii="Times New Roman" w:eastAsia="Times New Roman" w:hAnsi="Times New Roman"/>
          <w:b/>
          <w:sz w:val="30"/>
          <w:szCs w:val="30"/>
        </w:rPr>
        <w:t>Совет Палаты представителей и Президиум Совета Республики</w:t>
      </w:r>
      <w:r w:rsidRPr="00EF3B99">
        <w:rPr>
          <w:rFonts w:ascii="Times New Roman" w:eastAsia="Times New Roman" w:hAnsi="Times New Roman"/>
          <w:sz w:val="30"/>
          <w:szCs w:val="30"/>
        </w:rPr>
        <w:t>.</w:t>
      </w:r>
    </w:p>
    <w:p w:rsidR="00B15149" w:rsidRPr="003720C6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720C6">
        <w:rPr>
          <w:rFonts w:ascii="Times New Roman" w:hAnsi="Times New Roman"/>
          <w:sz w:val="30"/>
          <w:szCs w:val="30"/>
        </w:rPr>
        <w:t xml:space="preserve">При Совете Республики осуществляет деятельность </w:t>
      </w:r>
      <w:r w:rsidRPr="003720C6">
        <w:rPr>
          <w:rFonts w:ascii="Times New Roman" w:hAnsi="Times New Roman"/>
          <w:b/>
          <w:sz w:val="30"/>
          <w:szCs w:val="30"/>
        </w:rPr>
        <w:t>Совет по взаимодействию органов местного самоуправления</w:t>
      </w:r>
      <w:r w:rsidRPr="003720C6">
        <w:rPr>
          <w:rFonts w:ascii="Times New Roman" w:hAnsi="Times New Roman"/>
          <w:sz w:val="30"/>
          <w:szCs w:val="30"/>
        </w:rPr>
        <w:t xml:space="preserve"> (далее – СВОМС). СВОМС является коллегиальным совещательным органом, осуществляющим разработку предложений по совершенствованию деятельности органов местного самоуправления и координирующим вопросы взаимодействия между ними и органами государственного управления. </w:t>
      </w:r>
      <w:r w:rsidRPr="008D6786">
        <w:rPr>
          <w:rFonts w:ascii="Times New Roman" w:hAnsi="Times New Roman"/>
          <w:sz w:val="30"/>
          <w:szCs w:val="30"/>
        </w:rPr>
        <w:t>Решения СВОМС имеют рекомендательный характер.</w:t>
      </w:r>
    </w:p>
    <w:p w:rsidR="00B15149" w:rsidRPr="005A513C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A513C">
        <w:rPr>
          <w:rFonts w:ascii="Times New Roman" w:hAnsi="Times New Roman"/>
          <w:sz w:val="30"/>
          <w:szCs w:val="30"/>
        </w:rPr>
        <w:t xml:space="preserve">Конституция Республики Беларусь относит к компетенции </w:t>
      </w:r>
      <w:r w:rsidRPr="005A513C">
        <w:rPr>
          <w:rFonts w:ascii="Times New Roman" w:hAnsi="Times New Roman"/>
          <w:b/>
          <w:sz w:val="30"/>
          <w:szCs w:val="30"/>
        </w:rPr>
        <w:t xml:space="preserve">Палаты представителей </w:t>
      </w:r>
      <w:r w:rsidRPr="005A513C">
        <w:rPr>
          <w:rFonts w:ascii="Times New Roman" w:hAnsi="Times New Roman"/>
          <w:sz w:val="30"/>
          <w:szCs w:val="30"/>
        </w:rPr>
        <w:t>рассмотрение проектов законов, назначение выборов Президента, дачу согласия Президенту на назначение Премьер-министра, заслушивание доклада Премьер-министра о программе деятельности Правительства и некоторые другие вопросы.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5A513C">
        <w:rPr>
          <w:rFonts w:ascii="Times New Roman" w:hAnsi="Times New Roman"/>
          <w:b/>
          <w:sz w:val="30"/>
          <w:szCs w:val="30"/>
        </w:rPr>
        <w:t>Совет Республики</w:t>
      </w:r>
      <w:r w:rsidRPr="00056E47">
        <w:rPr>
          <w:rFonts w:ascii="Times New Roman" w:hAnsi="Times New Roman"/>
          <w:sz w:val="30"/>
          <w:szCs w:val="30"/>
        </w:rPr>
        <w:t xml:space="preserve"> </w:t>
      </w:r>
      <w:r w:rsidRPr="005A513C">
        <w:rPr>
          <w:rFonts w:ascii="Times New Roman" w:eastAsia="Times New Roman" w:hAnsi="Times New Roman"/>
          <w:sz w:val="30"/>
          <w:szCs w:val="30"/>
        </w:rPr>
        <w:t xml:space="preserve">одобряет или отклоняет принятые Палатой представителей проекты законов, дает согласие на назначение Президентом Председателя Конституционного Суда, Председателя и судей Верховного Суда, Председателя Центральной комиссии по </w:t>
      </w:r>
      <w:r w:rsidRPr="005A513C">
        <w:rPr>
          <w:rFonts w:ascii="Times New Roman" w:eastAsia="Times New Roman" w:hAnsi="Times New Roman"/>
          <w:spacing w:val="-4"/>
          <w:sz w:val="30"/>
          <w:szCs w:val="30"/>
        </w:rPr>
        <w:t>выборам и проведению республиканских референдумов</w:t>
      </w:r>
      <w:r>
        <w:rPr>
          <w:rFonts w:ascii="Times New Roman" w:eastAsia="Times New Roman" w:hAnsi="Times New Roman"/>
          <w:spacing w:val="-4"/>
          <w:sz w:val="30"/>
          <w:szCs w:val="30"/>
        </w:rPr>
        <w:t xml:space="preserve"> (далее – Центральная комиссия)</w:t>
      </w:r>
      <w:r w:rsidRPr="005A513C">
        <w:rPr>
          <w:rFonts w:ascii="Times New Roman" w:eastAsia="Times New Roman" w:hAnsi="Times New Roman"/>
          <w:spacing w:val="-4"/>
          <w:sz w:val="30"/>
          <w:szCs w:val="30"/>
        </w:rPr>
        <w:t>, Генерального</w:t>
      </w:r>
      <w:r w:rsidRPr="005A513C">
        <w:rPr>
          <w:rFonts w:ascii="Times New Roman" w:eastAsia="Times New Roman" w:hAnsi="Times New Roman"/>
          <w:sz w:val="30"/>
          <w:szCs w:val="30"/>
        </w:rPr>
        <w:t xml:space="preserve"> прокурора, Председателя и членов Правления Национального банка, избирает шесть судей Конституционного Суда, а также шесть членов Центральной комиссии, рассматривает указы Президента о введении чрезвычайного положения, военного положения, полной или частичной мобилизации и не позднее чем в трехдневный срок после их внесения принимает соответствующее решение, рассматривает другие вопросы.</w:t>
      </w:r>
    </w:p>
    <w:p w:rsidR="00B15149" w:rsidRPr="00097D42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pacing w:val="-6"/>
          <w:sz w:val="30"/>
          <w:szCs w:val="30"/>
        </w:rPr>
      </w:pPr>
      <w:r w:rsidRPr="00097D42">
        <w:rPr>
          <w:rFonts w:ascii="Times New Roman" w:hAnsi="Times New Roman"/>
          <w:b/>
          <w:spacing w:val="-6"/>
          <w:sz w:val="30"/>
          <w:szCs w:val="30"/>
        </w:rPr>
        <w:t>К</w:t>
      </w:r>
      <w:r w:rsidRPr="00097D42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097D42">
        <w:rPr>
          <w:rFonts w:ascii="Times New Roman" w:hAnsi="Times New Roman"/>
          <w:b/>
          <w:spacing w:val="-6"/>
          <w:sz w:val="30"/>
          <w:szCs w:val="30"/>
        </w:rPr>
        <w:t>общей компетенции палат Парламента</w:t>
      </w:r>
      <w:r w:rsidRPr="00097D42">
        <w:rPr>
          <w:rFonts w:ascii="Times New Roman" w:hAnsi="Times New Roman"/>
          <w:spacing w:val="-6"/>
          <w:sz w:val="30"/>
          <w:szCs w:val="30"/>
        </w:rPr>
        <w:t xml:space="preserve"> относятся делегирование Главе государства законодательных полномочий, рассмотрение временных декретов Президента Республики Беларусь, имеющих силу закона, внесение Президенту Республики Беларусь предложения о проведении республиканского референдума, заслушивание ежегодных посланий Президента Республики Беларусь Парламенту.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  <w:r w:rsidRPr="00AF4068">
        <w:rPr>
          <w:rFonts w:ascii="Times New Roman" w:hAnsi="Times New Roman"/>
          <w:b/>
          <w:sz w:val="30"/>
          <w:szCs w:val="30"/>
          <w:u w:val="single"/>
        </w:rPr>
        <w:t>Ключевые направления деятельности Национального собрания Республики Беларусь</w:t>
      </w:r>
    </w:p>
    <w:p w:rsidR="00B15149" w:rsidRDefault="00B15149" w:rsidP="00B15149">
      <w:pPr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Главное направление деятельности парламентариев – принятие законов</w:t>
      </w:r>
      <w:r w:rsidRPr="00C25D2F">
        <w:rPr>
          <w:rFonts w:ascii="Times New Roman" w:hAnsi="Times New Roman"/>
          <w:i/>
          <w:sz w:val="30"/>
          <w:szCs w:val="30"/>
        </w:rPr>
        <w:t>.</w:t>
      </w:r>
      <w:r>
        <w:rPr>
          <w:rFonts w:ascii="Times New Roman" w:hAnsi="Times New Roman"/>
          <w:i/>
          <w:sz w:val="30"/>
          <w:szCs w:val="30"/>
        </w:rPr>
        <w:t xml:space="preserve"> </w:t>
      </w:r>
      <w:r w:rsidRPr="0084188E">
        <w:rPr>
          <w:rFonts w:ascii="Times New Roman" w:hAnsi="Times New Roman"/>
          <w:sz w:val="30"/>
          <w:szCs w:val="30"/>
        </w:rPr>
        <w:t xml:space="preserve">В основу </w:t>
      </w:r>
      <w:r>
        <w:rPr>
          <w:rFonts w:ascii="Times New Roman" w:hAnsi="Times New Roman"/>
          <w:sz w:val="30"/>
          <w:szCs w:val="30"/>
        </w:rPr>
        <w:t xml:space="preserve">текущего </w:t>
      </w:r>
      <w:r w:rsidRPr="0084188E">
        <w:rPr>
          <w:rFonts w:ascii="Times New Roman" w:hAnsi="Times New Roman"/>
          <w:sz w:val="30"/>
          <w:szCs w:val="30"/>
        </w:rPr>
        <w:t>законо</w:t>
      </w:r>
      <w:r>
        <w:rPr>
          <w:rFonts w:ascii="Times New Roman" w:hAnsi="Times New Roman"/>
          <w:sz w:val="30"/>
          <w:szCs w:val="30"/>
        </w:rPr>
        <w:t>творческого процесса</w:t>
      </w:r>
      <w:r w:rsidRPr="0084188E">
        <w:rPr>
          <w:rFonts w:ascii="Times New Roman" w:hAnsi="Times New Roman"/>
          <w:sz w:val="30"/>
          <w:szCs w:val="30"/>
        </w:rPr>
        <w:t xml:space="preserve"> положено законодательное обеспечение приоритетов социально-экономического развития страны.</w:t>
      </w:r>
    </w:p>
    <w:p w:rsidR="00B15149" w:rsidRPr="00517D5E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517D5E">
        <w:rPr>
          <w:rFonts w:ascii="Times New Roman" w:hAnsi="Times New Roman"/>
          <w:b/>
          <w:i/>
          <w:sz w:val="28"/>
          <w:szCs w:val="28"/>
        </w:rPr>
        <w:lastRenderedPageBreak/>
        <w:t>Справочно.</w:t>
      </w:r>
    </w:p>
    <w:p w:rsidR="00B15149" w:rsidRPr="00517D5E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517D5E">
        <w:rPr>
          <w:rFonts w:ascii="Times New Roman" w:hAnsi="Times New Roman"/>
          <w:i/>
          <w:sz w:val="28"/>
          <w:szCs w:val="28"/>
        </w:rPr>
        <w:t xml:space="preserve">В период работы Парламента Республики Беларусь шестого созыва принято около </w:t>
      </w:r>
      <w:r w:rsidRPr="003501E1">
        <w:rPr>
          <w:rFonts w:ascii="Times New Roman" w:hAnsi="Times New Roman"/>
          <w:b/>
          <w:i/>
          <w:sz w:val="28"/>
          <w:szCs w:val="28"/>
        </w:rPr>
        <w:t xml:space="preserve">250 </w:t>
      </w:r>
      <w:r w:rsidRPr="00517D5E">
        <w:rPr>
          <w:rFonts w:ascii="Times New Roman" w:hAnsi="Times New Roman"/>
          <w:i/>
          <w:sz w:val="28"/>
          <w:szCs w:val="28"/>
        </w:rPr>
        <w:t xml:space="preserve">законов, в том числе более </w:t>
      </w:r>
      <w:r w:rsidRPr="003501E1">
        <w:rPr>
          <w:rFonts w:ascii="Times New Roman" w:hAnsi="Times New Roman"/>
          <w:b/>
          <w:i/>
          <w:sz w:val="28"/>
          <w:szCs w:val="28"/>
        </w:rPr>
        <w:t>130</w:t>
      </w:r>
      <w:r w:rsidRPr="00517D5E">
        <w:rPr>
          <w:rFonts w:ascii="Times New Roman" w:hAnsi="Times New Roman"/>
          <w:i/>
          <w:sz w:val="28"/>
          <w:szCs w:val="28"/>
        </w:rPr>
        <w:t xml:space="preserve"> </w:t>
      </w:r>
      <w:r w:rsidRPr="00C25D2F">
        <w:rPr>
          <w:rFonts w:ascii="Times New Roman" w:hAnsi="Times New Roman"/>
          <w:b/>
          <w:i/>
          <w:sz w:val="30"/>
          <w:szCs w:val="30"/>
        </w:rPr>
        <w:t>–</w:t>
      </w:r>
      <w:r w:rsidRPr="00517D5E">
        <w:rPr>
          <w:rFonts w:ascii="Times New Roman" w:hAnsi="Times New Roman"/>
          <w:i/>
          <w:sz w:val="28"/>
          <w:szCs w:val="28"/>
        </w:rPr>
        <w:t xml:space="preserve"> законы, выражающие согласие Республики Беларусь на обязательность для нее международных договоров.</w:t>
      </w:r>
    </w:p>
    <w:p w:rsidR="00B15149" w:rsidRPr="0084188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Совершенствование законодательства </w:t>
      </w:r>
      <w:r w:rsidRPr="00F65C6B">
        <w:rPr>
          <w:rFonts w:ascii="Times New Roman" w:hAnsi="Times New Roman"/>
          <w:b/>
          <w:sz w:val="30"/>
          <w:szCs w:val="30"/>
        </w:rPr>
        <w:t>в инвестиционной, бюджетно-налоговой, финансовой сферах, отраслях реального сектора и сфере оказания услуг</w:t>
      </w:r>
      <w:r w:rsidRPr="0084188E">
        <w:rPr>
          <w:rFonts w:ascii="Times New Roman" w:hAnsi="Times New Roman"/>
          <w:sz w:val="30"/>
          <w:szCs w:val="30"/>
        </w:rPr>
        <w:t xml:space="preserve"> было направлено на создание конкурентоспособной экономики и снижение ее уязвимости к воздействию внешних конъюнктурных факторов. Принятие новой редакции Налогового кодекса позволило систематизировать новации в сфере налогообложения, упростить налоговое законодательство и усовершенствовать налоговую систему в целом. </w:t>
      </w:r>
    </w:p>
    <w:p w:rsidR="00B15149" w:rsidRPr="0084188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Изменения, внесенные в законы «О социальном обслуживании», «О пенсионном обеспечении» и «О ветеранах», направлены на обеспечение благосостояния народа, повышение уровня и качества его жизни. В целях усиления социальной поддержки семей принята новая редакция Закона «О государственных пособиях семьям, воспитывающим детей».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F65C6B">
        <w:rPr>
          <w:rFonts w:ascii="Times New Roman" w:hAnsi="Times New Roman"/>
          <w:sz w:val="30"/>
          <w:szCs w:val="30"/>
        </w:rPr>
        <w:t>Проведена большая работа по совершенствованию нормативной правовой базы</w:t>
      </w:r>
      <w:r w:rsidRPr="0084188E">
        <w:rPr>
          <w:rFonts w:ascii="Times New Roman" w:hAnsi="Times New Roman"/>
          <w:sz w:val="30"/>
          <w:szCs w:val="30"/>
        </w:rPr>
        <w:t xml:space="preserve"> </w:t>
      </w:r>
      <w:r w:rsidRPr="00F65C6B">
        <w:rPr>
          <w:rFonts w:ascii="Times New Roman" w:hAnsi="Times New Roman"/>
          <w:b/>
          <w:sz w:val="30"/>
          <w:szCs w:val="30"/>
        </w:rPr>
        <w:t>в сфере здравоохранения</w:t>
      </w:r>
      <w:r w:rsidRPr="0084188E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в целях</w:t>
      </w:r>
      <w:r w:rsidRPr="0084188E">
        <w:rPr>
          <w:rFonts w:ascii="Times New Roman" w:hAnsi="Times New Roman"/>
          <w:sz w:val="30"/>
          <w:szCs w:val="30"/>
        </w:rPr>
        <w:t xml:space="preserve"> повышени</w:t>
      </w:r>
      <w:r>
        <w:rPr>
          <w:rFonts w:ascii="Times New Roman" w:hAnsi="Times New Roman"/>
          <w:sz w:val="30"/>
          <w:szCs w:val="30"/>
        </w:rPr>
        <w:t>я</w:t>
      </w:r>
      <w:r w:rsidRPr="0084188E">
        <w:rPr>
          <w:rFonts w:ascii="Times New Roman" w:hAnsi="Times New Roman"/>
          <w:sz w:val="30"/>
          <w:szCs w:val="30"/>
        </w:rPr>
        <w:t xml:space="preserve"> доступности и своевременности оказания высокотехнологично</w:t>
      </w:r>
      <w:r>
        <w:rPr>
          <w:rFonts w:ascii="Times New Roman" w:hAnsi="Times New Roman"/>
          <w:sz w:val="30"/>
          <w:szCs w:val="30"/>
        </w:rPr>
        <w:t>й медицинской помощи населению.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Совершенствованию правового регулирования отношений по защите прав граждан и организаций в области жилищных отношений будет способствовать </w:t>
      </w:r>
      <w:r w:rsidRPr="000D0FE3">
        <w:rPr>
          <w:rFonts w:ascii="Times New Roman" w:hAnsi="Times New Roman"/>
          <w:b/>
          <w:sz w:val="30"/>
          <w:szCs w:val="30"/>
        </w:rPr>
        <w:t>новая редакция Жилищного кодекса</w:t>
      </w:r>
      <w:r w:rsidRPr="0084188E">
        <w:rPr>
          <w:rFonts w:ascii="Times New Roman" w:hAnsi="Times New Roman"/>
          <w:sz w:val="30"/>
          <w:szCs w:val="30"/>
        </w:rPr>
        <w:t>.</w:t>
      </w:r>
    </w:p>
    <w:p w:rsidR="00B15149" w:rsidRPr="0084188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4188E">
        <w:rPr>
          <w:rFonts w:ascii="Times New Roman" w:hAnsi="Times New Roman"/>
          <w:sz w:val="30"/>
          <w:szCs w:val="30"/>
        </w:rPr>
        <w:t xml:space="preserve">Принятым </w:t>
      </w:r>
      <w:r w:rsidRPr="0032443E">
        <w:rPr>
          <w:rFonts w:ascii="Times New Roman" w:hAnsi="Times New Roman"/>
          <w:b/>
          <w:sz w:val="30"/>
          <w:szCs w:val="30"/>
        </w:rPr>
        <w:t>в сфере информации, информатизации и защиты информации</w:t>
      </w:r>
      <w:r w:rsidRPr="0084188E">
        <w:rPr>
          <w:rFonts w:ascii="Times New Roman" w:hAnsi="Times New Roman"/>
          <w:sz w:val="30"/>
          <w:szCs w:val="30"/>
        </w:rPr>
        <w:t xml:space="preserve"> Законом «О внесении изменений и дополнений в Закон Республики Беларусь «Об электронном документе и электронной цифровой подписи» расширяются возможности использования электронных документов, исключаются излишние процедуры в отношении таких документов и электронных цифровых подписей, предусмотрена возможность признания на территории Республики</w:t>
      </w:r>
      <w:r>
        <w:rPr>
          <w:rFonts w:ascii="Times New Roman" w:hAnsi="Times New Roman"/>
          <w:sz w:val="30"/>
          <w:szCs w:val="30"/>
        </w:rPr>
        <w:t> </w:t>
      </w:r>
      <w:r w:rsidRPr="0084188E">
        <w:rPr>
          <w:rFonts w:ascii="Times New Roman" w:hAnsi="Times New Roman"/>
          <w:sz w:val="30"/>
          <w:szCs w:val="30"/>
        </w:rPr>
        <w:t>Беларусь иностранного сертификата открытого ключа.</w:t>
      </w:r>
    </w:p>
    <w:p w:rsidR="00B15149" w:rsidRPr="00487433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487433">
        <w:rPr>
          <w:rFonts w:ascii="Times New Roman" w:hAnsi="Times New Roman"/>
          <w:spacing w:val="-6"/>
          <w:sz w:val="30"/>
          <w:szCs w:val="30"/>
        </w:rPr>
        <w:t xml:space="preserve">Депутатским корпусом шестого созыва усовершенствовано законодательство </w:t>
      </w:r>
      <w:r w:rsidRPr="00487433">
        <w:rPr>
          <w:rFonts w:ascii="Times New Roman" w:hAnsi="Times New Roman"/>
          <w:b/>
          <w:spacing w:val="-6"/>
          <w:sz w:val="30"/>
          <w:szCs w:val="30"/>
        </w:rPr>
        <w:t>о транспорте,</w:t>
      </w:r>
      <w:r w:rsidRPr="00487433">
        <w:rPr>
          <w:b/>
          <w:spacing w:val="-6"/>
          <w:sz w:val="32"/>
          <w:szCs w:val="32"/>
        </w:rPr>
        <w:t xml:space="preserve"> </w:t>
      </w:r>
      <w:r w:rsidRPr="00487433">
        <w:rPr>
          <w:rFonts w:ascii="Times New Roman" w:hAnsi="Times New Roman"/>
          <w:b/>
          <w:spacing w:val="-6"/>
          <w:sz w:val="30"/>
          <w:szCs w:val="30"/>
        </w:rPr>
        <w:t>об охране окружающей среды и рациональном использовании природных ресурсов, о научной, научно-технической, инновационной деятельности, интеллектуальной собственности, в сфере физической культуры и спорта</w:t>
      </w:r>
      <w:r w:rsidRPr="00487433">
        <w:rPr>
          <w:rFonts w:ascii="Times New Roman" w:hAnsi="Times New Roman"/>
          <w:spacing w:val="-6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C4DAE">
        <w:rPr>
          <w:rFonts w:ascii="Times New Roman" w:hAnsi="Times New Roman"/>
          <w:sz w:val="30"/>
          <w:szCs w:val="30"/>
        </w:rPr>
        <w:t xml:space="preserve">Проведена </w:t>
      </w:r>
      <w:r>
        <w:rPr>
          <w:rFonts w:ascii="Times New Roman" w:hAnsi="Times New Roman"/>
          <w:b/>
          <w:sz w:val="30"/>
          <w:szCs w:val="30"/>
        </w:rPr>
        <w:t>к</w:t>
      </w:r>
      <w:r w:rsidRPr="000D0FE3">
        <w:rPr>
          <w:rFonts w:ascii="Times New Roman" w:hAnsi="Times New Roman"/>
          <w:b/>
          <w:sz w:val="30"/>
          <w:szCs w:val="30"/>
        </w:rPr>
        <w:t>орректировка административного и уголовного законодательства</w:t>
      </w:r>
      <w:r>
        <w:rPr>
          <w:rFonts w:ascii="Times New Roman" w:hAnsi="Times New Roman"/>
          <w:b/>
          <w:sz w:val="30"/>
          <w:szCs w:val="30"/>
        </w:rPr>
        <w:t>:</w:t>
      </w:r>
      <w:r w:rsidRPr="0084188E">
        <w:rPr>
          <w:rFonts w:ascii="Times New Roman" w:hAnsi="Times New Roman"/>
          <w:sz w:val="30"/>
          <w:szCs w:val="30"/>
        </w:rPr>
        <w:t xml:space="preserve"> нацелена на гуманизацию законодательства, снижение ответственности за правонарушения в сфере предпринимательской деятельности и реализацию решений </w:t>
      </w:r>
      <w:r w:rsidRPr="0084188E">
        <w:rPr>
          <w:rFonts w:ascii="Times New Roman" w:hAnsi="Times New Roman"/>
          <w:sz w:val="30"/>
          <w:szCs w:val="30"/>
        </w:rPr>
        <w:lastRenderedPageBreak/>
        <w:t>Конституционного Суда Республики Беларусь, положений международных договоров.</w:t>
      </w:r>
    </w:p>
    <w:p w:rsidR="00B15149" w:rsidRPr="0084188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60D2">
        <w:rPr>
          <w:rFonts w:ascii="Times New Roman" w:hAnsi="Times New Roman"/>
          <w:b/>
          <w:sz w:val="30"/>
          <w:szCs w:val="30"/>
        </w:rPr>
        <w:t>В сфере конституционного законодательства</w:t>
      </w:r>
      <w:r w:rsidRPr="0084188E">
        <w:rPr>
          <w:rFonts w:ascii="Times New Roman" w:hAnsi="Times New Roman"/>
          <w:sz w:val="30"/>
          <w:szCs w:val="30"/>
        </w:rPr>
        <w:t xml:space="preserve"> принята новая редакция Кодекса о судоустройстве и статусе судей и внесены корректировки в </w:t>
      </w:r>
      <w:r>
        <w:rPr>
          <w:rFonts w:ascii="Times New Roman" w:hAnsi="Times New Roman"/>
          <w:sz w:val="30"/>
          <w:szCs w:val="30"/>
          <w:lang w:val="be-BY"/>
        </w:rPr>
        <w:t>Закон</w:t>
      </w:r>
      <w:r w:rsidRPr="0084188E">
        <w:rPr>
          <w:rFonts w:ascii="Times New Roman" w:hAnsi="Times New Roman"/>
          <w:sz w:val="30"/>
          <w:szCs w:val="30"/>
        </w:rPr>
        <w:t xml:space="preserve"> «О конституционном судопроизводстве» в связи с образованием единой системы судов во главе с Верховным Судом.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487433">
        <w:rPr>
          <w:rFonts w:ascii="Times New Roman" w:hAnsi="Times New Roman"/>
          <w:spacing w:val="-6"/>
          <w:sz w:val="30"/>
          <w:szCs w:val="30"/>
        </w:rPr>
        <w:t>Изменения в законы «Об основах административных процедур» и «Об адвокатуре и адвокатской деятельности в Республике Беларусь» направлены на более полное обеспечение прав и законных интересов граждан, повышение качества работы государственных органов, иных организаций.</w:t>
      </w:r>
    </w:p>
    <w:p w:rsidR="00B15149" w:rsidRPr="008C6E6A" w:rsidRDefault="0057136F" w:rsidP="00696502">
      <w:pPr>
        <w:spacing w:before="120" w:after="0" w:line="230" w:lineRule="auto"/>
        <w:ind w:firstLine="709"/>
        <w:jc w:val="both"/>
      </w:pPr>
      <w:r w:rsidRPr="008C6E6A">
        <w:rPr>
          <w:rFonts w:ascii="Times New Roman" w:hAnsi="Times New Roman"/>
          <w:b/>
          <w:i/>
          <w:sz w:val="30"/>
          <w:szCs w:val="30"/>
          <w:u w:val="single"/>
        </w:rPr>
        <w:t xml:space="preserve">Задачи, которые </w:t>
      </w:r>
      <w:r w:rsidR="00B15149" w:rsidRPr="008C6E6A">
        <w:rPr>
          <w:rFonts w:ascii="Times New Roman" w:hAnsi="Times New Roman"/>
          <w:b/>
          <w:i/>
          <w:sz w:val="30"/>
          <w:szCs w:val="30"/>
          <w:u w:val="single"/>
        </w:rPr>
        <w:t>буд</w:t>
      </w:r>
      <w:r w:rsidR="0060311B" w:rsidRPr="008C6E6A">
        <w:rPr>
          <w:rFonts w:ascii="Times New Roman" w:hAnsi="Times New Roman"/>
          <w:b/>
          <w:i/>
          <w:sz w:val="30"/>
          <w:szCs w:val="30"/>
          <w:u w:val="single"/>
        </w:rPr>
        <w:t>у</w:t>
      </w:r>
      <w:r w:rsidR="00B15149" w:rsidRPr="008C6E6A">
        <w:rPr>
          <w:rFonts w:ascii="Times New Roman" w:hAnsi="Times New Roman"/>
          <w:b/>
          <w:i/>
          <w:sz w:val="30"/>
          <w:szCs w:val="30"/>
          <w:u w:val="single"/>
        </w:rPr>
        <w:t>т стоять перед вновь избранным составом парламента.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hAnsi="Times New Roman"/>
          <w:b/>
          <w:sz w:val="30"/>
          <w:szCs w:val="30"/>
        </w:rPr>
        <w:t>Главная задача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eastAsia="Times New Roman" w:hAnsi="Times New Roman"/>
          <w:spacing w:val="-4"/>
          <w:sz w:val="30"/>
          <w:szCs w:val="30"/>
        </w:rPr>
        <w:t>–</w:t>
      </w:r>
      <w:r w:rsidR="00B15149" w:rsidRPr="008C6E6A">
        <w:rPr>
          <w:rFonts w:ascii="Times New Roman" w:hAnsi="Times New Roman"/>
          <w:sz w:val="30"/>
          <w:szCs w:val="30"/>
        </w:rPr>
        <w:t xml:space="preserve"> </w:t>
      </w:r>
      <w:r w:rsidR="00B15149" w:rsidRPr="008C6E6A">
        <w:rPr>
          <w:rFonts w:ascii="Times New Roman" w:hAnsi="Times New Roman"/>
          <w:b/>
          <w:sz w:val="30"/>
          <w:szCs w:val="30"/>
        </w:rPr>
        <w:t>обеспечение преемственности политического курса</w:t>
      </w:r>
      <w:r w:rsidR="00B15149" w:rsidRPr="008C6E6A">
        <w:rPr>
          <w:rFonts w:ascii="Times New Roman" w:hAnsi="Times New Roman"/>
          <w:sz w:val="30"/>
          <w:szCs w:val="30"/>
        </w:rPr>
        <w:t>, целью которого является устойчивое развитие суверенного белорусского государства, динамичное развитие экономики и рост благосостояния граждан.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bCs/>
          <w:spacing w:val="-6"/>
          <w:sz w:val="30"/>
          <w:szCs w:val="30"/>
        </w:rPr>
      </w:pPr>
      <w:r w:rsidRPr="008C6E6A">
        <w:rPr>
          <w:bCs/>
          <w:spacing w:val="-6"/>
          <w:sz w:val="30"/>
          <w:szCs w:val="30"/>
        </w:rPr>
        <w:t xml:space="preserve">Основными </w:t>
      </w:r>
      <w:r w:rsidRPr="008C6E6A">
        <w:rPr>
          <w:b/>
          <w:bCs/>
          <w:spacing w:val="-6"/>
          <w:sz w:val="30"/>
          <w:szCs w:val="30"/>
        </w:rPr>
        <w:t xml:space="preserve">задачами в сфере законотворчества </w:t>
      </w:r>
      <w:r w:rsidRPr="008C6E6A">
        <w:rPr>
          <w:bCs/>
          <w:spacing w:val="-6"/>
          <w:sz w:val="30"/>
          <w:szCs w:val="30"/>
        </w:rPr>
        <w:t>станут: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законодательное обеспечение реализации программных документов социально-экономического развития Республики Беларусь на 2016–2020 годы;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участие в выработке стратегии социально-экономического развития страны на очередное пятилетие и ее законодательное сопровождение;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реализация поручений Главы государства.</w:t>
      </w:r>
    </w:p>
    <w:p w:rsidR="00B15149" w:rsidRPr="008C6E6A" w:rsidRDefault="00B15149" w:rsidP="00696502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C6E6A">
        <w:rPr>
          <w:rFonts w:ascii="Times New Roman" w:hAnsi="Times New Roman"/>
          <w:sz w:val="30"/>
          <w:szCs w:val="30"/>
        </w:rPr>
        <w:t xml:space="preserve">Основные </w:t>
      </w:r>
      <w:r w:rsidRPr="008C6E6A">
        <w:rPr>
          <w:rFonts w:ascii="Times New Roman" w:hAnsi="Times New Roman"/>
          <w:b/>
          <w:sz w:val="30"/>
          <w:szCs w:val="30"/>
        </w:rPr>
        <w:t>задачи в области международной деятельности</w:t>
      </w:r>
      <w:r w:rsidRPr="008C6E6A">
        <w:rPr>
          <w:rFonts w:ascii="Times New Roman" w:hAnsi="Times New Roman"/>
          <w:sz w:val="30"/>
          <w:szCs w:val="30"/>
        </w:rPr>
        <w:t>: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повышение имиджа Республики Беларусь на международной арене;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активное продвижение в международном парламентском сообществе идей интеграции интеграций и других стратегических инициатив Главы государства, направленных на формирование новой архитектуры международных отношений на принципах равноправия, добрососедства, взаимного доверия и эффективного экономического сотрудничества;</w:t>
      </w:r>
    </w:p>
    <w:p w:rsidR="00B15149" w:rsidRPr="008C6E6A" w:rsidRDefault="00B15149" w:rsidP="00696502">
      <w:pPr>
        <w:pStyle w:val="a6"/>
        <w:spacing w:before="0" w:beforeAutospacing="0" w:after="0" w:afterAutospacing="0" w:line="230" w:lineRule="auto"/>
        <w:ind w:firstLine="709"/>
        <w:jc w:val="both"/>
        <w:rPr>
          <w:sz w:val="30"/>
          <w:szCs w:val="30"/>
        </w:rPr>
      </w:pPr>
      <w:r w:rsidRPr="008C6E6A">
        <w:rPr>
          <w:sz w:val="30"/>
          <w:szCs w:val="30"/>
        </w:rPr>
        <w:t>отстаивание и продвижение национальных экономических интересов на внешних рынках.</w:t>
      </w:r>
    </w:p>
    <w:p w:rsidR="00980A00" w:rsidRPr="008C6E6A" w:rsidRDefault="008D6786" w:rsidP="00696502">
      <w:pPr>
        <w:pStyle w:val="a6"/>
        <w:spacing w:before="0" w:beforeAutospacing="0" w:after="0" w:afterAutospacing="0" w:line="230" w:lineRule="auto"/>
        <w:ind w:firstLine="709"/>
        <w:jc w:val="both"/>
      </w:pPr>
      <w:r w:rsidRPr="008C6E6A">
        <w:rPr>
          <w:rFonts w:cs="Arial"/>
          <w:sz w:val="30"/>
          <w:szCs w:val="30"/>
          <w:lang w:val="ru"/>
        </w:rPr>
        <w:t>К</w:t>
      </w:r>
      <w:r w:rsidR="00980A00" w:rsidRPr="008C6E6A">
        <w:rPr>
          <w:rFonts w:cs="Arial"/>
          <w:sz w:val="30"/>
          <w:szCs w:val="30"/>
          <w:lang w:val="ru"/>
        </w:rPr>
        <w:t xml:space="preserve">ак правило, основная часть кропотливой работы депутата не видна, а поэтому зачастую оказывается недооцененной. </w:t>
      </w:r>
      <w:r w:rsidRPr="008C6E6A">
        <w:rPr>
          <w:rFonts w:cs="Arial"/>
          <w:sz w:val="30"/>
          <w:szCs w:val="30"/>
          <w:lang w:val="ru"/>
        </w:rPr>
        <w:t>В этой связи</w:t>
      </w:r>
      <w:r w:rsidR="00980A00" w:rsidRPr="008C6E6A">
        <w:rPr>
          <w:rFonts w:cs="Arial"/>
          <w:sz w:val="30"/>
          <w:szCs w:val="30"/>
          <w:lang w:val="ru"/>
        </w:rPr>
        <w:t xml:space="preserve"> новому составу Палаты представителей следует на деле продемонстрировать важность и эффективность данного института.</w:t>
      </w:r>
    </w:p>
    <w:p w:rsidR="00B15149" w:rsidRDefault="00B15149" w:rsidP="00B15149">
      <w:pPr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Обеспечение парламентариями прав, свобод и законных интересов избирателей</w:t>
      </w:r>
      <w:r>
        <w:rPr>
          <w:rFonts w:ascii="Times New Roman" w:hAnsi="Times New Roman"/>
          <w:b/>
          <w:i/>
          <w:sz w:val="30"/>
          <w:szCs w:val="30"/>
        </w:rPr>
        <w:t>.</w:t>
      </w:r>
      <w:r>
        <w:rPr>
          <w:rFonts w:ascii="Times New Roman" w:hAnsi="Times New Roman"/>
          <w:sz w:val="30"/>
          <w:szCs w:val="30"/>
        </w:rPr>
        <w:t xml:space="preserve"> </w:t>
      </w:r>
      <w:r w:rsidRPr="00973724">
        <w:rPr>
          <w:rFonts w:ascii="Times New Roman" w:hAnsi="Times New Roman"/>
          <w:sz w:val="30"/>
          <w:szCs w:val="30"/>
        </w:rPr>
        <w:t xml:space="preserve">Ежемесячно для работы в избирательных округах депутаты отводят не менее трети своего рабочего времени. Основными и наиболее важными формами этой деятельности являются проведение личных приемов, рассмотрение обращений граждан и </w:t>
      </w:r>
      <w:r w:rsidRPr="00973724">
        <w:rPr>
          <w:rFonts w:ascii="Times New Roman" w:hAnsi="Times New Roman"/>
          <w:sz w:val="30"/>
          <w:szCs w:val="30"/>
        </w:rPr>
        <w:lastRenderedPageBreak/>
        <w:t>юридических лиц</w:t>
      </w:r>
      <w:r>
        <w:rPr>
          <w:rFonts w:ascii="Times New Roman" w:hAnsi="Times New Roman"/>
          <w:sz w:val="30"/>
          <w:szCs w:val="30"/>
        </w:rPr>
        <w:t xml:space="preserve"> </w:t>
      </w:r>
      <w:r w:rsidRPr="00DE1846">
        <w:rPr>
          <w:rFonts w:ascii="Times New Roman" w:hAnsi="Times New Roman"/>
          <w:i/>
          <w:sz w:val="30"/>
          <w:szCs w:val="30"/>
        </w:rPr>
        <w:t xml:space="preserve">(более полную информацию о работе парламентариев можно увидеть </w:t>
      </w:r>
      <w:r>
        <w:rPr>
          <w:rFonts w:ascii="Times New Roman" w:hAnsi="Times New Roman"/>
          <w:i/>
          <w:sz w:val="30"/>
          <w:szCs w:val="30"/>
        </w:rPr>
        <w:t xml:space="preserve">на официальном сайте Палаты представителей </w:t>
      </w:r>
      <w:hyperlink r:id="rId7" w:history="1">
        <w:r w:rsidRPr="000962FD">
          <w:rPr>
            <w:rStyle w:val="a5"/>
            <w:rFonts w:ascii="Times New Roman" w:hAnsi="Times New Roman"/>
            <w:i/>
            <w:color w:val="auto"/>
            <w:sz w:val="30"/>
            <w:szCs w:val="30"/>
            <w:u w:val="none"/>
          </w:rPr>
          <w:t>http://www.house.gov.by/ru</w:t>
        </w:r>
      </w:hyperlink>
      <w:r w:rsidRPr="00DE1846">
        <w:rPr>
          <w:rFonts w:ascii="Times New Roman" w:hAnsi="Times New Roman"/>
          <w:i/>
          <w:sz w:val="30"/>
          <w:szCs w:val="30"/>
        </w:rPr>
        <w:t>)</w:t>
      </w:r>
      <w:r>
        <w:rPr>
          <w:rFonts w:ascii="Times New Roman" w:hAnsi="Times New Roman"/>
          <w:sz w:val="30"/>
          <w:szCs w:val="30"/>
        </w:rPr>
        <w:t>.</w:t>
      </w:r>
    </w:p>
    <w:p w:rsidR="00B15149" w:rsidRPr="00717DE1" w:rsidRDefault="00B15149" w:rsidP="00B15149">
      <w:pPr>
        <w:spacing w:before="120" w:after="120" w:line="233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717DE1">
        <w:rPr>
          <w:rFonts w:ascii="Times New Roman" w:hAnsi="Times New Roman"/>
          <w:b/>
          <w:i/>
          <w:sz w:val="32"/>
          <w:szCs w:val="32"/>
        </w:rPr>
        <w:t xml:space="preserve">Вниманию выступающих: </w:t>
      </w:r>
      <w:r w:rsidRPr="00717DE1">
        <w:rPr>
          <w:rFonts w:ascii="Times New Roman" w:hAnsi="Times New Roman"/>
          <w:i/>
          <w:sz w:val="32"/>
          <w:szCs w:val="32"/>
        </w:rPr>
        <w:t>здесь и далее целесообразно приводить примеры</w:t>
      </w:r>
      <w:r>
        <w:rPr>
          <w:rFonts w:ascii="Times New Roman" w:hAnsi="Times New Roman"/>
          <w:i/>
          <w:sz w:val="32"/>
          <w:szCs w:val="32"/>
        </w:rPr>
        <w:t xml:space="preserve"> депутатской деятельности</w:t>
      </w:r>
      <w:r w:rsidRPr="00717DE1">
        <w:rPr>
          <w:rFonts w:ascii="Times New Roman" w:hAnsi="Times New Roman"/>
          <w:i/>
          <w:sz w:val="32"/>
          <w:szCs w:val="32"/>
        </w:rPr>
        <w:t xml:space="preserve"> применительно к конкретному </w:t>
      </w:r>
      <w:r>
        <w:rPr>
          <w:rFonts w:ascii="Times New Roman" w:hAnsi="Times New Roman"/>
          <w:i/>
          <w:sz w:val="32"/>
          <w:szCs w:val="32"/>
        </w:rPr>
        <w:t>избирательному округу</w:t>
      </w:r>
      <w:r w:rsidRPr="00717DE1">
        <w:rPr>
          <w:rFonts w:ascii="Times New Roman" w:hAnsi="Times New Roman"/>
          <w:i/>
          <w:sz w:val="32"/>
          <w:szCs w:val="32"/>
        </w:rPr>
        <w:t>.</w:t>
      </w:r>
    </w:p>
    <w:p w:rsidR="00B15149" w:rsidRPr="0083466E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83466E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83466E">
        <w:rPr>
          <w:rFonts w:ascii="Times New Roman" w:hAnsi="Times New Roman"/>
          <w:i/>
          <w:sz w:val="28"/>
          <w:szCs w:val="28"/>
        </w:rPr>
        <w:t xml:space="preserve">Депутатами Палаты представителей шестого созыва проведено более </w:t>
      </w:r>
      <w:r w:rsidRPr="0083466E">
        <w:rPr>
          <w:rFonts w:ascii="Times New Roman" w:hAnsi="Times New Roman"/>
          <w:b/>
          <w:i/>
          <w:sz w:val="28"/>
          <w:szCs w:val="28"/>
        </w:rPr>
        <w:t>10 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встреч в трудовых коллективах, организовано свыше </w:t>
      </w:r>
      <w:r w:rsidRPr="0083466E">
        <w:rPr>
          <w:rFonts w:ascii="Times New Roman" w:hAnsi="Times New Roman"/>
          <w:b/>
          <w:i/>
          <w:sz w:val="28"/>
          <w:szCs w:val="28"/>
        </w:rPr>
        <w:t>7 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приемов граждан, в том числе выездных, принято более </w:t>
      </w:r>
      <w:r w:rsidRPr="0083466E">
        <w:rPr>
          <w:rFonts w:ascii="Times New Roman" w:hAnsi="Times New Roman"/>
          <w:b/>
          <w:i/>
          <w:sz w:val="28"/>
          <w:szCs w:val="28"/>
        </w:rPr>
        <w:t>30 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человек, рассмотрено свыше </w:t>
      </w:r>
      <w:r w:rsidRPr="0083466E">
        <w:rPr>
          <w:rFonts w:ascii="Times New Roman" w:hAnsi="Times New Roman"/>
          <w:b/>
          <w:i/>
          <w:sz w:val="28"/>
          <w:szCs w:val="28"/>
        </w:rPr>
        <w:t>25 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обращений.</w:t>
      </w:r>
    </w:p>
    <w:p w:rsidR="00B15149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83466E">
        <w:rPr>
          <w:rFonts w:ascii="Times New Roman" w:hAnsi="Times New Roman"/>
          <w:i/>
          <w:sz w:val="28"/>
          <w:szCs w:val="28"/>
        </w:rPr>
        <w:t xml:space="preserve">Членами Совета Республики шестого созыва </w:t>
      </w:r>
      <w:r>
        <w:rPr>
          <w:rFonts w:ascii="Times New Roman" w:hAnsi="Times New Roman"/>
          <w:i/>
          <w:sz w:val="28"/>
          <w:szCs w:val="28"/>
        </w:rPr>
        <w:t>–</w:t>
      </w:r>
      <w:r w:rsidRPr="0083466E">
        <w:rPr>
          <w:rFonts w:ascii="Times New Roman" w:hAnsi="Times New Roman"/>
          <w:i/>
          <w:sz w:val="28"/>
          <w:szCs w:val="28"/>
        </w:rPr>
        <w:t xml:space="preserve"> более </w:t>
      </w:r>
      <w:r w:rsidRPr="0083466E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83466E">
        <w:rPr>
          <w:rFonts w:ascii="Times New Roman" w:hAnsi="Times New Roman"/>
          <w:b/>
          <w:i/>
          <w:sz w:val="28"/>
          <w:szCs w:val="28"/>
        </w:rPr>
        <w:t>6</w:t>
      </w:r>
      <w:r w:rsidRPr="006E5EF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личных приемов (из них более </w:t>
      </w:r>
      <w:r w:rsidRPr="0083466E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83466E">
        <w:rPr>
          <w:rFonts w:ascii="Times New Roman" w:hAnsi="Times New Roman"/>
          <w:b/>
          <w:i/>
          <w:sz w:val="28"/>
          <w:szCs w:val="28"/>
        </w:rPr>
        <w:t>2</w:t>
      </w:r>
      <w:r w:rsidRPr="006E5EF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выездных), в ходе которых принято более </w:t>
      </w:r>
      <w:r w:rsidRPr="0083466E">
        <w:rPr>
          <w:rFonts w:ascii="Times New Roman" w:hAnsi="Times New Roman"/>
          <w:b/>
          <w:i/>
          <w:sz w:val="28"/>
          <w:szCs w:val="28"/>
        </w:rPr>
        <w:t>10 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человек, рассмотрено более </w:t>
      </w:r>
      <w:r w:rsidRPr="0083466E">
        <w:rPr>
          <w:rFonts w:ascii="Times New Roman" w:hAnsi="Times New Roman"/>
          <w:b/>
          <w:i/>
          <w:sz w:val="28"/>
          <w:szCs w:val="28"/>
        </w:rPr>
        <w:t>15 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83466E">
        <w:rPr>
          <w:rFonts w:ascii="Times New Roman" w:hAnsi="Times New Roman"/>
          <w:i/>
          <w:sz w:val="28"/>
          <w:szCs w:val="28"/>
        </w:rPr>
        <w:t xml:space="preserve"> обращений.</w:t>
      </w:r>
    </w:p>
    <w:p w:rsidR="00B15149" w:rsidRPr="0083466E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Парламентарии</w:t>
      </w:r>
      <w:r w:rsidRPr="00C138FF">
        <w:rPr>
          <w:rFonts w:ascii="Times New Roman" w:hAnsi="Times New Roman"/>
          <w:i/>
          <w:sz w:val="28"/>
          <w:szCs w:val="28"/>
        </w:rPr>
        <w:t xml:space="preserve"> приняли участие более </w:t>
      </w:r>
      <w:r w:rsidRPr="00C138FF">
        <w:rPr>
          <w:rFonts w:ascii="Times New Roman" w:hAnsi="Times New Roman"/>
          <w:i/>
          <w:sz w:val="28"/>
          <w:szCs w:val="28"/>
          <w:lang w:val="be-BY"/>
        </w:rPr>
        <w:t xml:space="preserve">чем </w:t>
      </w:r>
      <w:r w:rsidRPr="00C138FF">
        <w:rPr>
          <w:rFonts w:ascii="Times New Roman" w:hAnsi="Times New Roman"/>
          <w:i/>
          <w:sz w:val="28"/>
          <w:szCs w:val="28"/>
        </w:rPr>
        <w:t xml:space="preserve">в </w:t>
      </w:r>
      <w:r w:rsidRPr="00C138FF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>,</w:t>
      </w:r>
      <w:r w:rsidRPr="00C138FF">
        <w:rPr>
          <w:rFonts w:ascii="Times New Roman" w:hAnsi="Times New Roman"/>
          <w:b/>
          <w:i/>
          <w:sz w:val="28"/>
          <w:szCs w:val="28"/>
        </w:rPr>
        <w:t>2</w:t>
      </w:r>
      <w:r w:rsidRPr="006E5EF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C138FF">
        <w:rPr>
          <w:rFonts w:ascii="Times New Roman" w:hAnsi="Times New Roman"/>
          <w:i/>
          <w:sz w:val="28"/>
          <w:szCs w:val="28"/>
        </w:rPr>
        <w:t xml:space="preserve"> заседаниях местных исполнительных комитетов, около </w:t>
      </w:r>
      <w:r w:rsidRPr="00C138FF">
        <w:rPr>
          <w:rFonts w:ascii="Times New Roman" w:hAnsi="Times New Roman"/>
          <w:b/>
          <w:i/>
          <w:sz w:val="28"/>
          <w:szCs w:val="28"/>
        </w:rPr>
        <w:t>2 </w:t>
      </w:r>
      <w:r>
        <w:rPr>
          <w:rFonts w:ascii="Times New Roman" w:hAnsi="Times New Roman"/>
          <w:b/>
          <w:i/>
          <w:sz w:val="28"/>
          <w:szCs w:val="28"/>
        </w:rPr>
        <w:t>тыс.</w:t>
      </w:r>
      <w:r w:rsidRPr="00C138FF">
        <w:rPr>
          <w:rFonts w:ascii="Times New Roman" w:hAnsi="Times New Roman"/>
          <w:i/>
          <w:sz w:val="28"/>
          <w:szCs w:val="28"/>
        </w:rPr>
        <w:t xml:space="preserve"> сессий местных Советов депутатов и заседаний президиумов Советов депутатов.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73724">
        <w:rPr>
          <w:rFonts w:ascii="Times New Roman" w:hAnsi="Times New Roman"/>
          <w:sz w:val="30"/>
          <w:szCs w:val="30"/>
        </w:rPr>
        <w:t xml:space="preserve">Благодаря тесному взаимодействию с местными органами власти, руководством ведущих предприятий и структурами гражданского общества значительная часть вопросов, поднимаемых в обращениях граждан, решается непосредственно в ходе приема. </w:t>
      </w:r>
      <w:r w:rsidRPr="001821A7">
        <w:rPr>
          <w:rFonts w:ascii="Times New Roman" w:hAnsi="Times New Roman"/>
          <w:b/>
          <w:sz w:val="30"/>
          <w:szCs w:val="30"/>
        </w:rPr>
        <w:t>Обращения, требующие более детальной проработки, оперативно направляются в компетентные органы и организации. Рассмотрение таких обращений берется на депутатский контроль.</w:t>
      </w:r>
      <w:r w:rsidRPr="00973724">
        <w:rPr>
          <w:rFonts w:ascii="Times New Roman" w:hAnsi="Times New Roman"/>
          <w:sz w:val="30"/>
          <w:szCs w:val="30"/>
        </w:rPr>
        <w:t xml:space="preserve"> Часть проблем ложится в основу вопросов, которые парламентарии адресуют членам Правительства на совместных заседаниях палат Парламента.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73724">
        <w:rPr>
          <w:rFonts w:ascii="Times New Roman" w:hAnsi="Times New Roman"/>
          <w:sz w:val="30"/>
          <w:szCs w:val="30"/>
        </w:rPr>
        <w:t xml:space="preserve">Работая в тесном контакте с местными органами власти, депутаты </w:t>
      </w:r>
      <w:r w:rsidRPr="00766C10">
        <w:rPr>
          <w:rFonts w:ascii="Times New Roman" w:hAnsi="Times New Roman"/>
          <w:sz w:val="30"/>
          <w:szCs w:val="30"/>
        </w:rPr>
        <w:t>приоритетное внимание</w:t>
      </w:r>
      <w:r w:rsidRPr="00973724">
        <w:rPr>
          <w:rFonts w:ascii="Times New Roman" w:hAnsi="Times New Roman"/>
          <w:sz w:val="30"/>
          <w:szCs w:val="30"/>
        </w:rPr>
        <w:t xml:space="preserve"> уделяют </w:t>
      </w:r>
      <w:r w:rsidRPr="00766C10">
        <w:rPr>
          <w:rFonts w:ascii="Times New Roman" w:hAnsi="Times New Roman"/>
          <w:sz w:val="30"/>
          <w:szCs w:val="30"/>
        </w:rPr>
        <w:t>решению насущных экономических задач, вопросам поддержки предприятий и создания новых рабочих мест, развития социальной инфраструктуры и сохранения историко-культурного наследия</w:t>
      </w:r>
      <w:r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C6C">
        <w:rPr>
          <w:rFonts w:ascii="Times New Roman" w:hAnsi="Times New Roman"/>
          <w:sz w:val="30"/>
          <w:szCs w:val="30"/>
        </w:rPr>
        <w:t xml:space="preserve">Одно из принципиальных направлений этой деятельности – </w:t>
      </w:r>
      <w:r w:rsidRPr="00687C6C">
        <w:rPr>
          <w:rFonts w:ascii="Times New Roman" w:hAnsi="Times New Roman"/>
          <w:b/>
          <w:sz w:val="30"/>
          <w:szCs w:val="30"/>
        </w:rPr>
        <w:t>поддержка конструктивных общественных инициатив и мобилизация граждан на решение задач, которые не требуют помощи государства</w:t>
      </w:r>
      <w:r w:rsidRPr="00687C6C">
        <w:rPr>
          <w:rFonts w:ascii="Times New Roman" w:hAnsi="Times New Roman"/>
          <w:sz w:val="30"/>
          <w:szCs w:val="30"/>
        </w:rPr>
        <w:t>. Особая забота депутатов – обеспечение поддержки наименее защищенных слоев населения (многодетных семей, пенсионеров, ветеранов, сирот, людей с ограниченными возможностями).</w:t>
      </w:r>
    </w:p>
    <w:p w:rsidR="00B15149" w:rsidRPr="0052527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25274">
        <w:rPr>
          <w:rFonts w:ascii="Times New Roman" w:hAnsi="Times New Roman"/>
          <w:sz w:val="30"/>
          <w:szCs w:val="30"/>
        </w:rPr>
        <w:t xml:space="preserve">Важнейшими задачами депутатов являются поддержание и развитие общественно-политического диалога в целях сохранения народного единства, социальной солидарности, повышения правовой, экономической и политической культуры населения. Используя трибуну средств массовой информации, парламентарии активно включаются в </w:t>
      </w:r>
      <w:r w:rsidRPr="00525274">
        <w:rPr>
          <w:rFonts w:ascii="Times New Roman" w:hAnsi="Times New Roman"/>
          <w:sz w:val="30"/>
          <w:szCs w:val="30"/>
        </w:rPr>
        <w:lastRenderedPageBreak/>
        <w:t xml:space="preserve">дискуссии по самым острым вопросам, волнующим избирателей, информируют население о реализации государственной политики, мерах, принимаемых органами власти по обеспечению устойчивого развития страны, разъясняют действующее законодательство и привлекают граждан к участию в общественной экспертизе законопроектов, имеющих принципиальное значение для государства и общества. Периодически, </w:t>
      </w:r>
      <w:r w:rsidRPr="00525274">
        <w:rPr>
          <w:rFonts w:ascii="Times New Roman" w:hAnsi="Times New Roman"/>
          <w:b/>
          <w:sz w:val="30"/>
          <w:szCs w:val="30"/>
        </w:rPr>
        <w:t>не реже одного раза в год, парламентарии отчитываются перед избирателями округа о проделанной работе, ходе выполнения предвыборных программ, текущей деятельности Палаты представителей</w:t>
      </w:r>
      <w:r w:rsidRPr="00525274">
        <w:rPr>
          <w:rFonts w:ascii="Times New Roman" w:hAnsi="Times New Roman"/>
          <w:sz w:val="30"/>
          <w:szCs w:val="30"/>
        </w:rPr>
        <w:t>.</w:t>
      </w:r>
    </w:p>
    <w:p w:rsidR="00B15149" w:rsidRPr="0052527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525274">
        <w:rPr>
          <w:rFonts w:ascii="Times New Roman" w:hAnsi="Times New Roman"/>
          <w:sz w:val="30"/>
          <w:szCs w:val="30"/>
        </w:rPr>
        <w:t xml:space="preserve">Особое место в депутатском графике занимает </w:t>
      </w:r>
      <w:r w:rsidRPr="00525274">
        <w:rPr>
          <w:rFonts w:ascii="Times New Roman" w:hAnsi="Times New Roman"/>
          <w:b/>
          <w:sz w:val="30"/>
          <w:szCs w:val="30"/>
        </w:rPr>
        <w:t>общение с представителями молодого поколения.</w:t>
      </w:r>
      <w:r w:rsidRPr="00525274">
        <w:rPr>
          <w:rFonts w:ascii="Times New Roman" w:hAnsi="Times New Roman"/>
          <w:sz w:val="30"/>
          <w:szCs w:val="30"/>
        </w:rPr>
        <w:t xml:space="preserve"> Стало доброй традицией проведение информационных встреч с учащимися, студентами и рабочей молодежью в Палате представителей. Немаловажное значение также придается привлечению молодых людей к участию в инициируемых парламентариями гражданско-патриотических, культурно-спортивных и благотворительных акциях.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10115">
        <w:rPr>
          <w:rFonts w:ascii="Times New Roman" w:hAnsi="Times New Roman"/>
          <w:sz w:val="30"/>
          <w:szCs w:val="30"/>
        </w:rPr>
        <w:t>Результаты изучения ситуации на местах, общественного мнения, итоги работы с обращениями граждан и юридических лиц подвергаются детальному анализу и кладутся в основу предложений по совершенствованию законодательства, регулирующего различные сферы общественных отношений. Зачастую</w:t>
      </w:r>
      <w:r>
        <w:rPr>
          <w:rFonts w:ascii="Times New Roman" w:hAnsi="Times New Roman"/>
          <w:sz w:val="30"/>
          <w:szCs w:val="30"/>
        </w:rPr>
        <w:t xml:space="preserve"> многие законопроекты идут от самих людей, избирателей.</w:t>
      </w:r>
    </w:p>
    <w:p w:rsidR="00B15149" w:rsidRPr="005E1CD0" w:rsidRDefault="00B15149" w:rsidP="00840F19">
      <w:pPr>
        <w:spacing w:before="120" w:after="0" w:line="235" w:lineRule="auto"/>
        <w:ind w:firstLine="709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 w:rsidRPr="005E1CD0">
        <w:rPr>
          <w:rFonts w:ascii="Times New Roman" w:hAnsi="Times New Roman"/>
          <w:b/>
          <w:i/>
          <w:sz w:val="30"/>
          <w:szCs w:val="30"/>
          <w:u w:val="single"/>
        </w:rPr>
        <w:t>Международная и межпарламентская деятельность Национального собрания Республики Беларусь</w:t>
      </w:r>
    </w:p>
    <w:p w:rsidR="00B15149" w:rsidRPr="00361B37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61B37">
        <w:rPr>
          <w:rFonts w:ascii="Times New Roman" w:hAnsi="Times New Roman"/>
          <w:sz w:val="30"/>
          <w:szCs w:val="30"/>
        </w:rPr>
        <w:t>Для осуществления контактов с парламентами и органами управления иностранных государств, межпарламентскими и международными организациями из числа депутатов Палаты представителей, членов Совета Республики могут формироваться постоянно действующие делегации и рабочие группы.</w:t>
      </w:r>
    </w:p>
    <w:p w:rsidR="00B15149" w:rsidRPr="00361B37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61B37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B15149" w:rsidRPr="00361B37" w:rsidRDefault="00B15149" w:rsidP="00B15149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361B37">
        <w:rPr>
          <w:rFonts w:ascii="Times New Roman" w:hAnsi="Times New Roman"/>
          <w:i/>
          <w:sz w:val="28"/>
          <w:szCs w:val="28"/>
        </w:rPr>
        <w:t xml:space="preserve">В Национальном собрании Республики Беларусь шестого созыва сформировано </w:t>
      </w:r>
      <w:r w:rsidRPr="00361B37">
        <w:rPr>
          <w:rFonts w:ascii="Times New Roman" w:hAnsi="Times New Roman"/>
          <w:b/>
          <w:i/>
          <w:sz w:val="28"/>
          <w:szCs w:val="28"/>
        </w:rPr>
        <w:t>78 рабочих групп</w:t>
      </w:r>
      <w:r w:rsidRPr="00361B37">
        <w:rPr>
          <w:rFonts w:ascii="Times New Roman" w:hAnsi="Times New Roman"/>
          <w:i/>
          <w:sz w:val="28"/>
          <w:szCs w:val="28"/>
        </w:rPr>
        <w:t xml:space="preserve"> по сотрудничеству с парламентами иностранных государств, </w:t>
      </w:r>
      <w:r w:rsidRPr="00361B37">
        <w:rPr>
          <w:rFonts w:ascii="Times New Roman" w:hAnsi="Times New Roman"/>
          <w:b/>
          <w:i/>
          <w:sz w:val="28"/>
          <w:szCs w:val="28"/>
        </w:rPr>
        <w:t>13 делегаций</w:t>
      </w:r>
      <w:r w:rsidRPr="00361B37">
        <w:rPr>
          <w:rFonts w:ascii="Times New Roman" w:hAnsi="Times New Roman"/>
          <w:i/>
          <w:sz w:val="28"/>
          <w:szCs w:val="28"/>
        </w:rPr>
        <w:t xml:space="preserve"> для осуществления взаимодействия с международными парламентскими организациями, в семи из которых Парламент Республики Беларусь имеет статус полноправного члена.</w:t>
      </w:r>
    </w:p>
    <w:p w:rsidR="00B15149" w:rsidRPr="00361B37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361B37">
        <w:rPr>
          <w:rFonts w:ascii="Times New Roman" w:hAnsi="Times New Roman"/>
          <w:i/>
          <w:sz w:val="28"/>
          <w:szCs w:val="28"/>
        </w:rPr>
        <w:t xml:space="preserve">Действуют </w:t>
      </w:r>
      <w:r w:rsidRPr="00361B37">
        <w:rPr>
          <w:rFonts w:ascii="Times New Roman" w:hAnsi="Times New Roman"/>
          <w:b/>
          <w:i/>
          <w:sz w:val="28"/>
          <w:szCs w:val="28"/>
        </w:rPr>
        <w:t>три межпарламентские комиссии</w:t>
      </w:r>
      <w:r w:rsidRPr="00361B37">
        <w:rPr>
          <w:rFonts w:ascii="Times New Roman" w:hAnsi="Times New Roman"/>
          <w:i/>
          <w:sz w:val="28"/>
          <w:szCs w:val="28"/>
        </w:rPr>
        <w:t xml:space="preserve"> по сотрудничеству с Национальным Собранием Республики Армения, Верховной Радой Украины и Народным собранием Сирийской Арабской Республики, а также </w:t>
      </w:r>
      <w:r w:rsidRPr="00361B37">
        <w:rPr>
          <w:rFonts w:ascii="Times New Roman" w:hAnsi="Times New Roman"/>
          <w:b/>
          <w:i/>
          <w:sz w:val="28"/>
          <w:szCs w:val="28"/>
        </w:rPr>
        <w:t>специализированные парламентские рабочие группы</w:t>
      </w:r>
      <w:r w:rsidRPr="00361B37">
        <w:rPr>
          <w:rFonts w:ascii="Times New Roman" w:hAnsi="Times New Roman"/>
          <w:i/>
          <w:sz w:val="28"/>
          <w:szCs w:val="28"/>
        </w:rPr>
        <w:t xml:space="preserve"> по достижению Республикой Беларусь Целей устойчивого развития, по вопросам присоединения Республики Беларусь к</w:t>
      </w:r>
      <w:r>
        <w:rPr>
          <w:rFonts w:ascii="Times New Roman" w:hAnsi="Times New Roman"/>
          <w:i/>
          <w:sz w:val="28"/>
          <w:szCs w:val="28"/>
        </w:rPr>
        <w:t>о</w:t>
      </w:r>
      <w:r w:rsidRPr="00361B37">
        <w:rPr>
          <w:rFonts w:ascii="Times New Roman" w:hAnsi="Times New Roman"/>
          <w:i/>
          <w:sz w:val="28"/>
          <w:szCs w:val="28"/>
        </w:rPr>
        <w:t xml:space="preserve"> Всемирной торговой организации, по делам белорусов зарубежья, по </w:t>
      </w:r>
      <w:r w:rsidRPr="00361B37">
        <w:rPr>
          <w:rFonts w:ascii="Times New Roman" w:hAnsi="Times New Roman"/>
          <w:i/>
          <w:sz w:val="28"/>
          <w:szCs w:val="28"/>
        </w:rPr>
        <w:lastRenderedPageBreak/>
        <w:t>изучению проблематики смертной казни как инструмента наказания, применяемого в Республике Беларусь.</w:t>
      </w:r>
    </w:p>
    <w:p w:rsidR="00B15149" w:rsidRPr="000E35F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iCs/>
          <w:spacing w:val="-6"/>
          <w:sz w:val="30"/>
          <w:szCs w:val="30"/>
        </w:rPr>
      </w:pPr>
      <w:r w:rsidRPr="000E35F9">
        <w:rPr>
          <w:rFonts w:ascii="Times New Roman" w:hAnsi="Times New Roman"/>
          <w:spacing w:val="-6"/>
          <w:sz w:val="30"/>
          <w:szCs w:val="30"/>
        </w:rPr>
        <w:t xml:space="preserve">Международно-договорная база межпарламентского сотрудничества пополнилась новыми документами о двустороннем сотрудничестве с парламентами </w:t>
      </w:r>
      <w:r w:rsidRPr="000E35F9">
        <w:rPr>
          <w:rFonts w:ascii="Times New Roman" w:hAnsi="Times New Roman"/>
          <w:b/>
          <w:spacing w:val="-6"/>
          <w:sz w:val="30"/>
          <w:szCs w:val="30"/>
        </w:rPr>
        <w:t>12 государств</w:t>
      </w:r>
      <w:r w:rsidRPr="000E35F9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0E35F9">
        <w:rPr>
          <w:rFonts w:ascii="Times New Roman" w:hAnsi="Times New Roman"/>
          <w:iCs/>
          <w:spacing w:val="-6"/>
          <w:sz w:val="30"/>
          <w:szCs w:val="30"/>
        </w:rPr>
        <w:t xml:space="preserve">(Азербайджан, Грузия, Египет, Иран, Индия, Китай, Малайзия, Пакистан, Польша, Судан, Турция, Швейцария) и насчитывает около </w:t>
      </w:r>
      <w:r w:rsidRPr="000E35F9">
        <w:rPr>
          <w:rFonts w:ascii="Times New Roman" w:hAnsi="Times New Roman"/>
          <w:b/>
          <w:iCs/>
          <w:spacing w:val="-6"/>
          <w:sz w:val="30"/>
          <w:szCs w:val="30"/>
        </w:rPr>
        <w:t>50 международных договоров</w:t>
      </w:r>
      <w:r w:rsidRPr="000E35F9">
        <w:rPr>
          <w:rFonts w:ascii="Times New Roman" w:hAnsi="Times New Roman"/>
          <w:iCs/>
          <w:spacing w:val="-6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8356C0">
        <w:rPr>
          <w:rFonts w:ascii="Times New Roman" w:hAnsi="Times New Roman"/>
          <w:sz w:val="30"/>
          <w:szCs w:val="30"/>
        </w:rPr>
        <w:t xml:space="preserve">По приглашению Парламента Республики Беларусь нашу страну с визитами посетило более </w:t>
      </w:r>
      <w:r w:rsidRPr="00C329FE">
        <w:rPr>
          <w:rFonts w:ascii="Times New Roman" w:hAnsi="Times New Roman"/>
          <w:b/>
          <w:sz w:val="30"/>
          <w:szCs w:val="30"/>
        </w:rPr>
        <w:t>30</w:t>
      </w:r>
      <w:r w:rsidRPr="008356C0">
        <w:rPr>
          <w:rFonts w:ascii="Times New Roman" w:hAnsi="Times New Roman"/>
          <w:sz w:val="30"/>
          <w:szCs w:val="30"/>
        </w:rPr>
        <w:t xml:space="preserve"> парламентских делегаций иностранных государств и международных организаций, включая как традиционных партнеров по СНГ, так и ведущих стран Европы и Азии</w:t>
      </w:r>
      <w:r>
        <w:rPr>
          <w:rFonts w:ascii="Times New Roman" w:hAnsi="Times New Roman"/>
          <w:sz w:val="30"/>
          <w:szCs w:val="30"/>
        </w:rPr>
        <w:t xml:space="preserve">. </w:t>
      </w:r>
      <w:r w:rsidRPr="005A189D">
        <w:rPr>
          <w:rFonts w:ascii="Times New Roman" w:hAnsi="Times New Roman"/>
          <w:sz w:val="30"/>
          <w:szCs w:val="30"/>
        </w:rPr>
        <w:t xml:space="preserve">В свою очередь расширилась география поездок </w:t>
      </w:r>
      <w:r>
        <w:rPr>
          <w:rFonts w:ascii="Times New Roman" w:hAnsi="Times New Roman"/>
          <w:sz w:val="30"/>
          <w:szCs w:val="30"/>
        </w:rPr>
        <w:t>б</w:t>
      </w:r>
      <w:r w:rsidRPr="005A189D">
        <w:rPr>
          <w:rFonts w:ascii="Times New Roman" w:hAnsi="Times New Roman"/>
          <w:sz w:val="30"/>
          <w:szCs w:val="30"/>
        </w:rPr>
        <w:t xml:space="preserve">елорусских парламентариев </w:t>
      </w:r>
      <w:r w:rsidRPr="005A189D">
        <w:rPr>
          <w:rFonts w:ascii="Times New Roman" w:hAnsi="Times New Roman"/>
          <w:i/>
          <w:sz w:val="30"/>
          <w:szCs w:val="30"/>
        </w:rPr>
        <w:t xml:space="preserve">(их принимали более чем в </w:t>
      </w:r>
      <w:r w:rsidRPr="00C329FE">
        <w:rPr>
          <w:rFonts w:ascii="Times New Roman" w:hAnsi="Times New Roman"/>
          <w:b/>
          <w:i/>
          <w:sz w:val="30"/>
          <w:szCs w:val="30"/>
        </w:rPr>
        <w:t xml:space="preserve">40 </w:t>
      </w:r>
      <w:r w:rsidRPr="005A189D">
        <w:rPr>
          <w:rFonts w:ascii="Times New Roman" w:hAnsi="Times New Roman"/>
          <w:i/>
          <w:sz w:val="30"/>
          <w:szCs w:val="30"/>
        </w:rPr>
        <w:t>странах)</w:t>
      </w:r>
      <w:r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A189D">
        <w:rPr>
          <w:rFonts w:ascii="Times New Roman" w:hAnsi="Times New Roman"/>
          <w:sz w:val="30"/>
          <w:szCs w:val="30"/>
        </w:rPr>
        <w:t xml:space="preserve">Международные контакты депутатов Палаты представителей наряду с парламентской составляющей были направлены на </w:t>
      </w:r>
      <w:r w:rsidRPr="00094247">
        <w:rPr>
          <w:rFonts w:ascii="Times New Roman" w:hAnsi="Times New Roman"/>
          <w:b/>
          <w:sz w:val="30"/>
          <w:szCs w:val="30"/>
        </w:rPr>
        <w:t>продвижение интересов Республики Беларусь</w:t>
      </w:r>
      <w:r w:rsidRPr="005A189D">
        <w:rPr>
          <w:rFonts w:ascii="Times New Roman" w:hAnsi="Times New Roman"/>
          <w:sz w:val="30"/>
          <w:szCs w:val="30"/>
        </w:rPr>
        <w:t xml:space="preserve"> за рубежом </w:t>
      </w:r>
      <w:r w:rsidRPr="00094247">
        <w:rPr>
          <w:rFonts w:ascii="Times New Roman" w:hAnsi="Times New Roman"/>
          <w:b/>
          <w:sz w:val="30"/>
          <w:szCs w:val="30"/>
        </w:rPr>
        <w:t>в торгово-экономической, инвестиционной, образовательной, культурной, туристической и других областях</w:t>
      </w:r>
      <w:r w:rsidRPr="005A189D"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  <w:lang w:val="be-BY"/>
        </w:rPr>
      </w:pPr>
      <w:r w:rsidRPr="005A189D">
        <w:rPr>
          <w:rFonts w:ascii="Times New Roman" w:hAnsi="Times New Roman"/>
          <w:sz w:val="30"/>
          <w:szCs w:val="30"/>
          <w:lang w:val="be-BY"/>
        </w:rPr>
        <w:t xml:space="preserve">Важным направлением международной деятельности Палаты представителей является </w:t>
      </w:r>
      <w:r w:rsidRPr="00C329FE">
        <w:rPr>
          <w:rFonts w:ascii="Times New Roman" w:hAnsi="Times New Roman"/>
          <w:b/>
          <w:sz w:val="30"/>
          <w:szCs w:val="30"/>
          <w:lang w:val="be-BY"/>
        </w:rPr>
        <w:t>работа в международных парламентских организациях</w:t>
      </w:r>
      <w:r w:rsidRPr="005A189D">
        <w:rPr>
          <w:rFonts w:ascii="Times New Roman" w:hAnsi="Times New Roman"/>
          <w:sz w:val="30"/>
          <w:szCs w:val="30"/>
          <w:lang w:val="be-BY"/>
        </w:rPr>
        <w:t>.</w:t>
      </w:r>
    </w:p>
    <w:p w:rsidR="00B15149" w:rsidRPr="00A450D8" w:rsidRDefault="00B15149" w:rsidP="00B15149">
      <w:pPr>
        <w:spacing w:before="120"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  <w:r w:rsidRPr="00A450D8">
        <w:rPr>
          <w:rFonts w:ascii="Times New Roman" w:hAnsi="Times New Roman"/>
          <w:b/>
          <w:i/>
          <w:sz w:val="28"/>
          <w:szCs w:val="28"/>
          <w:lang w:val="be-BY"/>
        </w:rPr>
        <w:t>Справочно.</w:t>
      </w:r>
    </w:p>
    <w:p w:rsidR="00B15149" w:rsidRPr="000E35F9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0E35F9">
        <w:rPr>
          <w:rFonts w:ascii="Times New Roman" w:hAnsi="Times New Roman"/>
          <w:i/>
          <w:spacing w:val="-6"/>
          <w:sz w:val="28"/>
          <w:szCs w:val="28"/>
        </w:rPr>
        <w:t>В положительную сторону изменился формат и тональность диалога с Парламентской ассамблеей Совета Европы, Парламентской конференцией Балтийского моря. Имеются хорошие наработки в Парламентской ассамблее Черноморского экономического сотрудничества, Межпарламентской Ассамблее Ассоциации государств Юго-Восточной Азии (МПА АСЕАН), Латиноамериканском Парламенте.</w:t>
      </w:r>
    </w:p>
    <w:p w:rsidR="00B15149" w:rsidRPr="006874C2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4C2">
        <w:rPr>
          <w:rFonts w:ascii="Times New Roman" w:hAnsi="Times New Roman"/>
          <w:sz w:val="30"/>
          <w:szCs w:val="30"/>
        </w:rPr>
        <w:t xml:space="preserve">Традиционно особое внимание уделяется </w:t>
      </w:r>
      <w:r w:rsidRPr="00B9222F">
        <w:rPr>
          <w:rFonts w:ascii="Times New Roman" w:hAnsi="Times New Roman"/>
          <w:b/>
          <w:sz w:val="30"/>
          <w:szCs w:val="30"/>
        </w:rPr>
        <w:t>сотрудничеству в рамках интеграционных образований</w:t>
      </w:r>
      <w:r w:rsidRPr="006874C2">
        <w:rPr>
          <w:rFonts w:ascii="Times New Roman" w:hAnsi="Times New Roman"/>
          <w:sz w:val="30"/>
          <w:szCs w:val="30"/>
        </w:rPr>
        <w:t xml:space="preserve">, </w:t>
      </w:r>
      <w:r w:rsidRPr="00B9222F">
        <w:rPr>
          <w:rFonts w:ascii="Times New Roman" w:hAnsi="Times New Roman"/>
          <w:b/>
          <w:sz w:val="30"/>
          <w:szCs w:val="30"/>
        </w:rPr>
        <w:t>созданных на постсоветском пространстве</w:t>
      </w:r>
      <w:r w:rsidRPr="006874C2">
        <w:rPr>
          <w:rFonts w:ascii="Times New Roman" w:hAnsi="Times New Roman"/>
          <w:sz w:val="30"/>
          <w:szCs w:val="30"/>
        </w:rPr>
        <w:t xml:space="preserve">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6874C2">
        <w:rPr>
          <w:rFonts w:ascii="Times New Roman" w:hAnsi="Times New Roman"/>
          <w:sz w:val="30"/>
          <w:szCs w:val="30"/>
        </w:rPr>
        <w:t>В центре внимания сессий Парламентского Собрания Союза Беларуси и России всегда были вопросы углубления сотрудничества двух стран, в том числе в сфере обеспечения прав граждан двух государств и торгово-экономического взаимодействия, реализация приоритетных направлений и первоочередных задач дальнейшего развития Союзного государства на 2018</w:t>
      </w:r>
      <w:r w:rsidRPr="0069728E">
        <w:rPr>
          <w:rFonts w:ascii="Times New Roman" w:hAnsi="Times New Roman"/>
          <w:sz w:val="30"/>
          <w:szCs w:val="30"/>
        </w:rPr>
        <w:t>–</w:t>
      </w:r>
      <w:r w:rsidRPr="006874C2">
        <w:rPr>
          <w:rFonts w:ascii="Times New Roman" w:hAnsi="Times New Roman"/>
          <w:sz w:val="30"/>
          <w:szCs w:val="30"/>
        </w:rPr>
        <w:t>2022 годы, а также бюджетные вопросы.</w:t>
      </w:r>
    </w:p>
    <w:p w:rsidR="00B15149" w:rsidRPr="00BA648D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BA648D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B9222F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BA648D">
        <w:rPr>
          <w:rFonts w:ascii="Times New Roman" w:hAnsi="Times New Roman"/>
          <w:i/>
          <w:sz w:val="28"/>
          <w:szCs w:val="28"/>
        </w:rPr>
        <w:t xml:space="preserve">В ходе прошедшей 17 июня </w:t>
      </w:r>
      <w:r>
        <w:rPr>
          <w:rFonts w:ascii="Times New Roman" w:hAnsi="Times New Roman"/>
          <w:i/>
          <w:sz w:val="28"/>
          <w:szCs w:val="28"/>
        </w:rPr>
        <w:t>2019</w:t>
      </w:r>
      <w:r w:rsidRPr="00BA648D">
        <w:rPr>
          <w:rFonts w:ascii="Times New Roman" w:hAnsi="Times New Roman"/>
          <w:i/>
          <w:sz w:val="28"/>
          <w:szCs w:val="28"/>
        </w:rPr>
        <w:t xml:space="preserve"> г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BA648D">
        <w:rPr>
          <w:rFonts w:ascii="Times New Roman" w:hAnsi="Times New Roman"/>
          <w:i/>
          <w:sz w:val="28"/>
          <w:szCs w:val="28"/>
        </w:rPr>
        <w:t>пятьдесят шестой сессии Парламентского Собрания Союза Беларуси и России в г. Минске, белорусская сторона четко заявила о своих приоритетах в экономической интеграции с Россией.</w:t>
      </w:r>
    </w:p>
    <w:p w:rsidR="00B15149" w:rsidRPr="00A37595" w:rsidRDefault="00B15149" w:rsidP="00B15149">
      <w:pPr>
        <w:spacing w:after="0" w:line="235" w:lineRule="auto"/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A37595">
        <w:rPr>
          <w:rFonts w:ascii="Times New Roman" w:hAnsi="Times New Roman"/>
          <w:sz w:val="30"/>
          <w:szCs w:val="30"/>
        </w:rPr>
        <w:lastRenderedPageBreak/>
        <w:t xml:space="preserve">В зоне повышенного внимания находится работа делегаций Национального собрания Республики Беларусь в Межпарламентской Ассамблее государств </w:t>
      </w:r>
      <w:r w:rsidRPr="0069728E">
        <w:rPr>
          <w:rFonts w:ascii="Times New Roman" w:hAnsi="Times New Roman"/>
          <w:sz w:val="30"/>
          <w:szCs w:val="30"/>
        </w:rPr>
        <w:t>–</w:t>
      </w:r>
      <w:r w:rsidRPr="00A37595">
        <w:rPr>
          <w:rFonts w:ascii="Times New Roman" w:hAnsi="Times New Roman"/>
          <w:sz w:val="30"/>
          <w:szCs w:val="30"/>
        </w:rPr>
        <w:t xml:space="preserve"> участников СНГ</w:t>
      </w:r>
      <w:r>
        <w:rPr>
          <w:rFonts w:ascii="Times New Roman" w:hAnsi="Times New Roman"/>
          <w:sz w:val="30"/>
          <w:szCs w:val="30"/>
        </w:rPr>
        <w:t xml:space="preserve"> (далее – МПА СНГ)</w:t>
      </w:r>
      <w:r w:rsidRPr="00A37595">
        <w:rPr>
          <w:rFonts w:ascii="Times New Roman" w:hAnsi="Times New Roman"/>
          <w:sz w:val="30"/>
          <w:szCs w:val="30"/>
        </w:rPr>
        <w:t xml:space="preserve"> и Парламентской Ассамблее </w:t>
      </w:r>
      <w:r w:rsidRPr="002E7B29">
        <w:rPr>
          <w:rFonts w:ascii="Times New Roman" w:hAnsi="Times New Roman"/>
          <w:sz w:val="30"/>
          <w:szCs w:val="30"/>
        </w:rPr>
        <w:t>Организации Договора о коллективной безопасности</w:t>
      </w:r>
      <w:r>
        <w:rPr>
          <w:rFonts w:ascii="Times New Roman" w:hAnsi="Times New Roman"/>
          <w:sz w:val="30"/>
          <w:szCs w:val="30"/>
        </w:rPr>
        <w:t xml:space="preserve"> (далее ПА ОДКБ)</w:t>
      </w:r>
      <w:r w:rsidRPr="00A37595">
        <w:rPr>
          <w:rFonts w:ascii="Times New Roman" w:hAnsi="Times New Roman"/>
          <w:sz w:val="30"/>
          <w:szCs w:val="30"/>
        </w:rPr>
        <w:t>.</w:t>
      </w:r>
    </w:p>
    <w:p w:rsidR="00B15149" w:rsidRPr="001B35BD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1B35BD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B15149" w:rsidRPr="00A37595" w:rsidRDefault="00B15149" w:rsidP="00B15149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6E5EF9">
        <w:rPr>
          <w:rFonts w:ascii="Times New Roman" w:hAnsi="Times New Roman"/>
          <w:i/>
          <w:spacing w:val="-6"/>
          <w:sz w:val="28"/>
          <w:szCs w:val="28"/>
        </w:rPr>
        <w:t xml:space="preserve">Парламентарии принимали участие в подготовке </w:t>
      </w:r>
      <w:r w:rsidRPr="006E5EF9">
        <w:rPr>
          <w:rFonts w:ascii="Times New Roman" w:hAnsi="Times New Roman"/>
          <w:b/>
          <w:i/>
          <w:spacing w:val="-6"/>
          <w:sz w:val="28"/>
          <w:szCs w:val="28"/>
        </w:rPr>
        <w:t xml:space="preserve">более 50 </w:t>
      </w:r>
      <w:r w:rsidRPr="006E5EF9">
        <w:rPr>
          <w:rFonts w:ascii="Times New Roman" w:hAnsi="Times New Roman"/>
          <w:i/>
          <w:spacing w:val="-6"/>
          <w:sz w:val="28"/>
          <w:szCs w:val="28"/>
        </w:rPr>
        <w:t>проектов модельных законов и рекомендаций МПА СНГ и ПА ОДКБ</w:t>
      </w:r>
      <w:r w:rsidRPr="001B35BD">
        <w:rPr>
          <w:rFonts w:ascii="Times New Roman" w:hAnsi="Times New Roman"/>
          <w:i/>
          <w:sz w:val="28"/>
          <w:szCs w:val="28"/>
        </w:rPr>
        <w:t>, осуществляли мониторинг военно-политической обстановки в Восточно-Европейском регионе коллективной безопасности, обсуждали актуальные вопросы обеспечения международного мира и безопасности, соблюдения прав человека, борьбы с терроризмом, незаконной миграцией и торговлей людьми, защиты окружающей среды, формирования глобального партнерства в целях устойчивого развития.</w:t>
      </w:r>
    </w:p>
    <w:p w:rsidR="00B15149" w:rsidRDefault="00B15149" w:rsidP="00B15149">
      <w:pPr>
        <w:pStyle w:val="20"/>
        <w:shd w:val="clear" w:color="auto" w:fill="auto"/>
        <w:spacing w:before="0" w:after="0" w:line="235" w:lineRule="auto"/>
        <w:ind w:firstLine="709"/>
        <w:jc w:val="both"/>
      </w:pPr>
      <w:r>
        <w:t>На протяжении последних лет на качественно новый уровень вышло взаимодействие с законодательными органами ряда государств (Китай, Турция, Грузия, Латвия, Азербайджан), расширены контакты со странами ближневосточного региона (Иран и Пакистан).</w:t>
      </w:r>
    </w:p>
    <w:p w:rsidR="00B15149" w:rsidRPr="00961F5E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961F5E">
        <w:rPr>
          <w:rFonts w:ascii="Times New Roman" w:hAnsi="Times New Roman"/>
          <w:spacing w:val="-6"/>
          <w:sz w:val="30"/>
          <w:szCs w:val="30"/>
        </w:rPr>
        <w:t xml:space="preserve">О возросшем международном авторитете Республики Беларусь красноречиво свидетельствует и тот факт, что 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>26-я ежегодная сессия ПА</w:t>
      </w:r>
      <w:r>
        <w:rPr>
          <w:rFonts w:ascii="Times New Roman" w:hAnsi="Times New Roman"/>
          <w:b/>
          <w:spacing w:val="-6"/>
          <w:sz w:val="30"/>
          <w:szCs w:val="30"/>
        </w:rPr>
        <w:t> 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>ОБСЕ была проведена в г.Минске (июль 2017 г.).</w:t>
      </w:r>
      <w:r w:rsidRPr="00BB0458">
        <w:rPr>
          <w:rFonts w:ascii="Times New Roman" w:hAnsi="Times New Roman"/>
          <w:spacing w:val="-6"/>
          <w:sz w:val="30"/>
          <w:szCs w:val="30"/>
        </w:rPr>
        <w:t xml:space="preserve"> </w:t>
      </w:r>
      <w:r>
        <w:rPr>
          <w:rFonts w:ascii="Times New Roman" w:hAnsi="Times New Roman"/>
          <w:spacing w:val="-6"/>
          <w:sz w:val="30"/>
          <w:szCs w:val="30"/>
        </w:rPr>
        <w:t>Б</w:t>
      </w:r>
      <w:r w:rsidRPr="00961F5E">
        <w:rPr>
          <w:rFonts w:ascii="Times New Roman" w:hAnsi="Times New Roman"/>
          <w:spacing w:val="-6"/>
          <w:sz w:val="30"/>
          <w:szCs w:val="30"/>
        </w:rPr>
        <w:t>лагодаря работе белорусских парламентариев на международной арене</w:t>
      </w:r>
      <w:r>
        <w:rPr>
          <w:rFonts w:ascii="Times New Roman" w:hAnsi="Times New Roman"/>
          <w:spacing w:val="-6"/>
          <w:sz w:val="30"/>
          <w:szCs w:val="30"/>
        </w:rPr>
        <w:t>,</w:t>
      </w:r>
      <w:r w:rsidRPr="00961F5E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BB0458">
        <w:rPr>
          <w:rFonts w:ascii="Times New Roman" w:hAnsi="Times New Roman"/>
          <w:b/>
          <w:spacing w:val="-6"/>
          <w:sz w:val="30"/>
          <w:szCs w:val="30"/>
        </w:rPr>
        <w:t>наша страна</w:t>
      </w:r>
      <w:r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961F5E">
        <w:rPr>
          <w:rFonts w:ascii="Times New Roman" w:hAnsi="Times New Roman"/>
          <w:b/>
          <w:spacing w:val="-6"/>
          <w:sz w:val="30"/>
          <w:szCs w:val="30"/>
        </w:rPr>
        <w:t>укрепила свои позиции в ПА ОБСЕ</w:t>
      </w:r>
      <w:r w:rsidRPr="00961F5E">
        <w:rPr>
          <w:rFonts w:ascii="Times New Roman" w:hAnsi="Times New Roman"/>
          <w:i/>
          <w:spacing w:val="-6"/>
          <w:sz w:val="30"/>
          <w:szCs w:val="30"/>
        </w:rPr>
        <w:t xml:space="preserve"> (депутаты Палаты представителей подготовили три резолюции, которые были приняты ПА ОБСЕ)</w:t>
      </w:r>
      <w:r w:rsidRPr="00961F5E">
        <w:rPr>
          <w:rFonts w:ascii="Times New Roman" w:hAnsi="Times New Roman"/>
          <w:spacing w:val="-6"/>
          <w:sz w:val="30"/>
          <w:szCs w:val="30"/>
        </w:rPr>
        <w:t>.</w:t>
      </w:r>
    </w:p>
    <w:p w:rsidR="00B15149" w:rsidRPr="0008182F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08182F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22C1C">
        <w:rPr>
          <w:rFonts w:ascii="Times New Roman" w:hAnsi="Times New Roman"/>
          <w:i/>
          <w:sz w:val="28"/>
          <w:szCs w:val="28"/>
        </w:rPr>
        <w:t xml:space="preserve">В рамках 26-й ежегодной сессии Парламентской ассамблеи ОБСЕ приняли участие делегации из </w:t>
      </w:r>
      <w:r w:rsidRPr="0008182F">
        <w:rPr>
          <w:rFonts w:ascii="Times New Roman" w:hAnsi="Times New Roman"/>
          <w:b/>
          <w:i/>
          <w:sz w:val="28"/>
          <w:szCs w:val="28"/>
        </w:rPr>
        <w:t>55</w:t>
      </w:r>
      <w:r w:rsidRPr="00222C1C">
        <w:rPr>
          <w:rFonts w:ascii="Times New Roman" w:hAnsi="Times New Roman"/>
          <w:i/>
          <w:sz w:val="28"/>
          <w:szCs w:val="28"/>
        </w:rPr>
        <w:t xml:space="preserve"> государств </w:t>
      </w:r>
      <w:r>
        <w:rPr>
          <w:rFonts w:ascii="Times New Roman" w:hAnsi="Times New Roman"/>
          <w:sz w:val="30"/>
          <w:szCs w:val="30"/>
        </w:rPr>
        <w:t>–</w:t>
      </w:r>
      <w:r w:rsidRPr="00222C1C">
        <w:rPr>
          <w:rFonts w:ascii="Times New Roman" w:hAnsi="Times New Roman"/>
          <w:i/>
          <w:sz w:val="28"/>
          <w:szCs w:val="28"/>
        </w:rPr>
        <w:t xml:space="preserve"> членов ОБСЕ и </w:t>
      </w:r>
      <w:r w:rsidRPr="0008182F">
        <w:rPr>
          <w:rFonts w:ascii="Times New Roman" w:hAnsi="Times New Roman"/>
          <w:b/>
          <w:i/>
          <w:sz w:val="28"/>
          <w:szCs w:val="28"/>
        </w:rPr>
        <w:t>четырех</w:t>
      </w:r>
      <w:r w:rsidRPr="00222C1C">
        <w:rPr>
          <w:rFonts w:ascii="Times New Roman" w:hAnsi="Times New Roman"/>
          <w:i/>
          <w:sz w:val="28"/>
          <w:szCs w:val="28"/>
        </w:rPr>
        <w:t xml:space="preserve"> стран </w:t>
      </w:r>
      <w:r>
        <w:rPr>
          <w:rFonts w:ascii="Times New Roman" w:hAnsi="Times New Roman"/>
          <w:sz w:val="30"/>
          <w:szCs w:val="30"/>
        </w:rPr>
        <w:t>–</w:t>
      </w:r>
      <w:r w:rsidRPr="00222C1C">
        <w:rPr>
          <w:rFonts w:ascii="Times New Roman" w:hAnsi="Times New Roman"/>
          <w:i/>
          <w:sz w:val="28"/>
          <w:szCs w:val="28"/>
        </w:rPr>
        <w:t xml:space="preserve"> партнеров ОБСЕ. Общее количество участников составило порядка </w:t>
      </w:r>
      <w:r w:rsidRPr="0008182F">
        <w:rPr>
          <w:rFonts w:ascii="Times New Roman" w:hAnsi="Times New Roman"/>
          <w:b/>
          <w:i/>
          <w:sz w:val="28"/>
          <w:szCs w:val="28"/>
        </w:rPr>
        <w:t>600 человек</w:t>
      </w:r>
      <w:r w:rsidRPr="00222C1C">
        <w:rPr>
          <w:rFonts w:ascii="Times New Roman" w:hAnsi="Times New Roman"/>
          <w:i/>
          <w:sz w:val="28"/>
          <w:szCs w:val="28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</w:p>
    <w:p w:rsidR="00B15149" w:rsidRPr="002E7B2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b/>
          <w:sz w:val="30"/>
          <w:szCs w:val="30"/>
          <w:u w:val="single"/>
        </w:rPr>
      </w:pPr>
      <w:r w:rsidRPr="002E7B29">
        <w:rPr>
          <w:rFonts w:ascii="Times New Roman" w:hAnsi="Times New Roman"/>
          <w:b/>
          <w:sz w:val="30"/>
          <w:szCs w:val="30"/>
          <w:u w:val="single"/>
        </w:rPr>
        <w:t>Парламентские выборы-2019</w:t>
      </w:r>
    </w:p>
    <w:p w:rsidR="00B15149" w:rsidRPr="00564E78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564E78">
        <w:rPr>
          <w:rFonts w:ascii="Times New Roman" w:hAnsi="Times New Roman"/>
          <w:sz w:val="30"/>
          <w:szCs w:val="30"/>
        </w:rPr>
        <w:t>Правовую основу белорусской избирательной системы составляют Конституция</w:t>
      </w:r>
      <w:r>
        <w:rPr>
          <w:rFonts w:ascii="Times New Roman" w:hAnsi="Times New Roman"/>
          <w:sz w:val="30"/>
          <w:szCs w:val="30"/>
        </w:rPr>
        <w:t xml:space="preserve"> Республики Беларусь</w:t>
      </w:r>
      <w:r w:rsidRPr="00564E78">
        <w:rPr>
          <w:rFonts w:ascii="Times New Roman" w:hAnsi="Times New Roman"/>
          <w:sz w:val="30"/>
          <w:szCs w:val="30"/>
        </w:rPr>
        <w:t>, Избирательный кодекс</w:t>
      </w:r>
      <w:r>
        <w:rPr>
          <w:rFonts w:ascii="Times New Roman" w:hAnsi="Times New Roman"/>
          <w:sz w:val="30"/>
          <w:szCs w:val="30"/>
        </w:rPr>
        <w:t xml:space="preserve"> Республики Беларусь</w:t>
      </w:r>
      <w:r w:rsidRPr="00564E78">
        <w:rPr>
          <w:rFonts w:ascii="Times New Roman" w:hAnsi="Times New Roman"/>
          <w:sz w:val="30"/>
          <w:szCs w:val="30"/>
        </w:rPr>
        <w:t>, постановления Центральной комиссии.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457A0F">
        <w:rPr>
          <w:rFonts w:ascii="Times New Roman" w:hAnsi="Times New Roman"/>
          <w:sz w:val="30"/>
          <w:szCs w:val="30"/>
        </w:rPr>
        <w:t xml:space="preserve">Порядок формирования Национального собрания </w:t>
      </w:r>
      <w:r>
        <w:rPr>
          <w:rFonts w:ascii="Times New Roman" w:hAnsi="Times New Roman"/>
          <w:sz w:val="30"/>
          <w:szCs w:val="30"/>
        </w:rPr>
        <w:t xml:space="preserve">Республики Беларусь </w:t>
      </w:r>
      <w:r w:rsidRPr="00457A0F">
        <w:rPr>
          <w:rFonts w:ascii="Times New Roman" w:hAnsi="Times New Roman"/>
          <w:sz w:val="30"/>
          <w:szCs w:val="30"/>
        </w:rPr>
        <w:t>отвечает мировой практике. Как правило, нижние палаты парламентов формируются п</w:t>
      </w:r>
      <w:r>
        <w:rPr>
          <w:rFonts w:ascii="Times New Roman" w:hAnsi="Times New Roman"/>
          <w:sz w:val="30"/>
          <w:szCs w:val="30"/>
        </w:rPr>
        <w:t>утем всеобщих и прямых выборов.</w:t>
      </w:r>
    </w:p>
    <w:p w:rsidR="00B15149" w:rsidRPr="001931A2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1931A2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1931A2" w:rsidRDefault="00B15149" w:rsidP="00B15149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 w:rsidRPr="001931A2">
        <w:rPr>
          <w:rFonts w:ascii="Times New Roman" w:hAnsi="Times New Roman"/>
          <w:i/>
          <w:sz w:val="28"/>
          <w:szCs w:val="28"/>
        </w:rPr>
        <w:t>Выборы членов Совета Республики проводятся на основе равного и косвенного избирательного права при тайном голосовании.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931A2">
        <w:rPr>
          <w:rFonts w:ascii="Times New Roman" w:hAnsi="Times New Roman"/>
          <w:i/>
          <w:sz w:val="28"/>
          <w:szCs w:val="28"/>
        </w:rPr>
        <w:t>Порядок формирования Совета Республики сочетает эл</w:t>
      </w:r>
      <w:r>
        <w:rPr>
          <w:rFonts w:ascii="Times New Roman" w:hAnsi="Times New Roman"/>
          <w:i/>
          <w:sz w:val="28"/>
          <w:szCs w:val="28"/>
        </w:rPr>
        <w:t>ементы выборности и назначения.</w:t>
      </w:r>
    </w:p>
    <w:p w:rsidR="00B15149" w:rsidRPr="00A76964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В</w:t>
      </w:r>
      <w:r w:rsidRPr="00770A5D">
        <w:rPr>
          <w:rFonts w:ascii="Times New Roman" w:hAnsi="Times New Roman"/>
          <w:sz w:val="30"/>
          <w:szCs w:val="30"/>
        </w:rPr>
        <w:t>ыборы депутатов Палаты представителей проводятся по одномандатным избирательным округам.</w:t>
      </w:r>
      <w:r>
        <w:rPr>
          <w:rFonts w:ascii="Times New Roman" w:hAnsi="Times New Roman"/>
          <w:sz w:val="30"/>
          <w:szCs w:val="30"/>
        </w:rPr>
        <w:t xml:space="preserve"> </w:t>
      </w:r>
      <w:r w:rsidRPr="00A76964">
        <w:rPr>
          <w:rFonts w:ascii="Times New Roman" w:hAnsi="Times New Roman"/>
          <w:b/>
          <w:sz w:val="30"/>
          <w:szCs w:val="30"/>
        </w:rPr>
        <w:t>От каждого избирательного округа избирается один депутат</w:t>
      </w:r>
      <w:r w:rsidRPr="00A76964">
        <w:rPr>
          <w:rFonts w:ascii="Times New Roman" w:hAnsi="Times New Roman"/>
          <w:sz w:val="30"/>
          <w:szCs w:val="30"/>
        </w:rPr>
        <w:t>.</w:t>
      </w:r>
    </w:p>
    <w:p w:rsidR="00B15149" w:rsidRPr="00770A5D" w:rsidRDefault="00B15149" w:rsidP="00B15149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770A5D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B15149" w:rsidRPr="00770A5D" w:rsidRDefault="00B15149" w:rsidP="00B15149">
      <w:pPr>
        <w:shd w:val="clear" w:color="auto" w:fill="FFFFFF"/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В региональном разрезе </w:t>
      </w:r>
      <w:r w:rsidRPr="00770A5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избирательны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е</w:t>
      </w:r>
      <w:r w:rsidRPr="00770A5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а выглядят следующим образом</w:t>
      </w:r>
      <w:r w:rsidRPr="00770A5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: в Брестской области – 16; в Витебской области – 14; в Гомельской области – 17; в Гродненской области – 13; в Минской области – 17; в Могилевской области – 13; в городе Минске – 20.</w:t>
      </w:r>
    </w:p>
    <w:p w:rsidR="00B15149" w:rsidRPr="00770A5D" w:rsidRDefault="00B15149" w:rsidP="00B15149">
      <w:pPr>
        <w:shd w:val="clear" w:color="auto" w:fill="FFFFFF"/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770A5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Средняя численность избирателей на округ – 62 934 чел.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i/>
          <w:sz w:val="30"/>
          <w:szCs w:val="30"/>
        </w:rPr>
      </w:pPr>
      <w:r w:rsidRPr="00C23391">
        <w:rPr>
          <w:rFonts w:ascii="Times New Roman" w:hAnsi="Times New Roman"/>
          <w:sz w:val="30"/>
          <w:szCs w:val="30"/>
        </w:rPr>
        <w:t>Подготовку и проведение выборов депутатов Палаты представителей, обеспечивают Ц</w:t>
      </w:r>
      <w:r>
        <w:rPr>
          <w:rFonts w:ascii="Times New Roman" w:hAnsi="Times New Roman"/>
          <w:sz w:val="30"/>
          <w:szCs w:val="30"/>
        </w:rPr>
        <w:t>ентральная комиссия</w:t>
      </w:r>
      <w:r w:rsidRPr="00C23391">
        <w:rPr>
          <w:rFonts w:ascii="Times New Roman" w:hAnsi="Times New Roman"/>
          <w:sz w:val="30"/>
          <w:szCs w:val="30"/>
        </w:rPr>
        <w:t>, а также избирательные комиссии по выборам депутатов Палаты представителей</w:t>
      </w:r>
      <w:r w:rsidRPr="00C74FDB">
        <w:rPr>
          <w:rFonts w:ascii="Times New Roman" w:hAnsi="Times New Roman"/>
          <w:i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35A35">
        <w:rPr>
          <w:rFonts w:ascii="Times New Roman" w:hAnsi="Times New Roman"/>
          <w:sz w:val="30"/>
          <w:szCs w:val="30"/>
        </w:rPr>
        <w:t xml:space="preserve">Гражданин может выдвигаться кандидатом в депутаты </w:t>
      </w:r>
      <w:r w:rsidRPr="00F5775F">
        <w:rPr>
          <w:rFonts w:ascii="Times New Roman" w:hAnsi="Times New Roman"/>
          <w:b/>
          <w:sz w:val="30"/>
          <w:szCs w:val="30"/>
        </w:rPr>
        <w:t>только по одному</w:t>
      </w:r>
      <w:r w:rsidRPr="00135A35">
        <w:rPr>
          <w:rFonts w:ascii="Times New Roman" w:hAnsi="Times New Roman"/>
          <w:sz w:val="30"/>
          <w:szCs w:val="30"/>
        </w:rPr>
        <w:t xml:space="preserve"> избирательному округу. </w:t>
      </w:r>
      <w:r w:rsidRPr="00135A35">
        <w:rPr>
          <w:rFonts w:ascii="Times New Roman" w:hAnsi="Times New Roman"/>
          <w:b/>
          <w:sz w:val="30"/>
          <w:szCs w:val="30"/>
        </w:rPr>
        <w:t>Право выдвижения кандидатов</w:t>
      </w:r>
      <w:r w:rsidRPr="00135A35">
        <w:rPr>
          <w:rFonts w:ascii="Times New Roman" w:hAnsi="Times New Roman"/>
          <w:sz w:val="30"/>
          <w:szCs w:val="30"/>
        </w:rPr>
        <w:t xml:space="preserve"> в депутаты Палаты представителей </w:t>
      </w:r>
      <w:r w:rsidRPr="00135A35">
        <w:rPr>
          <w:rFonts w:ascii="Times New Roman" w:hAnsi="Times New Roman"/>
          <w:b/>
          <w:sz w:val="30"/>
          <w:szCs w:val="30"/>
        </w:rPr>
        <w:t>принадлежит трем субъектам</w:t>
      </w:r>
      <w:r>
        <w:rPr>
          <w:rFonts w:ascii="Times New Roman" w:hAnsi="Times New Roman"/>
          <w:b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A19F0">
        <w:rPr>
          <w:rFonts w:ascii="Times New Roman" w:hAnsi="Times New Roman"/>
          <w:sz w:val="30"/>
          <w:szCs w:val="30"/>
        </w:rPr>
        <w:t>Выдвижение кандидатов в депутаты Палаты представителей</w:t>
      </w:r>
      <w:r w:rsidRPr="00135A35">
        <w:rPr>
          <w:rFonts w:ascii="Times New Roman" w:hAnsi="Times New Roman"/>
          <w:b/>
          <w:sz w:val="30"/>
          <w:szCs w:val="30"/>
        </w:rPr>
        <w:t xml:space="preserve"> от политических партий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высшими органами политических партий. Политическая партия вправе выдвинуть по каждому избирательному округу только одного кандидата в депутаты из числа ч</w:t>
      </w:r>
      <w:r>
        <w:rPr>
          <w:rFonts w:ascii="Times New Roman" w:hAnsi="Times New Roman"/>
          <w:sz w:val="30"/>
          <w:szCs w:val="30"/>
        </w:rPr>
        <w:t xml:space="preserve">ленов этой политической партии. </w:t>
      </w:r>
      <w:r w:rsidRPr="003A19F0">
        <w:rPr>
          <w:rFonts w:ascii="Times New Roman" w:hAnsi="Times New Roman"/>
          <w:sz w:val="30"/>
          <w:szCs w:val="30"/>
        </w:rPr>
        <w:t xml:space="preserve">Выдвижение </w:t>
      </w:r>
      <w:r w:rsidRPr="00135A35">
        <w:rPr>
          <w:rFonts w:ascii="Times New Roman" w:hAnsi="Times New Roman"/>
          <w:b/>
          <w:sz w:val="30"/>
          <w:szCs w:val="30"/>
        </w:rPr>
        <w:t>от трудовых коллективов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на собраниях (конференциях) изби</w:t>
      </w:r>
      <w:r>
        <w:rPr>
          <w:rFonts w:ascii="Times New Roman" w:hAnsi="Times New Roman"/>
          <w:sz w:val="30"/>
          <w:szCs w:val="30"/>
        </w:rPr>
        <w:t>рателей в трудовых коллективах.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A19F0">
        <w:rPr>
          <w:rFonts w:ascii="Times New Roman" w:hAnsi="Times New Roman"/>
          <w:sz w:val="30"/>
          <w:szCs w:val="30"/>
        </w:rPr>
        <w:t xml:space="preserve">Выдвижение кандидата </w:t>
      </w:r>
      <w:r w:rsidRPr="00135A35">
        <w:rPr>
          <w:rFonts w:ascii="Times New Roman" w:hAnsi="Times New Roman"/>
          <w:b/>
          <w:sz w:val="30"/>
          <w:szCs w:val="30"/>
        </w:rPr>
        <w:t>путем сбора подписей</w:t>
      </w:r>
      <w:r w:rsidRPr="00135A35">
        <w:rPr>
          <w:rFonts w:ascii="Times New Roman" w:hAnsi="Times New Roman"/>
          <w:sz w:val="30"/>
          <w:szCs w:val="30"/>
        </w:rPr>
        <w:t xml:space="preserve"> осуществляется инициативной группой </w:t>
      </w:r>
      <w:r w:rsidRPr="00F5775F">
        <w:rPr>
          <w:rFonts w:ascii="Times New Roman" w:hAnsi="Times New Roman"/>
          <w:i/>
          <w:sz w:val="30"/>
          <w:szCs w:val="30"/>
        </w:rPr>
        <w:t>(в количестве не менее 10 человек)</w:t>
      </w:r>
      <w:r w:rsidRPr="00135A35"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/>
          <w:sz w:val="30"/>
          <w:szCs w:val="30"/>
        </w:rPr>
        <w:t>Такого кандидата</w:t>
      </w:r>
      <w:r w:rsidRPr="00135A35">
        <w:rPr>
          <w:rFonts w:ascii="Times New Roman" w:hAnsi="Times New Roman"/>
          <w:sz w:val="30"/>
          <w:szCs w:val="30"/>
        </w:rPr>
        <w:t xml:space="preserve"> должны поддержать не менее 1000 избирателей, проживающих в избирательном округе.</w:t>
      </w:r>
    </w:p>
    <w:p w:rsidR="00B15149" w:rsidRPr="008A2332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8A2332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8A2332" w:rsidRDefault="00B15149" w:rsidP="00ED6EE4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8A2332">
        <w:rPr>
          <w:rFonts w:ascii="Times New Roman" w:hAnsi="Times New Roman"/>
          <w:i/>
          <w:sz w:val="28"/>
          <w:szCs w:val="28"/>
        </w:rPr>
        <w:t xml:space="preserve">Всего в Республике Беларусь зарегистрировано </w:t>
      </w:r>
      <w:r w:rsidRPr="00035C0D">
        <w:rPr>
          <w:rFonts w:ascii="Times New Roman" w:hAnsi="Times New Roman"/>
          <w:b/>
          <w:i/>
          <w:sz w:val="28"/>
          <w:szCs w:val="28"/>
        </w:rPr>
        <w:t xml:space="preserve">487 </w:t>
      </w:r>
      <w:r w:rsidRPr="008A2332">
        <w:rPr>
          <w:rFonts w:ascii="Times New Roman" w:hAnsi="Times New Roman"/>
          <w:i/>
          <w:sz w:val="28"/>
          <w:szCs w:val="28"/>
        </w:rPr>
        <w:t xml:space="preserve">инициативных групп граждан по сбору подписей. В разрезе областей: больше всего инициативных групп зарегистрировано в г.Минске – </w:t>
      </w:r>
      <w:r w:rsidRPr="00035C0D">
        <w:rPr>
          <w:rFonts w:ascii="Times New Roman" w:hAnsi="Times New Roman"/>
          <w:b/>
          <w:i/>
          <w:sz w:val="28"/>
          <w:szCs w:val="28"/>
        </w:rPr>
        <w:t>139</w:t>
      </w:r>
      <w:r w:rsidRPr="008A2332">
        <w:rPr>
          <w:rFonts w:ascii="Times New Roman" w:hAnsi="Times New Roman"/>
          <w:i/>
          <w:sz w:val="28"/>
          <w:szCs w:val="28"/>
        </w:rPr>
        <w:t xml:space="preserve">, Минской области – </w:t>
      </w:r>
      <w:r w:rsidRPr="00035C0D">
        <w:rPr>
          <w:rFonts w:ascii="Times New Roman" w:hAnsi="Times New Roman"/>
          <w:b/>
          <w:i/>
          <w:sz w:val="28"/>
          <w:szCs w:val="28"/>
        </w:rPr>
        <w:t>74</w:t>
      </w:r>
      <w:r w:rsidRPr="008A2332">
        <w:rPr>
          <w:rFonts w:ascii="Times New Roman" w:hAnsi="Times New Roman"/>
          <w:i/>
          <w:sz w:val="28"/>
          <w:szCs w:val="28"/>
        </w:rPr>
        <w:t>, Могилевской</w:t>
      </w:r>
      <w:r>
        <w:rPr>
          <w:rFonts w:ascii="Times New Roman" w:hAnsi="Times New Roman"/>
          <w:i/>
          <w:sz w:val="28"/>
          <w:szCs w:val="28"/>
        </w:rPr>
        <w:t> </w:t>
      </w:r>
      <w:r w:rsidRPr="008A2332">
        <w:rPr>
          <w:rFonts w:ascii="Times New Roman" w:hAnsi="Times New Roman"/>
          <w:i/>
          <w:sz w:val="28"/>
          <w:szCs w:val="28"/>
        </w:rPr>
        <w:t xml:space="preserve">– </w:t>
      </w:r>
      <w:r w:rsidRPr="00035C0D">
        <w:rPr>
          <w:rFonts w:ascii="Times New Roman" w:hAnsi="Times New Roman"/>
          <w:b/>
          <w:i/>
          <w:sz w:val="28"/>
          <w:szCs w:val="28"/>
        </w:rPr>
        <w:t>62</w:t>
      </w:r>
      <w:r w:rsidRPr="008A2332">
        <w:rPr>
          <w:rFonts w:ascii="Times New Roman" w:hAnsi="Times New Roman"/>
          <w:i/>
          <w:sz w:val="28"/>
          <w:szCs w:val="28"/>
        </w:rPr>
        <w:t xml:space="preserve">, Брестской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61</w:t>
      </w:r>
      <w:r w:rsidRPr="008A2332">
        <w:rPr>
          <w:rFonts w:ascii="Times New Roman" w:hAnsi="Times New Roman"/>
          <w:i/>
          <w:sz w:val="28"/>
          <w:szCs w:val="28"/>
        </w:rPr>
        <w:t xml:space="preserve">, Гомельской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54</w:t>
      </w:r>
      <w:r w:rsidRPr="008A2332">
        <w:rPr>
          <w:rFonts w:ascii="Times New Roman" w:hAnsi="Times New Roman"/>
          <w:i/>
          <w:sz w:val="28"/>
          <w:szCs w:val="28"/>
        </w:rPr>
        <w:t xml:space="preserve">, Витебской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53</w:t>
      </w:r>
      <w:r w:rsidRPr="008A2332">
        <w:rPr>
          <w:rFonts w:ascii="Times New Roman" w:hAnsi="Times New Roman"/>
          <w:i/>
          <w:sz w:val="28"/>
          <w:szCs w:val="28"/>
        </w:rPr>
        <w:t xml:space="preserve">, Гродненской – </w:t>
      </w:r>
      <w:r w:rsidRPr="00035C0D">
        <w:rPr>
          <w:rFonts w:ascii="Times New Roman" w:hAnsi="Times New Roman"/>
          <w:b/>
          <w:i/>
          <w:sz w:val="28"/>
          <w:szCs w:val="28"/>
        </w:rPr>
        <w:t>44</w:t>
      </w:r>
      <w:r w:rsidRPr="008A2332">
        <w:rPr>
          <w:rFonts w:ascii="Times New Roman" w:hAnsi="Times New Roman"/>
          <w:i/>
          <w:sz w:val="28"/>
          <w:szCs w:val="28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135A35">
        <w:rPr>
          <w:rFonts w:ascii="Times New Roman" w:hAnsi="Times New Roman"/>
          <w:sz w:val="30"/>
          <w:szCs w:val="30"/>
        </w:rPr>
        <w:t>Лицо, выдвинутое кандидатом в депутаты Палаты представителей, представляет в окружную комиссию документы, необходимые для его регистрации кандидатом. Перечень этих документов содержится в Избирательном кодексе</w:t>
      </w:r>
      <w:r>
        <w:rPr>
          <w:rFonts w:ascii="Times New Roman" w:hAnsi="Times New Roman"/>
          <w:sz w:val="30"/>
          <w:szCs w:val="30"/>
        </w:rPr>
        <w:t xml:space="preserve"> Республики Беларусь </w:t>
      </w:r>
      <w:r w:rsidRPr="00C74FDB">
        <w:rPr>
          <w:rFonts w:ascii="Times New Roman" w:hAnsi="Times New Roman"/>
          <w:i/>
          <w:sz w:val="30"/>
          <w:szCs w:val="30"/>
        </w:rPr>
        <w:t>(</w:t>
      </w:r>
      <w:r>
        <w:rPr>
          <w:rFonts w:ascii="Times New Roman" w:hAnsi="Times New Roman"/>
          <w:i/>
          <w:sz w:val="30"/>
          <w:szCs w:val="30"/>
        </w:rPr>
        <w:t>подробная</w:t>
      </w:r>
      <w:r w:rsidRPr="00C74FDB">
        <w:rPr>
          <w:rFonts w:ascii="Times New Roman" w:hAnsi="Times New Roman"/>
          <w:i/>
          <w:sz w:val="30"/>
          <w:szCs w:val="30"/>
        </w:rPr>
        <w:t xml:space="preserve"> информация по подготовке и проведению выборов в Национальное собрание содержится на официальном</w:t>
      </w:r>
      <w:r>
        <w:rPr>
          <w:rFonts w:ascii="Times New Roman" w:hAnsi="Times New Roman"/>
          <w:i/>
          <w:sz w:val="30"/>
          <w:szCs w:val="30"/>
        </w:rPr>
        <w:t xml:space="preserve"> </w:t>
      </w:r>
      <w:r w:rsidRPr="00C74FDB">
        <w:rPr>
          <w:rFonts w:ascii="Times New Roman" w:hAnsi="Times New Roman"/>
          <w:i/>
          <w:sz w:val="30"/>
          <w:szCs w:val="30"/>
        </w:rPr>
        <w:t>сайте Ц</w:t>
      </w:r>
      <w:r>
        <w:rPr>
          <w:rFonts w:ascii="Times New Roman" w:hAnsi="Times New Roman"/>
          <w:i/>
          <w:sz w:val="30"/>
          <w:szCs w:val="30"/>
        </w:rPr>
        <w:t>ентральной комиссии</w:t>
      </w:r>
      <w:r w:rsidRPr="00C74FDB">
        <w:rPr>
          <w:rFonts w:ascii="Times New Roman" w:hAnsi="Times New Roman"/>
          <w:i/>
          <w:sz w:val="30"/>
          <w:szCs w:val="30"/>
        </w:rPr>
        <w:t xml:space="preserve">: </w:t>
      </w:r>
      <w:hyperlink r:id="rId8" w:history="1">
        <w:r w:rsidRPr="001C7A60">
          <w:rPr>
            <w:rStyle w:val="a5"/>
            <w:rFonts w:ascii="Times New Roman" w:hAnsi="Times New Roman"/>
            <w:i/>
            <w:color w:val="auto"/>
            <w:sz w:val="30"/>
            <w:szCs w:val="30"/>
            <w:u w:val="none"/>
          </w:rPr>
          <w:t>http://www.rec.gov.by/</w:t>
        </w:r>
      </w:hyperlink>
      <w:r w:rsidRPr="00C74FDB">
        <w:rPr>
          <w:rFonts w:ascii="Times New Roman" w:hAnsi="Times New Roman"/>
          <w:i/>
          <w:sz w:val="30"/>
          <w:szCs w:val="30"/>
        </w:rPr>
        <w:t>)</w:t>
      </w:r>
      <w:r w:rsidRPr="00135A35">
        <w:rPr>
          <w:rFonts w:ascii="Times New Roman" w:hAnsi="Times New Roman"/>
          <w:sz w:val="30"/>
          <w:szCs w:val="30"/>
        </w:rPr>
        <w:t>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После регистрации кандидатов в депутаты начинается период предвыборной агитации. В Избирательном кодексе указаны </w:t>
      </w:r>
      <w:r w:rsidRPr="009F71CA">
        <w:rPr>
          <w:rFonts w:ascii="Times New Roman" w:hAnsi="Times New Roman"/>
          <w:b/>
          <w:sz w:val="30"/>
          <w:szCs w:val="30"/>
        </w:rPr>
        <w:t>три основные формы предвыборной агитации</w:t>
      </w:r>
      <w:r w:rsidRPr="009F71CA">
        <w:rPr>
          <w:rFonts w:ascii="Times New Roman" w:hAnsi="Times New Roman"/>
          <w:sz w:val="30"/>
          <w:szCs w:val="30"/>
        </w:rPr>
        <w:t xml:space="preserve">: через средства массовой информации, путем проведения встреч с избирателями, в том числе массовых мероприятий, и путем выпуска и распространения печатных </w:t>
      </w:r>
      <w:r w:rsidRPr="009F71CA">
        <w:rPr>
          <w:rFonts w:ascii="Times New Roman" w:hAnsi="Times New Roman"/>
          <w:sz w:val="30"/>
          <w:szCs w:val="30"/>
        </w:rPr>
        <w:lastRenderedPageBreak/>
        <w:t>агитационных материалов. Вместе с тем закон не ограничивает агитационную деятельность кандидатов и иных субъектов предвыборной агитации только возможность</w:t>
      </w:r>
      <w:r>
        <w:rPr>
          <w:rFonts w:ascii="Times New Roman" w:hAnsi="Times New Roman"/>
          <w:sz w:val="30"/>
          <w:szCs w:val="30"/>
        </w:rPr>
        <w:t>ю использования указанных форм.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Всем кандидатам в депутаты Палаты представителей предоставляется право на бесплатные выступления по государственному телевидению и радио, на участие в теледебатах, на бесплатное опубликование в печати своей предвыборной программы. Количество и продолжительность выступлений кандидатов по государственному телевидению и радио </w:t>
      </w:r>
      <w:r>
        <w:rPr>
          <w:rFonts w:ascii="Times New Roman" w:hAnsi="Times New Roman"/>
          <w:sz w:val="30"/>
          <w:szCs w:val="30"/>
        </w:rPr>
        <w:t>определяет Центральная комиссия.</w:t>
      </w:r>
    </w:p>
    <w:p w:rsidR="00B15149" w:rsidRPr="009F71CA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Кандидаты в депутаты и их доверенные лица в целях осуществления предвыборной агитации могут </w:t>
      </w:r>
      <w:r w:rsidRPr="0050373B">
        <w:rPr>
          <w:rFonts w:ascii="Times New Roman" w:hAnsi="Times New Roman"/>
          <w:b/>
          <w:sz w:val="30"/>
          <w:szCs w:val="30"/>
        </w:rPr>
        <w:t>проводить массовые мероприятия</w:t>
      </w:r>
      <w:r w:rsidRPr="009F71CA">
        <w:rPr>
          <w:rFonts w:ascii="Times New Roman" w:hAnsi="Times New Roman"/>
          <w:sz w:val="30"/>
          <w:szCs w:val="30"/>
        </w:rPr>
        <w:t xml:space="preserve"> (собрания вне помещений, митинги, пикетирование) </w:t>
      </w:r>
      <w:r w:rsidRPr="0050373B">
        <w:rPr>
          <w:rFonts w:ascii="Times New Roman" w:hAnsi="Times New Roman"/>
          <w:b/>
          <w:sz w:val="30"/>
          <w:szCs w:val="30"/>
        </w:rPr>
        <w:t>в уведомительном порядке</w:t>
      </w:r>
      <w:r w:rsidRPr="009F71CA">
        <w:rPr>
          <w:rFonts w:ascii="Times New Roman" w:hAnsi="Times New Roman"/>
          <w:sz w:val="30"/>
          <w:szCs w:val="30"/>
        </w:rPr>
        <w:t>.</w:t>
      </w:r>
    </w:p>
    <w:p w:rsidR="00B15149" w:rsidRPr="009F71CA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b/>
          <w:sz w:val="30"/>
          <w:szCs w:val="30"/>
        </w:rPr>
        <w:t>Расходы по подготовке и проведению выборов</w:t>
      </w:r>
      <w:r w:rsidRPr="00C23391">
        <w:rPr>
          <w:rFonts w:ascii="Times New Roman" w:hAnsi="Times New Roman"/>
          <w:sz w:val="30"/>
          <w:szCs w:val="30"/>
        </w:rPr>
        <w:t xml:space="preserve"> депутатов Палаты представителей осуществляются за счет средств республиканского бюджета</w:t>
      </w:r>
      <w:r>
        <w:rPr>
          <w:rFonts w:ascii="Times New Roman" w:hAnsi="Times New Roman"/>
          <w:sz w:val="30"/>
          <w:szCs w:val="30"/>
        </w:rPr>
        <w:t>, а также</w:t>
      </w:r>
      <w:r w:rsidRPr="00C23391">
        <w:rPr>
          <w:rFonts w:ascii="Times New Roman" w:hAnsi="Times New Roman"/>
          <w:sz w:val="30"/>
          <w:szCs w:val="30"/>
        </w:rPr>
        <w:t xml:space="preserve"> за счет средств организаций, общественных объединений и граждан Республики Беларусь, которые </w:t>
      </w:r>
      <w:r>
        <w:rPr>
          <w:rFonts w:ascii="Times New Roman" w:hAnsi="Times New Roman"/>
          <w:sz w:val="30"/>
          <w:szCs w:val="30"/>
        </w:rPr>
        <w:t>вносятся</w:t>
      </w:r>
      <w:r w:rsidRPr="00C23391">
        <w:rPr>
          <w:rFonts w:ascii="Times New Roman" w:hAnsi="Times New Roman"/>
          <w:sz w:val="30"/>
          <w:szCs w:val="30"/>
        </w:rPr>
        <w:t xml:space="preserve"> во </w:t>
      </w:r>
      <w:r w:rsidRPr="00B91D18">
        <w:rPr>
          <w:rFonts w:ascii="Times New Roman" w:hAnsi="Times New Roman"/>
          <w:b/>
          <w:sz w:val="30"/>
          <w:szCs w:val="30"/>
        </w:rPr>
        <w:t>внебюджетный фонд, создаваемый Центральной комиссией</w:t>
      </w:r>
      <w:r w:rsidRPr="00C23391">
        <w:rPr>
          <w:rFonts w:ascii="Times New Roman" w:hAnsi="Times New Roman"/>
          <w:sz w:val="30"/>
          <w:szCs w:val="30"/>
        </w:rPr>
        <w:t xml:space="preserve"> для дополнительного финансирования расходов</w:t>
      </w:r>
      <w:r w:rsidRPr="002813C9">
        <w:rPr>
          <w:rFonts w:ascii="Times New Roman" w:hAnsi="Times New Roman"/>
          <w:sz w:val="30"/>
          <w:szCs w:val="30"/>
        </w:rPr>
        <w:t xml:space="preserve">. Кандидаты в депутаты вправе создавать </w:t>
      </w:r>
      <w:r w:rsidRPr="00246EE4">
        <w:rPr>
          <w:rFonts w:ascii="Times New Roman" w:hAnsi="Times New Roman"/>
          <w:b/>
          <w:sz w:val="30"/>
          <w:szCs w:val="30"/>
        </w:rPr>
        <w:t>собственные избирательные фонды</w:t>
      </w:r>
      <w:r w:rsidRPr="00246EE4">
        <w:rPr>
          <w:rFonts w:ascii="Times New Roman" w:hAnsi="Times New Roman"/>
          <w:sz w:val="30"/>
          <w:szCs w:val="30"/>
        </w:rPr>
        <w:t xml:space="preserve"> </w:t>
      </w:r>
      <w:r w:rsidRPr="002813C9">
        <w:rPr>
          <w:rFonts w:ascii="Times New Roman" w:hAnsi="Times New Roman"/>
          <w:sz w:val="30"/>
          <w:szCs w:val="30"/>
        </w:rPr>
        <w:t>для финансирования расходов по предвыборной агитации.</w:t>
      </w:r>
      <w:r>
        <w:rPr>
          <w:rFonts w:ascii="Times New Roman" w:hAnsi="Times New Roman"/>
          <w:sz w:val="30"/>
          <w:szCs w:val="30"/>
        </w:rPr>
        <w:t xml:space="preserve"> </w:t>
      </w:r>
    </w:p>
    <w:p w:rsidR="00B15149" w:rsidRPr="002813C9" w:rsidRDefault="00B15149" w:rsidP="00B15149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2813C9">
        <w:rPr>
          <w:rFonts w:ascii="Times New Roman" w:eastAsia="Times New Roman" w:hAnsi="Times New Roman"/>
          <w:b/>
          <w:i/>
          <w:sz w:val="28"/>
          <w:szCs w:val="28"/>
        </w:rPr>
        <w:t>Справочно.</w:t>
      </w:r>
    </w:p>
    <w:p w:rsidR="00B15149" w:rsidRPr="00CA488C" w:rsidRDefault="00B15149" w:rsidP="00B15149">
      <w:pPr>
        <w:shd w:val="clear" w:color="auto" w:fill="FFFFFF"/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spacing w:val="-6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pacing w:val="-6"/>
          <w:sz w:val="28"/>
          <w:szCs w:val="28"/>
          <w:lang w:eastAsia="ru-RU"/>
        </w:rPr>
        <w:t>Собственные избирательные фонды кандидаты могут формировать в размере не более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1000 базовых величин (до 25500 рублей)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. </w:t>
      </w:r>
      <w:r w:rsidRPr="00246EE4">
        <w:rPr>
          <w:rFonts w:ascii="Times New Roman" w:hAnsi="Times New Roman"/>
          <w:i/>
          <w:sz w:val="28"/>
          <w:szCs w:val="28"/>
        </w:rPr>
        <w:t>Причем кандидат вправе сформировать этот фонд полностью за счет своих собственных средств</w:t>
      </w:r>
      <w:r>
        <w:rPr>
          <w:rFonts w:ascii="Times New Roman" w:hAnsi="Times New Roman"/>
          <w:i/>
          <w:sz w:val="28"/>
          <w:szCs w:val="28"/>
        </w:rPr>
        <w:t xml:space="preserve">. Граждане Беларуси могут осуществлять добровольные пожертвования в избирательные фонды кандидатов в размере не более 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5 базовых величин (до 127,5 рубля)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, 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юрлиц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а</w:t>
      </w:r>
      <w:r w:rsidRPr="00CA488C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– до 10 базовых величин (до 255 рублей).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В этом году средства в избирательные фонды кандидатов в депутаты можно перечислять через интернет-банкинг.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Государство берет на себя расходы по изготовлению общих плакатов с биографическими данными о кандидатах и информационных материалов о кандидатах, которые направляются избирателям, бесплатно предоставляет кандидатам помещения для встреч с избирателями. 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9F71CA">
        <w:rPr>
          <w:rFonts w:ascii="Times New Roman" w:hAnsi="Times New Roman"/>
          <w:sz w:val="30"/>
          <w:szCs w:val="30"/>
        </w:rPr>
        <w:t xml:space="preserve">Важной стадией кампании по выборам депутатов Палаты представителей является </w:t>
      </w:r>
      <w:r w:rsidRPr="009F71CA">
        <w:rPr>
          <w:rFonts w:ascii="Times New Roman" w:hAnsi="Times New Roman"/>
          <w:b/>
          <w:sz w:val="30"/>
          <w:szCs w:val="30"/>
        </w:rPr>
        <w:t>голосование и подсчет голосов избирателей</w:t>
      </w:r>
      <w:r w:rsidRPr="009F71CA">
        <w:rPr>
          <w:rFonts w:ascii="Times New Roman" w:hAnsi="Times New Roman"/>
          <w:sz w:val="30"/>
          <w:szCs w:val="30"/>
        </w:rPr>
        <w:t xml:space="preserve">. Для обеспечения реализации избирательных прав граждан, которые не будут иметь возможности в день выборов прибыть на участок для голосования, законодательством предусмотрено </w:t>
      </w:r>
      <w:r w:rsidRPr="009F71CA">
        <w:rPr>
          <w:rFonts w:ascii="Times New Roman" w:hAnsi="Times New Roman"/>
          <w:b/>
          <w:sz w:val="30"/>
          <w:szCs w:val="30"/>
        </w:rPr>
        <w:t>досрочное голосование в течение пяти дней до выборов</w:t>
      </w:r>
      <w:r w:rsidRPr="009F71CA">
        <w:rPr>
          <w:rFonts w:ascii="Times New Roman" w:hAnsi="Times New Roman"/>
          <w:sz w:val="30"/>
          <w:szCs w:val="30"/>
        </w:rPr>
        <w:t xml:space="preserve">, а также </w:t>
      </w:r>
      <w:r w:rsidRPr="009F71CA">
        <w:rPr>
          <w:rFonts w:ascii="Times New Roman" w:hAnsi="Times New Roman"/>
          <w:b/>
          <w:sz w:val="30"/>
          <w:szCs w:val="30"/>
        </w:rPr>
        <w:t>голосование по месту нахождения граждан</w:t>
      </w:r>
      <w:r w:rsidRPr="009F71CA">
        <w:rPr>
          <w:rFonts w:ascii="Times New Roman" w:hAnsi="Times New Roman"/>
          <w:sz w:val="30"/>
          <w:szCs w:val="30"/>
        </w:rPr>
        <w:t xml:space="preserve"> </w:t>
      </w:r>
      <w:r w:rsidRPr="0050373B">
        <w:rPr>
          <w:rFonts w:ascii="Times New Roman" w:hAnsi="Times New Roman"/>
          <w:i/>
          <w:sz w:val="30"/>
          <w:szCs w:val="30"/>
        </w:rPr>
        <w:t>(которые по состоянию здоровья или по другим уважительным причинам не могут прийти в день выборов в помещение для голосования)</w:t>
      </w:r>
      <w:r w:rsidRPr="009F71CA">
        <w:rPr>
          <w:rFonts w:ascii="Times New Roman" w:hAnsi="Times New Roman"/>
          <w:sz w:val="30"/>
          <w:szCs w:val="30"/>
        </w:rPr>
        <w:t xml:space="preserve">. Граждане, находящиеся за рубежом, могут </w:t>
      </w:r>
      <w:r w:rsidRPr="009F71CA">
        <w:rPr>
          <w:rFonts w:ascii="Times New Roman" w:hAnsi="Times New Roman"/>
          <w:sz w:val="30"/>
          <w:szCs w:val="30"/>
        </w:rPr>
        <w:lastRenderedPageBreak/>
        <w:t xml:space="preserve">проголосовать на участках для голосования, которые образуются дипломатическими представительствами </w:t>
      </w:r>
      <w:r>
        <w:rPr>
          <w:rFonts w:ascii="Times New Roman" w:hAnsi="Times New Roman"/>
          <w:sz w:val="30"/>
          <w:szCs w:val="30"/>
        </w:rPr>
        <w:t>страны.</w:t>
      </w:r>
    </w:p>
    <w:p w:rsidR="00980A00" w:rsidRPr="00EB098B" w:rsidRDefault="00980A00" w:rsidP="008D5C6E">
      <w:pPr>
        <w:spacing w:before="120" w:after="0" w:line="230" w:lineRule="auto"/>
        <w:ind w:firstLine="709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 w:rsidRPr="00EB098B">
        <w:rPr>
          <w:rFonts w:ascii="Times New Roman" w:hAnsi="Times New Roman"/>
          <w:b/>
          <w:i/>
          <w:sz w:val="30"/>
          <w:szCs w:val="30"/>
          <w:u w:val="single"/>
        </w:rPr>
        <w:t xml:space="preserve">Значимость </w:t>
      </w:r>
      <w:r w:rsidR="001E3096" w:rsidRPr="00EB098B">
        <w:rPr>
          <w:rFonts w:ascii="Times New Roman" w:hAnsi="Times New Roman"/>
          <w:b/>
          <w:i/>
          <w:sz w:val="30"/>
          <w:szCs w:val="30"/>
          <w:u w:val="single"/>
        </w:rPr>
        <w:t>участия граждан в избирательной кампании</w:t>
      </w:r>
      <w:r w:rsidR="00AC7F52" w:rsidRPr="00EB098B">
        <w:rPr>
          <w:rFonts w:ascii="Times New Roman" w:hAnsi="Times New Roman"/>
          <w:b/>
          <w:i/>
          <w:sz w:val="30"/>
          <w:szCs w:val="30"/>
          <w:u w:val="single"/>
        </w:rPr>
        <w:t>.</w:t>
      </w:r>
      <w:r w:rsidR="00AC7F52" w:rsidRPr="00EB098B">
        <w:rPr>
          <w:rFonts w:ascii="Times New Roman" w:hAnsi="Times New Roman"/>
          <w:sz w:val="30"/>
          <w:szCs w:val="30"/>
        </w:rPr>
        <w:t xml:space="preserve"> Выборы являются 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>частью механизма, позволя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ющего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улучшить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жизнь </w:t>
      </w:r>
      <w:r w:rsidR="00E613CE" w:rsidRPr="00EB098B">
        <w:rPr>
          <w:rFonts w:ascii="Times New Roman" w:hAnsi="Times New Roman"/>
          <w:sz w:val="30"/>
          <w:szCs w:val="30"/>
          <w:shd w:val="clear" w:color="auto" w:fill="FFFFFF"/>
        </w:rPr>
        <w:t>людей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. Поэтому можно выделить ряд причин, почему важно </w:t>
      </w:r>
      <w:r w:rsidR="005A5436" w:rsidRPr="00EB098B">
        <w:rPr>
          <w:rFonts w:ascii="Times New Roman" w:hAnsi="Times New Roman"/>
          <w:sz w:val="30"/>
          <w:szCs w:val="30"/>
          <w:shd w:val="clear" w:color="auto" w:fill="FFFFFF"/>
        </w:rPr>
        <w:t>идти на участки для голосования</w:t>
      </w:r>
      <w:r w:rsidR="00AC7F52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B15149" w:rsidRPr="00EB098B" w:rsidRDefault="00980A00" w:rsidP="00696502">
      <w:pPr>
        <w:spacing w:after="0" w:line="230" w:lineRule="auto"/>
        <w:ind w:firstLine="709"/>
        <w:jc w:val="both"/>
        <w:rPr>
          <w:rStyle w:val="a7"/>
          <w:rFonts w:ascii="Times New Roman" w:hAnsi="Times New Roman"/>
          <w:i w:val="0"/>
          <w:sz w:val="30"/>
          <w:szCs w:val="30"/>
          <w:bdr w:val="none" w:sz="0" w:space="0" w:color="auto" w:frame="1"/>
        </w:rPr>
      </w:pPr>
      <w:r w:rsidRPr="00EB098B">
        <w:rPr>
          <w:rFonts w:ascii="Times New Roman" w:hAnsi="Times New Roman"/>
          <w:sz w:val="30"/>
          <w:szCs w:val="30"/>
        </w:rPr>
        <w:t>Во-первых, право избирать и быть избранным</w:t>
      </w:r>
      <w:r w:rsidRPr="00EB098B">
        <w:rPr>
          <w:rFonts w:ascii="Times New Roman" w:hAnsi="Times New Roman"/>
          <w:b/>
          <w:sz w:val="30"/>
          <w:szCs w:val="30"/>
        </w:rPr>
        <w:t xml:space="preserve"> </w:t>
      </w:r>
      <w:r w:rsidRPr="00EB098B">
        <w:rPr>
          <w:rFonts w:ascii="Times New Roman" w:hAnsi="Times New Roman"/>
          <w:sz w:val="30"/>
          <w:szCs w:val="30"/>
        </w:rPr>
        <w:t>закреплено в Конституции Республики Беларусь</w:t>
      </w:r>
      <w:r w:rsidR="001E3096" w:rsidRPr="00EB098B">
        <w:rPr>
          <w:rFonts w:ascii="Times New Roman" w:hAnsi="Times New Roman"/>
          <w:sz w:val="30"/>
          <w:szCs w:val="30"/>
        </w:rPr>
        <w:t xml:space="preserve"> (статья 38)</w:t>
      </w:r>
      <w:r w:rsidRPr="00EB098B">
        <w:rPr>
          <w:rFonts w:ascii="Times New Roman" w:hAnsi="Times New Roman"/>
          <w:sz w:val="30"/>
          <w:szCs w:val="30"/>
        </w:rPr>
        <w:t xml:space="preserve">. 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Это право дает возможность </w:t>
      </w:r>
      <w:r w:rsidR="001E3096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каждому гражданину </w:t>
      </w:r>
      <w:r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участвовать в процессе управления государством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>, а так</w:t>
      </w:r>
      <w:r w:rsidR="00EA54BB" w:rsidRPr="00EB098B">
        <w:rPr>
          <w:rFonts w:ascii="Times New Roman" w:hAnsi="Times New Roman"/>
          <w:sz w:val="30"/>
          <w:szCs w:val="30"/>
          <w:shd w:val="clear" w:color="auto" w:fill="FFFFFF"/>
        </w:rPr>
        <w:t>же оказывать влияние на власть.</w:t>
      </w:r>
      <w:r w:rsidR="00FA2E9F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</w:p>
    <w:p w:rsidR="00980A00" w:rsidRPr="00EB098B" w:rsidRDefault="00980A00" w:rsidP="00696502">
      <w:pPr>
        <w:spacing w:after="0" w:line="230" w:lineRule="auto"/>
        <w:ind w:firstLine="709"/>
        <w:jc w:val="both"/>
        <w:rPr>
          <w:rFonts w:ascii="Helvetica" w:hAnsi="Helvetica"/>
          <w:sz w:val="26"/>
          <w:szCs w:val="26"/>
          <w:shd w:val="clear" w:color="auto" w:fill="FFFFFF"/>
        </w:rPr>
      </w:pPr>
      <w:r w:rsidRPr="00EB098B">
        <w:rPr>
          <w:rStyle w:val="a7"/>
          <w:rFonts w:ascii="Times New Roman" w:hAnsi="Times New Roman"/>
          <w:i w:val="0"/>
          <w:sz w:val="30"/>
          <w:szCs w:val="30"/>
          <w:bdr w:val="none" w:sz="0" w:space="0" w:color="auto" w:frame="1"/>
        </w:rPr>
        <w:t xml:space="preserve">Во-вторых, </w:t>
      </w:r>
      <w:r w:rsidR="00FA2E9F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реализуя избирательное право, </w:t>
      </w:r>
      <w:r w:rsidR="00820D13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граждане делегируют народному избраннику полномочия по решению важных государственных вопросов, тем самым демонстрируя свое </w:t>
      </w:r>
      <w:r w:rsidR="00820D13"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доверие</w:t>
      </w:r>
      <w:r w:rsidR="00820D13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3D6CAB" w:rsidRPr="00EB098B" w:rsidRDefault="003D6CAB" w:rsidP="00696502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В-третьих, </w:t>
      </w:r>
      <w:r w:rsidR="00F72C3E" w:rsidRPr="00EB098B">
        <w:rPr>
          <w:rFonts w:ascii="Times New Roman" w:hAnsi="Times New Roman"/>
          <w:sz w:val="30"/>
          <w:szCs w:val="30"/>
          <w:shd w:val="clear" w:color="auto" w:fill="FFFFFF"/>
        </w:rPr>
        <w:t>у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частие в выборах говорит о наличии настоящей, а не декларативной, </w:t>
      </w:r>
      <w:r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гражданской позиции</w:t>
      </w:r>
      <w:r w:rsidR="00162CFC" w:rsidRPr="00EB098B">
        <w:rPr>
          <w:rFonts w:ascii="Times New Roman" w:hAnsi="Times New Roman"/>
          <w:sz w:val="30"/>
          <w:szCs w:val="30"/>
          <w:shd w:val="clear" w:color="auto" w:fill="FFFFFF"/>
        </w:rPr>
        <w:t>, которая</w:t>
      </w:r>
      <w:r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достойна уважения.</w:t>
      </w:r>
    </w:p>
    <w:p w:rsidR="0060311B" w:rsidRPr="00EB098B" w:rsidRDefault="003D6CAB" w:rsidP="00696502">
      <w:pPr>
        <w:spacing w:after="0" w:line="230" w:lineRule="auto"/>
        <w:ind w:firstLine="709"/>
        <w:jc w:val="both"/>
        <w:rPr>
          <w:rStyle w:val="a7"/>
          <w:rFonts w:ascii="Times New Roman" w:hAnsi="Times New Roman"/>
          <w:i w:val="0"/>
          <w:spacing w:val="-6"/>
          <w:sz w:val="30"/>
          <w:szCs w:val="30"/>
          <w:bdr w:val="none" w:sz="0" w:space="0" w:color="auto" w:frame="1"/>
        </w:rPr>
      </w:pPr>
      <w:r w:rsidRPr="00EB098B">
        <w:rPr>
          <w:rFonts w:ascii="Times New Roman" w:hAnsi="Times New Roman"/>
          <w:sz w:val="30"/>
          <w:szCs w:val="30"/>
          <w:shd w:val="clear" w:color="auto" w:fill="FFFFFF"/>
        </w:rPr>
        <w:t>Четвертая причина –</w:t>
      </w:r>
      <w:r w:rsidR="008C0063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A53A21" w:rsidRPr="00EB098B">
        <w:rPr>
          <w:rFonts w:ascii="Times New Roman" w:hAnsi="Times New Roman"/>
          <w:b/>
          <w:sz w:val="30"/>
          <w:szCs w:val="30"/>
          <w:shd w:val="clear" w:color="auto" w:fill="FFFFFF"/>
        </w:rPr>
        <w:t>ответственность</w:t>
      </w:r>
      <w:r w:rsidR="00A53A21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. Каждый избиратель несет ответственность за то, что происходит сейчас и будет происходить в дальнейшем как в </w:t>
      </w:r>
      <w:r w:rsidR="00F72C3E" w:rsidRPr="00EB098B">
        <w:rPr>
          <w:rFonts w:ascii="Times New Roman" w:hAnsi="Times New Roman"/>
          <w:sz w:val="30"/>
          <w:szCs w:val="30"/>
          <w:shd w:val="clear" w:color="auto" w:fill="FFFFFF"/>
        </w:rPr>
        <w:t>республике</w:t>
      </w:r>
      <w:r w:rsidR="00A53A21" w:rsidRPr="00EB098B">
        <w:rPr>
          <w:rFonts w:ascii="Times New Roman" w:hAnsi="Times New Roman"/>
          <w:sz w:val="30"/>
          <w:szCs w:val="30"/>
          <w:shd w:val="clear" w:color="auto" w:fill="FFFFFF"/>
        </w:rPr>
        <w:t>, так и в отдельно взятом населенном пункте</w:t>
      </w:r>
      <w:r w:rsidR="007574FB" w:rsidRPr="00EB098B">
        <w:rPr>
          <w:rFonts w:ascii="Times New Roman" w:hAnsi="Times New Roman"/>
          <w:sz w:val="30"/>
          <w:szCs w:val="30"/>
          <w:shd w:val="clear" w:color="auto" w:fill="FFFFFF"/>
        </w:rPr>
        <w:t xml:space="preserve"> в ближайшие несколько лет</w:t>
      </w:r>
      <w:r w:rsidR="00307681" w:rsidRPr="00EB098B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:rsidR="00B15149" w:rsidRPr="00814283" w:rsidRDefault="00B15149" w:rsidP="00B15149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 w:rsidRPr="00814283">
        <w:rPr>
          <w:rFonts w:ascii="Times New Roman" w:hAnsi="Times New Roman"/>
          <w:b/>
          <w:i/>
          <w:sz w:val="28"/>
          <w:szCs w:val="28"/>
        </w:rPr>
        <w:t>Справочно.</w:t>
      </w:r>
    </w:p>
    <w:p w:rsidR="00B15149" w:rsidRPr="00814283" w:rsidRDefault="00B15149" w:rsidP="00B15149">
      <w:pPr>
        <w:pStyle w:val="a6"/>
        <w:shd w:val="clear" w:color="auto" w:fill="FFFFFF"/>
        <w:spacing w:before="0" w:beforeAutospacing="0" w:after="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 w:rsidRPr="00814283">
        <w:rPr>
          <w:b/>
          <w:i/>
          <w:sz w:val="28"/>
          <w:szCs w:val="28"/>
        </w:rPr>
        <w:t>Улучшатся условия для избирателей с ограниченными физическими возможностями</w:t>
      </w:r>
      <w:r w:rsidRPr="00814283">
        <w:rPr>
          <w:i/>
          <w:sz w:val="28"/>
          <w:szCs w:val="28"/>
        </w:rPr>
        <w:t>. Будут изготовлены спе</w:t>
      </w:r>
      <w:r>
        <w:rPr>
          <w:i/>
          <w:sz w:val="28"/>
          <w:szCs w:val="28"/>
        </w:rPr>
        <w:t>циальные кабины для голосования, оборудованные</w:t>
      </w:r>
      <w:r w:rsidRPr="00814283">
        <w:rPr>
          <w:i/>
          <w:sz w:val="28"/>
          <w:szCs w:val="28"/>
        </w:rPr>
        <w:t xml:space="preserve"> низки</w:t>
      </w:r>
      <w:r>
        <w:rPr>
          <w:i/>
          <w:sz w:val="28"/>
          <w:szCs w:val="28"/>
        </w:rPr>
        <w:t>м</w:t>
      </w:r>
      <w:r w:rsidRPr="00814283">
        <w:rPr>
          <w:i/>
          <w:sz w:val="28"/>
          <w:szCs w:val="28"/>
        </w:rPr>
        <w:t xml:space="preserve"> стол</w:t>
      </w:r>
      <w:r>
        <w:rPr>
          <w:i/>
          <w:sz w:val="28"/>
          <w:szCs w:val="28"/>
        </w:rPr>
        <w:t>ом</w:t>
      </w:r>
      <w:r w:rsidRPr="00814283">
        <w:rPr>
          <w:i/>
          <w:sz w:val="28"/>
          <w:szCs w:val="28"/>
        </w:rPr>
        <w:t xml:space="preserve">, чтобы можно было проголосовать </w:t>
      </w:r>
      <w:r>
        <w:rPr>
          <w:i/>
          <w:sz w:val="28"/>
          <w:szCs w:val="28"/>
        </w:rPr>
        <w:t>гражданину в</w:t>
      </w:r>
      <w:r w:rsidRPr="00814283">
        <w:rPr>
          <w:i/>
          <w:sz w:val="28"/>
          <w:szCs w:val="28"/>
        </w:rPr>
        <w:t xml:space="preserve"> инвалидной коляск</w:t>
      </w:r>
      <w:r>
        <w:rPr>
          <w:i/>
          <w:sz w:val="28"/>
          <w:szCs w:val="28"/>
        </w:rPr>
        <w:t>е</w:t>
      </w:r>
      <w:r w:rsidRPr="00814283">
        <w:rPr>
          <w:i/>
          <w:sz w:val="28"/>
          <w:szCs w:val="28"/>
        </w:rPr>
        <w:t>. Такими кабинами могут воспользоваться и пожилые люди.</w:t>
      </w:r>
    </w:p>
    <w:p w:rsidR="00B15149" w:rsidRPr="003B4804" w:rsidRDefault="00B15149" w:rsidP="00B15149">
      <w:pPr>
        <w:pStyle w:val="a6"/>
        <w:shd w:val="clear" w:color="auto" w:fill="FFFFFF"/>
        <w:spacing w:before="0" w:beforeAutospacing="0" w:after="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 w:rsidRPr="00814283">
        <w:rPr>
          <w:i/>
          <w:sz w:val="28"/>
          <w:szCs w:val="28"/>
        </w:rPr>
        <w:t>Телекомпании будут транслировать выступления кандидатов с субтитрами для слабослышащих избирателей</w:t>
      </w:r>
      <w:r>
        <w:rPr>
          <w:i/>
          <w:sz w:val="28"/>
          <w:szCs w:val="28"/>
        </w:rPr>
        <w:t xml:space="preserve"> или сурдопереводом</w:t>
      </w:r>
      <w:r w:rsidRPr="0081428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3B4804">
        <w:rPr>
          <w:i/>
          <w:sz w:val="28"/>
          <w:szCs w:val="28"/>
        </w:rPr>
        <w:t>Как и ранее, обязательно будут предусматриваться трафареты для самостоятельного голосования слепых граждан, а также предоставляться лупы для слабовидящих.</w:t>
      </w:r>
    </w:p>
    <w:p w:rsidR="00B15149" w:rsidRPr="00814283" w:rsidRDefault="00B15149" w:rsidP="00B15149">
      <w:pPr>
        <w:pStyle w:val="a6"/>
        <w:shd w:val="clear" w:color="auto" w:fill="FFFFFF"/>
        <w:spacing w:before="0" w:beforeAutospacing="0" w:after="120" w:afterAutospacing="0" w:line="280" w:lineRule="exact"/>
        <w:ind w:left="709" w:firstLine="709"/>
        <w:jc w:val="both"/>
        <w:textAlignment w:val="baseline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Еще одной из новаций текущих выборов стала р</w:t>
      </w:r>
      <w:r w:rsidRPr="00814283">
        <w:rPr>
          <w:i/>
          <w:sz w:val="28"/>
          <w:szCs w:val="28"/>
          <w:shd w:val="clear" w:color="auto" w:fill="FFFFFF"/>
        </w:rPr>
        <w:t>азработ</w:t>
      </w:r>
      <w:r>
        <w:rPr>
          <w:i/>
          <w:sz w:val="28"/>
          <w:szCs w:val="28"/>
          <w:shd w:val="clear" w:color="auto" w:fill="FFFFFF"/>
        </w:rPr>
        <w:t>ка</w:t>
      </w:r>
      <w:r w:rsidRPr="00814283">
        <w:rPr>
          <w:i/>
          <w:sz w:val="28"/>
          <w:szCs w:val="28"/>
          <w:shd w:val="clear" w:color="auto" w:fill="FFFFFF"/>
        </w:rPr>
        <w:t xml:space="preserve"> мобильно</w:t>
      </w:r>
      <w:r>
        <w:rPr>
          <w:i/>
          <w:sz w:val="28"/>
          <w:szCs w:val="28"/>
          <w:shd w:val="clear" w:color="auto" w:fill="FFFFFF"/>
        </w:rPr>
        <w:t xml:space="preserve">го </w:t>
      </w:r>
      <w:r w:rsidRPr="00814283">
        <w:rPr>
          <w:i/>
          <w:sz w:val="28"/>
          <w:szCs w:val="28"/>
          <w:shd w:val="clear" w:color="auto" w:fill="FFFFFF"/>
        </w:rPr>
        <w:t>приложени</w:t>
      </w:r>
      <w:r>
        <w:rPr>
          <w:i/>
          <w:sz w:val="28"/>
          <w:szCs w:val="28"/>
          <w:shd w:val="clear" w:color="auto" w:fill="FFFFFF"/>
        </w:rPr>
        <w:t>я</w:t>
      </w:r>
      <w:r w:rsidRPr="00814283">
        <w:rPr>
          <w:i/>
          <w:sz w:val="28"/>
          <w:szCs w:val="28"/>
          <w:shd w:val="clear" w:color="auto" w:fill="FFFFFF"/>
        </w:rPr>
        <w:t xml:space="preserve"> к смартфонам</w:t>
      </w:r>
      <w:r>
        <w:rPr>
          <w:i/>
          <w:sz w:val="28"/>
          <w:szCs w:val="28"/>
          <w:shd w:val="clear" w:color="auto" w:fill="FFFFFF"/>
        </w:rPr>
        <w:t>, которое</w:t>
      </w:r>
      <w:r w:rsidRPr="00814283">
        <w:rPr>
          <w:i/>
          <w:sz w:val="28"/>
          <w:szCs w:val="28"/>
          <w:shd w:val="clear" w:color="auto" w:fill="FFFFFF"/>
        </w:rPr>
        <w:t xml:space="preserve"> будет действовать по всей стране. Изб</w:t>
      </w:r>
      <w:r>
        <w:rPr>
          <w:i/>
          <w:sz w:val="28"/>
          <w:szCs w:val="28"/>
          <w:shd w:val="clear" w:color="auto" w:fill="FFFFFF"/>
        </w:rPr>
        <w:t>иратель сможет определить округ</w:t>
      </w:r>
      <w:r w:rsidRPr="00814283">
        <w:rPr>
          <w:i/>
          <w:sz w:val="28"/>
          <w:szCs w:val="28"/>
          <w:shd w:val="clear" w:color="auto" w:fill="FFFFFF"/>
        </w:rPr>
        <w:t xml:space="preserve"> и </w:t>
      </w:r>
      <w:r>
        <w:rPr>
          <w:i/>
          <w:sz w:val="28"/>
          <w:szCs w:val="28"/>
          <w:shd w:val="clear" w:color="auto" w:fill="FFFFFF"/>
        </w:rPr>
        <w:t>местонахождение своего участка.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488C">
        <w:rPr>
          <w:rFonts w:ascii="Times New Roman" w:hAnsi="Times New Roman"/>
          <w:sz w:val="30"/>
          <w:szCs w:val="30"/>
        </w:rPr>
        <w:t>Выборы признаются состоявшимися, если в голосовании приняло участие более половины избирателей округа, включенных в списки граждан, имеющих право участвовать в выборах.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CA488C">
        <w:rPr>
          <w:rFonts w:ascii="Times New Roman" w:hAnsi="Times New Roman"/>
          <w:sz w:val="30"/>
          <w:szCs w:val="30"/>
        </w:rPr>
        <w:t>Избранным считается кандидат в депутаты Палаты представителей, получивший наибольшее число голосов избирателей, принявших участие в голосовании. При проведении голосования по одной кандидатуре кандидат считается избранным, если он получил более половины голосов избирателей, принявших участие в голосовании.</w:t>
      </w:r>
    </w:p>
    <w:p w:rsidR="00B15149" w:rsidRDefault="00B15149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062CF4" w:rsidRPr="00CA488C" w:rsidRDefault="00062CF4" w:rsidP="00B15149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B15149" w:rsidRDefault="00B15149" w:rsidP="00B15149">
      <w:pPr>
        <w:spacing w:after="0" w:line="235" w:lineRule="auto"/>
        <w:ind w:firstLine="709"/>
        <w:jc w:val="center"/>
        <w:rPr>
          <w:sz w:val="30"/>
          <w:szCs w:val="30"/>
        </w:rPr>
      </w:pPr>
      <w:r w:rsidRPr="00A260FB">
        <w:rPr>
          <w:sz w:val="30"/>
          <w:szCs w:val="30"/>
        </w:rPr>
        <w:lastRenderedPageBreak/>
        <w:t>*****</w:t>
      </w:r>
    </w:p>
    <w:p w:rsidR="00EC7FA7" w:rsidRDefault="005E4317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Ключевая роль на выборах любого уровня отводится избирателям. Голосуя, неравнодушные и активные граждане определяют будущее страны. Именно от жителей республики зависит в каком направлении будет развиваться Беларусь.</w:t>
      </w:r>
    </w:p>
    <w:p w:rsidR="001B66AB" w:rsidRDefault="001B66AB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Не случайно 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>предстоящие выборы Президент Республики</w:t>
      </w:r>
      <w:r w:rsidR="00A04E98">
        <w:rPr>
          <w:rFonts w:ascii="Times New Roman" w:hAnsi="Times New Roman"/>
          <w:b/>
          <w:color w:val="000000"/>
          <w:sz w:val="30"/>
          <w:szCs w:val="30"/>
        </w:rPr>
        <w:t> 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>Беларусь А.Г.Лукашенко назвал «</w:t>
      </w:r>
      <w:r w:rsidR="005E4317" w:rsidRPr="005E4317">
        <w:rPr>
          <w:rFonts w:ascii="Times New Roman" w:eastAsia="Times New Roman" w:hAnsi="Times New Roman"/>
          <w:b/>
          <w:sz w:val="30"/>
          <w:szCs w:val="30"/>
          <w:lang w:eastAsia="ru-RU"/>
        </w:rPr>
        <w:t>экзаменом не только для кандидатов в депутаты и всей вертикали власти, но и для каждого избирателя</w:t>
      </w:r>
      <w:r w:rsidRPr="005E4317">
        <w:rPr>
          <w:rFonts w:ascii="Times New Roman" w:hAnsi="Times New Roman"/>
          <w:b/>
          <w:color w:val="000000"/>
          <w:sz w:val="30"/>
          <w:szCs w:val="30"/>
        </w:rPr>
        <w:t>»</w:t>
      </w:r>
      <w:r>
        <w:rPr>
          <w:rFonts w:ascii="Times New Roman" w:hAnsi="Times New Roman"/>
          <w:color w:val="000000"/>
          <w:sz w:val="30"/>
          <w:szCs w:val="30"/>
        </w:rPr>
        <w:t>.</w:t>
      </w:r>
    </w:p>
    <w:p w:rsidR="00A04E98" w:rsidRDefault="00A04E98" w:rsidP="00B15149">
      <w:pPr>
        <w:widowControl w:val="0"/>
        <w:spacing w:after="0" w:line="235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color w:val="000000"/>
          <w:sz w:val="30"/>
          <w:szCs w:val="30"/>
        </w:rPr>
        <w:t>Приглашаем всех граждан избирателей принять активное участие в голосовании. Воспользуйтесь своим конституционным правом, придите на избирательные участки и сделайте свой выбор.</w:t>
      </w:r>
    </w:p>
    <w:sectPr w:rsidR="00A04E98" w:rsidSect="00F40D6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07E" w:rsidRDefault="0044607E">
      <w:pPr>
        <w:spacing w:after="0" w:line="240" w:lineRule="auto"/>
      </w:pPr>
      <w:r>
        <w:separator/>
      </w:r>
    </w:p>
  </w:endnote>
  <w:endnote w:type="continuationSeparator" w:id="0">
    <w:p w:rsidR="0044607E" w:rsidRDefault="00446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07E" w:rsidRDefault="0044607E">
      <w:pPr>
        <w:spacing w:after="0" w:line="240" w:lineRule="auto"/>
      </w:pPr>
      <w:r>
        <w:separator/>
      </w:r>
    </w:p>
  </w:footnote>
  <w:footnote w:type="continuationSeparator" w:id="0">
    <w:p w:rsidR="0044607E" w:rsidRDefault="00446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31107"/>
      <w:docPartObj>
        <w:docPartGallery w:val="Page Numbers (Top of Page)"/>
        <w:docPartUnique/>
      </w:docPartObj>
    </w:sdtPr>
    <w:sdtEndPr/>
    <w:sdtContent>
      <w:p w:rsidR="00F40D68" w:rsidRDefault="003C20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3A4">
          <w:rPr>
            <w:noProof/>
          </w:rPr>
          <w:t>14</w:t>
        </w:r>
        <w:r>
          <w:fldChar w:fldCharType="end"/>
        </w:r>
      </w:p>
    </w:sdtContent>
  </w:sdt>
  <w:p w:rsidR="00F40D68" w:rsidRDefault="004460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3AB"/>
    <w:rsid w:val="00062CF4"/>
    <w:rsid w:val="00090C2A"/>
    <w:rsid w:val="000962FD"/>
    <w:rsid w:val="000B4465"/>
    <w:rsid w:val="00162CFC"/>
    <w:rsid w:val="001663A4"/>
    <w:rsid w:val="001744A4"/>
    <w:rsid w:val="0019387A"/>
    <w:rsid w:val="001B66AB"/>
    <w:rsid w:val="001C7A60"/>
    <w:rsid w:val="001E3096"/>
    <w:rsid w:val="00242414"/>
    <w:rsid w:val="002505B1"/>
    <w:rsid w:val="002533E2"/>
    <w:rsid w:val="002A12A1"/>
    <w:rsid w:val="00307681"/>
    <w:rsid w:val="003702F4"/>
    <w:rsid w:val="003C2015"/>
    <w:rsid w:val="003C256F"/>
    <w:rsid w:val="003D6CAB"/>
    <w:rsid w:val="003F3B61"/>
    <w:rsid w:val="0044607E"/>
    <w:rsid w:val="00480DD5"/>
    <w:rsid w:val="004C03AB"/>
    <w:rsid w:val="004F6B40"/>
    <w:rsid w:val="00535018"/>
    <w:rsid w:val="00545F47"/>
    <w:rsid w:val="0057136F"/>
    <w:rsid w:val="005A1785"/>
    <w:rsid w:val="005A5436"/>
    <w:rsid w:val="005B4335"/>
    <w:rsid w:val="005E4317"/>
    <w:rsid w:val="0060311B"/>
    <w:rsid w:val="00696502"/>
    <w:rsid w:val="006A3411"/>
    <w:rsid w:val="006E2116"/>
    <w:rsid w:val="00701AB2"/>
    <w:rsid w:val="007574FB"/>
    <w:rsid w:val="00820D13"/>
    <w:rsid w:val="00840F19"/>
    <w:rsid w:val="00854441"/>
    <w:rsid w:val="00863A1E"/>
    <w:rsid w:val="00897CD6"/>
    <w:rsid w:val="008B4AF5"/>
    <w:rsid w:val="008C0063"/>
    <w:rsid w:val="008C6E6A"/>
    <w:rsid w:val="008D5C6E"/>
    <w:rsid w:val="008D6786"/>
    <w:rsid w:val="00922148"/>
    <w:rsid w:val="0093084E"/>
    <w:rsid w:val="0095690E"/>
    <w:rsid w:val="00975A46"/>
    <w:rsid w:val="00980A00"/>
    <w:rsid w:val="009A17D7"/>
    <w:rsid w:val="009A68D7"/>
    <w:rsid w:val="009B4C7B"/>
    <w:rsid w:val="00A04E98"/>
    <w:rsid w:val="00A53A21"/>
    <w:rsid w:val="00A63546"/>
    <w:rsid w:val="00A74CF6"/>
    <w:rsid w:val="00AC7F52"/>
    <w:rsid w:val="00AF0BDF"/>
    <w:rsid w:val="00B15149"/>
    <w:rsid w:val="00B3745D"/>
    <w:rsid w:val="00B41552"/>
    <w:rsid w:val="00B91CEF"/>
    <w:rsid w:val="00BE0A6D"/>
    <w:rsid w:val="00BE23EA"/>
    <w:rsid w:val="00C879B3"/>
    <w:rsid w:val="00C914F0"/>
    <w:rsid w:val="00CD67EE"/>
    <w:rsid w:val="00D378B3"/>
    <w:rsid w:val="00D62791"/>
    <w:rsid w:val="00DC42FE"/>
    <w:rsid w:val="00E613CE"/>
    <w:rsid w:val="00E64755"/>
    <w:rsid w:val="00EA54BB"/>
    <w:rsid w:val="00EB098B"/>
    <w:rsid w:val="00EB0BFF"/>
    <w:rsid w:val="00EC7FA7"/>
    <w:rsid w:val="00ED6EE4"/>
    <w:rsid w:val="00EE3708"/>
    <w:rsid w:val="00F4569E"/>
    <w:rsid w:val="00F72C3E"/>
    <w:rsid w:val="00FA2E9F"/>
    <w:rsid w:val="00FC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B4E39-09F2-476D-A899-64873768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1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15149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5149"/>
    <w:pPr>
      <w:widowControl w:val="0"/>
      <w:shd w:val="clear" w:color="auto" w:fill="FFFFFF"/>
      <w:spacing w:before="840" w:after="840" w:line="274" w:lineRule="exact"/>
    </w:pPr>
    <w:rPr>
      <w:rFonts w:ascii="Times New Roman" w:eastAsia="Times New Roman" w:hAnsi="Times New Roman"/>
      <w:sz w:val="30"/>
      <w:szCs w:val="30"/>
    </w:rPr>
  </w:style>
  <w:style w:type="paragraph" w:customStyle="1" w:styleId="newncpi">
    <w:name w:val="newncpi"/>
    <w:basedOn w:val="a"/>
    <w:rsid w:val="00B1514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15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514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B1514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15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B151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.gov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use.gov.by/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9DE29-74EF-469E-9060-ADF1FFC2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5368</Words>
  <Characters>30598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/>
  <cp:lastModifiedBy>Win7Ultimate_x64</cp:lastModifiedBy>
  <cp:revision>2</cp:revision>
  <dcterms:created xsi:type="dcterms:W3CDTF">2019-10-16T05:33:00Z</dcterms:created>
  <dcterms:modified xsi:type="dcterms:W3CDTF">2019-10-16T05:33:00Z</dcterms:modified>
</cp:coreProperties>
</file>