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580218" w14:textId="5F654356" w:rsidR="00BC21FB" w:rsidRDefault="00964D3C" w:rsidP="00970CF2">
      <w:pPr>
        <w:pStyle w:val="1"/>
        <w:spacing w:before="0" w:after="0"/>
        <w:rPr>
          <w:rStyle w:val="a5"/>
          <w:bCs/>
          <w:sz w:val="28"/>
          <w:szCs w:val="28"/>
        </w:rPr>
      </w:pPr>
      <w:r>
        <w:rPr>
          <w:rStyle w:val="a5"/>
          <w:bCs/>
          <w:sz w:val="28"/>
          <w:szCs w:val="28"/>
        </w:rPr>
        <w:t>Уведомление о проведении общественного обсуждения архитектурно</w:t>
      </w:r>
      <w:r w:rsidR="00970CF2">
        <w:rPr>
          <w:rStyle w:val="a5"/>
          <w:bCs/>
          <w:sz w:val="28"/>
          <w:szCs w:val="28"/>
        </w:rPr>
        <w:t xml:space="preserve"> </w:t>
      </w:r>
      <w:r>
        <w:rPr>
          <w:rStyle w:val="a5"/>
          <w:bCs/>
          <w:sz w:val="28"/>
          <w:szCs w:val="28"/>
        </w:rPr>
        <w:t>планировочной концепции по объекту</w:t>
      </w:r>
      <w:r w:rsidR="00970CF2">
        <w:rPr>
          <w:rStyle w:val="a5"/>
          <w:bCs/>
          <w:sz w:val="28"/>
          <w:szCs w:val="28"/>
        </w:rPr>
        <w:t xml:space="preserve">: </w:t>
      </w:r>
      <w:r w:rsidR="00970CF2" w:rsidRPr="00970CF2">
        <w:rPr>
          <w:rStyle w:val="a5"/>
          <w:bCs/>
          <w:sz w:val="28"/>
          <w:szCs w:val="28"/>
        </w:rPr>
        <w:t xml:space="preserve">«Возведение историко-образовательного центра торфяной промышленности в посёлке </w:t>
      </w:r>
      <w:proofErr w:type="spellStart"/>
      <w:r w:rsidR="00970CF2" w:rsidRPr="00970CF2">
        <w:rPr>
          <w:rStyle w:val="a5"/>
          <w:bCs/>
          <w:sz w:val="28"/>
          <w:szCs w:val="28"/>
        </w:rPr>
        <w:t>Усяж</w:t>
      </w:r>
      <w:proofErr w:type="spellEnd"/>
      <w:r w:rsidR="00970CF2" w:rsidRPr="00970CF2">
        <w:rPr>
          <w:rStyle w:val="a5"/>
          <w:bCs/>
          <w:sz w:val="28"/>
          <w:szCs w:val="28"/>
        </w:rPr>
        <w:t xml:space="preserve"> </w:t>
      </w:r>
      <w:proofErr w:type="spellStart"/>
      <w:r w:rsidR="00970CF2" w:rsidRPr="00970CF2">
        <w:rPr>
          <w:rStyle w:val="a5"/>
          <w:bCs/>
          <w:sz w:val="28"/>
          <w:szCs w:val="28"/>
        </w:rPr>
        <w:t>Смолевичского</w:t>
      </w:r>
      <w:proofErr w:type="spellEnd"/>
      <w:r w:rsidR="00970CF2" w:rsidRPr="00970CF2">
        <w:rPr>
          <w:rStyle w:val="a5"/>
          <w:bCs/>
          <w:sz w:val="28"/>
          <w:szCs w:val="28"/>
        </w:rPr>
        <w:t xml:space="preserve"> района Минской области»</w:t>
      </w:r>
    </w:p>
    <w:p w14:paraId="4AD52B62" w14:textId="77777777" w:rsidR="00970CF2" w:rsidRDefault="00970CF2" w:rsidP="00970CF2">
      <w:pPr>
        <w:pStyle w:val="1"/>
        <w:spacing w:before="0" w:after="0"/>
        <w:rPr>
          <w:bCs/>
          <w:sz w:val="28"/>
          <w:szCs w:val="28"/>
        </w:rPr>
      </w:pPr>
    </w:p>
    <w:p w14:paraId="330C231A" w14:textId="609613AE" w:rsidR="00EB7B3A" w:rsidRDefault="00964D3C" w:rsidP="00B63CAB">
      <w:pPr>
        <w:pStyle w:val="1"/>
        <w:spacing w:before="0" w:after="0"/>
        <w:ind w:firstLine="708"/>
        <w:jc w:val="both"/>
        <w:rPr>
          <w:rStyle w:val="a5"/>
          <w:b w:val="0"/>
          <w:sz w:val="28"/>
          <w:szCs w:val="28"/>
        </w:rPr>
      </w:pPr>
      <w:proofErr w:type="spellStart"/>
      <w:r>
        <w:rPr>
          <w:rStyle w:val="a5"/>
          <w:b w:val="0"/>
          <w:sz w:val="28"/>
          <w:szCs w:val="28"/>
        </w:rPr>
        <w:t>Смолевичский</w:t>
      </w:r>
      <w:proofErr w:type="spellEnd"/>
      <w:r>
        <w:rPr>
          <w:rStyle w:val="a5"/>
          <w:b w:val="0"/>
          <w:sz w:val="28"/>
          <w:szCs w:val="28"/>
        </w:rPr>
        <w:t xml:space="preserve"> районный исполнительный комитет по заявлению </w:t>
      </w:r>
      <w:r w:rsidR="00EB7B3A">
        <w:rPr>
          <w:rStyle w:val="a5"/>
          <w:b w:val="0"/>
          <w:sz w:val="28"/>
          <w:szCs w:val="28"/>
        </w:rPr>
        <w:t>о</w:t>
      </w:r>
      <w:r w:rsidR="00EB7B3A" w:rsidRPr="00EB7B3A">
        <w:rPr>
          <w:rStyle w:val="a5"/>
          <w:b w:val="0"/>
          <w:sz w:val="28"/>
          <w:szCs w:val="28"/>
        </w:rPr>
        <w:t>ткрыто</w:t>
      </w:r>
      <w:r w:rsidR="00EB7B3A">
        <w:rPr>
          <w:rStyle w:val="a5"/>
          <w:b w:val="0"/>
          <w:sz w:val="28"/>
          <w:szCs w:val="28"/>
        </w:rPr>
        <w:t>го</w:t>
      </w:r>
      <w:r w:rsidR="00EB7B3A" w:rsidRPr="00EB7B3A">
        <w:rPr>
          <w:rStyle w:val="a5"/>
          <w:b w:val="0"/>
          <w:sz w:val="28"/>
          <w:szCs w:val="28"/>
        </w:rPr>
        <w:t xml:space="preserve"> акционерно</w:t>
      </w:r>
      <w:r w:rsidR="00EB7B3A">
        <w:rPr>
          <w:rStyle w:val="a5"/>
          <w:b w:val="0"/>
          <w:sz w:val="28"/>
          <w:szCs w:val="28"/>
        </w:rPr>
        <w:t>го</w:t>
      </w:r>
      <w:r w:rsidR="00EB7B3A" w:rsidRPr="00EB7B3A">
        <w:rPr>
          <w:rStyle w:val="a5"/>
          <w:b w:val="0"/>
          <w:sz w:val="28"/>
          <w:szCs w:val="28"/>
        </w:rPr>
        <w:t xml:space="preserve"> обществ</w:t>
      </w:r>
      <w:r w:rsidR="00EB7B3A">
        <w:rPr>
          <w:rStyle w:val="a5"/>
          <w:b w:val="0"/>
          <w:sz w:val="28"/>
          <w:szCs w:val="28"/>
        </w:rPr>
        <w:t>а</w:t>
      </w:r>
      <w:r w:rsidR="00EB7B3A" w:rsidRPr="00EB7B3A">
        <w:rPr>
          <w:rStyle w:val="a5"/>
          <w:b w:val="0"/>
          <w:sz w:val="28"/>
          <w:szCs w:val="28"/>
        </w:rPr>
        <w:t xml:space="preserve"> </w:t>
      </w:r>
      <w:r w:rsidR="00EB7B3A">
        <w:rPr>
          <w:rStyle w:val="a5"/>
          <w:b w:val="0"/>
          <w:sz w:val="28"/>
          <w:szCs w:val="28"/>
        </w:rPr>
        <w:t>«</w:t>
      </w:r>
      <w:r w:rsidR="00EB7B3A" w:rsidRPr="00EB7B3A">
        <w:rPr>
          <w:rStyle w:val="a5"/>
          <w:b w:val="0"/>
          <w:sz w:val="28"/>
          <w:szCs w:val="28"/>
        </w:rPr>
        <w:t xml:space="preserve">ТБЗ </w:t>
      </w:r>
      <w:proofErr w:type="spellStart"/>
      <w:r w:rsidR="00EB7B3A" w:rsidRPr="00EB7B3A">
        <w:rPr>
          <w:rStyle w:val="a5"/>
          <w:b w:val="0"/>
          <w:sz w:val="28"/>
          <w:szCs w:val="28"/>
        </w:rPr>
        <w:t>Усяж</w:t>
      </w:r>
      <w:proofErr w:type="spellEnd"/>
      <w:r w:rsidR="00EB7B3A">
        <w:rPr>
          <w:rStyle w:val="a5"/>
          <w:b w:val="0"/>
          <w:sz w:val="28"/>
          <w:szCs w:val="28"/>
        </w:rPr>
        <w:t xml:space="preserve">» </w:t>
      </w:r>
      <w:r>
        <w:rPr>
          <w:rStyle w:val="a5"/>
          <w:b w:val="0"/>
          <w:sz w:val="28"/>
          <w:szCs w:val="28"/>
        </w:rPr>
        <w:t xml:space="preserve">приглашает принять участие в общественном обсуждении архитектурно-планировочной концепции по объекту </w:t>
      </w:r>
      <w:r w:rsidR="00EB7B3A" w:rsidRPr="00EB7B3A">
        <w:rPr>
          <w:rStyle w:val="a5"/>
          <w:b w:val="0"/>
          <w:sz w:val="28"/>
          <w:szCs w:val="28"/>
        </w:rPr>
        <w:t xml:space="preserve">«Возведение историко-образовательного центра торфяной промышленности в посёлке </w:t>
      </w:r>
      <w:proofErr w:type="spellStart"/>
      <w:r w:rsidR="00EB7B3A" w:rsidRPr="00EB7B3A">
        <w:rPr>
          <w:rStyle w:val="a5"/>
          <w:b w:val="0"/>
          <w:sz w:val="28"/>
          <w:szCs w:val="28"/>
        </w:rPr>
        <w:t>Усяж</w:t>
      </w:r>
      <w:proofErr w:type="spellEnd"/>
      <w:r w:rsidR="00EB7B3A" w:rsidRPr="00EB7B3A">
        <w:rPr>
          <w:rStyle w:val="a5"/>
          <w:b w:val="0"/>
          <w:sz w:val="28"/>
          <w:szCs w:val="28"/>
        </w:rPr>
        <w:t xml:space="preserve"> </w:t>
      </w:r>
      <w:proofErr w:type="spellStart"/>
      <w:r w:rsidR="00EB7B3A" w:rsidRPr="00EB7B3A">
        <w:rPr>
          <w:rStyle w:val="a5"/>
          <w:b w:val="0"/>
          <w:sz w:val="28"/>
          <w:szCs w:val="28"/>
        </w:rPr>
        <w:t>Смолевичского</w:t>
      </w:r>
      <w:proofErr w:type="spellEnd"/>
      <w:r w:rsidR="00EB7B3A" w:rsidRPr="00EB7B3A">
        <w:rPr>
          <w:rStyle w:val="a5"/>
          <w:b w:val="0"/>
          <w:sz w:val="28"/>
          <w:szCs w:val="28"/>
        </w:rPr>
        <w:t xml:space="preserve"> района Минской области»</w:t>
      </w:r>
      <w:r>
        <w:rPr>
          <w:rStyle w:val="a5"/>
          <w:b w:val="0"/>
          <w:sz w:val="28"/>
          <w:szCs w:val="28"/>
        </w:rPr>
        <w:t xml:space="preserve"> (далее – объект)</w:t>
      </w:r>
      <w:r w:rsidR="00B63CAB">
        <w:rPr>
          <w:rStyle w:val="a5"/>
          <w:b w:val="0"/>
          <w:sz w:val="28"/>
          <w:szCs w:val="28"/>
        </w:rPr>
        <w:t>.</w:t>
      </w:r>
    </w:p>
    <w:p w14:paraId="3F807213" w14:textId="77777777" w:rsidR="00EB7B3A" w:rsidRDefault="00964D3C" w:rsidP="00B63CAB">
      <w:pPr>
        <w:pStyle w:val="1"/>
        <w:spacing w:before="0" w:after="0"/>
        <w:ind w:firstLine="708"/>
        <w:jc w:val="both"/>
        <w:rPr>
          <w:rStyle w:val="a5"/>
          <w:rFonts w:eastAsia="Times New Roman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t>Планируемое место размещения объекта:</w:t>
      </w:r>
      <w:r>
        <w:rPr>
          <w:rStyle w:val="a5"/>
          <w:rFonts w:eastAsia="Times New Roman"/>
          <w:b w:val="0"/>
          <w:sz w:val="28"/>
          <w:szCs w:val="28"/>
        </w:rPr>
        <w:t xml:space="preserve"> </w:t>
      </w:r>
      <w:proofErr w:type="spellStart"/>
      <w:proofErr w:type="gramStart"/>
      <w:r w:rsidR="00EB7B3A" w:rsidRPr="00EB7B3A">
        <w:rPr>
          <w:rStyle w:val="a5"/>
          <w:rFonts w:eastAsia="Times New Roman"/>
          <w:b w:val="0"/>
          <w:sz w:val="28"/>
          <w:szCs w:val="28"/>
        </w:rPr>
        <w:t>пос.Усяж</w:t>
      </w:r>
      <w:proofErr w:type="spellEnd"/>
      <w:proofErr w:type="gramEnd"/>
      <w:r w:rsidR="00EB7B3A" w:rsidRPr="00EB7B3A">
        <w:rPr>
          <w:rStyle w:val="a5"/>
          <w:rFonts w:eastAsia="Times New Roman"/>
          <w:b w:val="0"/>
          <w:sz w:val="28"/>
          <w:szCs w:val="28"/>
        </w:rPr>
        <w:t>,</w:t>
      </w:r>
      <w:r w:rsidR="00EB7B3A">
        <w:rPr>
          <w:rStyle w:val="a5"/>
          <w:rFonts w:eastAsia="Times New Roman"/>
          <w:b w:val="0"/>
          <w:sz w:val="28"/>
          <w:szCs w:val="28"/>
        </w:rPr>
        <w:t xml:space="preserve"> </w:t>
      </w:r>
      <w:r w:rsidR="00EB7B3A" w:rsidRPr="00EB7B3A">
        <w:rPr>
          <w:rStyle w:val="a5"/>
          <w:rFonts w:eastAsia="Times New Roman"/>
          <w:b w:val="0"/>
          <w:sz w:val="28"/>
          <w:szCs w:val="28"/>
        </w:rPr>
        <w:t xml:space="preserve">Минской области </w:t>
      </w:r>
      <w:proofErr w:type="spellStart"/>
      <w:r w:rsidR="00EB7B3A" w:rsidRPr="00EB7B3A">
        <w:rPr>
          <w:rStyle w:val="a5"/>
          <w:rFonts w:eastAsia="Times New Roman"/>
          <w:b w:val="0"/>
          <w:sz w:val="28"/>
          <w:szCs w:val="28"/>
        </w:rPr>
        <w:t>Смолевичско</w:t>
      </w:r>
      <w:r w:rsidR="00EB7B3A">
        <w:rPr>
          <w:rStyle w:val="a5"/>
          <w:rFonts w:eastAsia="Times New Roman"/>
          <w:b w:val="0"/>
          <w:sz w:val="28"/>
          <w:szCs w:val="28"/>
        </w:rPr>
        <w:t>го</w:t>
      </w:r>
      <w:proofErr w:type="spellEnd"/>
      <w:r w:rsidR="00EB7B3A" w:rsidRPr="00EB7B3A">
        <w:rPr>
          <w:rStyle w:val="a5"/>
          <w:rFonts w:eastAsia="Times New Roman"/>
          <w:b w:val="0"/>
          <w:sz w:val="28"/>
          <w:szCs w:val="28"/>
        </w:rPr>
        <w:t xml:space="preserve"> район</w:t>
      </w:r>
      <w:r w:rsidR="00EB7B3A">
        <w:rPr>
          <w:rStyle w:val="a5"/>
          <w:rFonts w:eastAsia="Times New Roman"/>
          <w:b w:val="0"/>
          <w:sz w:val="28"/>
          <w:szCs w:val="28"/>
        </w:rPr>
        <w:t>а</w:t>
      </w:r>
      <w:r w:rsidR="00EB7B3A" w:rsidRPr="00EB7B3A">
        <w:rPr>
          <w:rStyle w:val="a5"/>
          <w:rFonts w:eastAsia="Times New Roman"/>
          <w:b w:val="0"/>
          <w:sz w:val="28"/>
          <w:szCs w:val="28"/>
        </w:rPr>
        <w:t xml:space="preserve">. </w:t>
      </w:r>
    </w:p>
    <w:p w14:paraId="1A8353EB" w14:textId="64109DF4" w:rsidR="00BC21FB" w:rsidRPr="00B63CAB" w:rsidRDefault="00EB7B3A" w:rsidP="00B63CAB">
      <w:pPr>
        <w:pStyle w:val="1"/>
        <w:spacing w:before="0" w:after="0"/>
        <w:ind w:firstLine="708"/>
        <w:jc w:val="both"/>
        <w:rPr>
          <w:rFonts w:ascii="TimesNewRomanPSMT" w:eastAsia="Times New Roman" w:hAnsi="TimesNewRomanPSMT"/>
          <w:color w:val="000000"/>
          <w:sz w:val="28"/>
          <w:szCs w:val="28"/>
          <w:lang w:eastAsia="ru-RU"/>
        </w:rPr>
      </w:pPr>
      <w:r>
        <w:rPr>
          <w:rStyle w:val="a5"/>
          <w:rFonts w:eastAsia="Times New Roman"/>
          <w:b w:val="0"/>
          <w:sz w:val="28"/>
          <w:szCs w:val="28"/>
        </w:rPr>
        <w:t>О</w:t>
      </w:r>
      <w:r w:rsidRPr="00EB7B3A">
        <w:rPr>
          <w:rStyle w:val="a5"/>
          <w:rFonts w:eastAsia="Times New Roman"/>
          <w:b w:val="0"/>
          <w:sz w:val="28"/>
          <w:szCs w:val="28"/>
        </w:rPr>
        <w:t xml:space="preserve">бъект расположен на землях населенного пункта </w:t>
      </w:r>
      <w:proofErr w:type="spellStart"/>
      <w:r w:rsidRPr="00EB7B3A">
        <w:rPr>
          <w:rStyle w:val="a5"/>
          <w:rFonts w:eastAsia="Times New Roman"/>
          <w:b w:val="0"/>
          <w:sz w:val="28"/>
          <w:szCs w:val="28"/>
        </w:rPr>
        <w:t>Усяж</w:t>
      </w:r>
      <w:proofErr w:type="spellEnd"/>
      <w:r w:rsidRPr="00EB7B3A">
        <w:rPr>
          <w:rStyle w:val="a5"/>
          <w:rFonts w:eastAsia="Times New Roman"/>
          <w:b w:val="0"/>
          <w:sz w:val="28"/>
          <w:szCs w:val="28"/>
        </w:rPr>
        <w:t>, на пересечении дорог Н-23173 (</w:t>
      </w:r>
      <w:proofErr w:type="spellStart"/>
      <w:r w:rsidRPr="00EB7B3A">
        <w:rPr>
          <w:rStyle w:val="a5"/>
          <w:rFonts w:eastAsia="Times New Roman"/>
          <w:b w:val="0"/>
          <w:sz w:val="28"/>
          <w:szCs w:val="28"/>
        </w:rPr>
        <w:t>ул.Комсомольская</w:t>
      </w:r>
      <w:proofErr w:type="spellEnd"/>
      <w:r w:rsidRPr="00EB7B3A">
        <w:rPr>
          <w:rStyle w:val="a5"/>
          <w:rFonts w:eastAsia="Times New Roman"/>
          <w:b w:val="0"/>
          <w:sz w:val="28"/>
          <w:szCs w:val="28"/>
        </w:rPr>
        <w:t>) и Н-9587 (</w:t>
      </w:r>
      <w:proofErr w:type="spellStart"/>
      <w:r w:rsidRPr="00EB7B3A">
        <w:rPr>
          <w:rStyle w:val="a5"/>
          <w:rFonts w:eastAsia="Times New Roman"/>
          <w:b w:val="0"/>
          <w:sz w:val="28"/>
          <w:szCs w:val="28"/>
        </w:rPr>
        <w:t>ул.Промышленная</w:t>
      </w:r>
      <w:proofErr w:type="spellEnd"/>
      <w:r w:rsidRPr="00EB7B3A">
        <w:rPr>
          <w:rStyle w:val="a5"/>
          <w:rFonts w:eastAsia="Times New Roman"/>
          <w:b w:val="0"/>
          <w:sz w:val="28"/>
          <w:szCs w:val="28"/>
        </w:rPr>
        <w:t>).</w:t>
      </w:r>
      <w:r w:rsidR="00B63CAB">
        <w:rPr>
          <w:rFonts w:ascii="TimesNewRomanPSMT" w:eastAsia="Times New Roman" w:hAnsi="TimesNewRomanPSMT"/>
          <w:color w:val="000000"/>
          <w:sz w:val="28"/>
          <w:szCs w:val="28"/>
          <w:lang w:eastAsia="ru-RU"/>
        </w:rPr>
        <w:t xml:space="preserve"> </w:t>
      </w:r>
      <w:r w:rsidRPr="00EB7B3A">
        <w:rPr>
          <w:rStyle w:val="a5"/>
          <w:rFonts w:eastAsia="Times New Roman"/>
          <w:b w:val="0"/>
          <w:sz w:val="28"/>
          <w:szCs w:val="28"/>
        </w:rPr>
        <w:t>Площадь территории в границах работ по генеральному плану 1,3009 га. Площадь застройки 346 м</w:t>
      </w:r>
      <w:r w:rsidRPr="00EB7B3A">
        <w:rPr>
          <w:rStyle w:val="a5"/>
          <w:rFonts w:eastAsia="Times New Roman"/>
          <w:b w:val="0"/>
          <w:sz w:val="28"/>
          <w:szCs w:val="28"/>
          <w:vertAlign w:val="superscript"/>
        </w:rPr>
        <w:t>2</w:t>
      </w:r>
      <w:r w:rsidRPr="00EB7B3A">
        <w:rPr>
          <w:rStyle w:val="a5"/>
          <w:rFonts w:eastAsia="Times New Roman"/>
          <w:b w:val="0"/>
          <w:sz w:val="28"/>
          <w:szCs w:val="28"/>
        </w:rPr>
        <w:t>.</w:t>
      </w:r>
    </w:p>
    <w:p w14:paraId="49B33807" w14:textId="09BCD215" w:rsidR="00B63CAB" w:rsidRDefault="00964D3C" w:rsidP="00B63CAB">
      <w:pPr>
        <w:pStyle w:val="1"/>
        <w:spacing w:before="0" w:after="0"/>
        <w:ind w:firstLine="708"/>
        <w:jc w:val="both"/>
        <w:rPr>
          <w:rStyle w:val="a5"/>
          <w:b w:val="0"/>
          <w:sz w:val="28"/>
          <w:szCs w:val="28"/>
        </w:rPr>
      </w:pPr>
      <w:r w:rsidRPr="00EB7B3A">
        <w:rPr>
          <w:rStyle w:val="a5"/>
          <w:b w:val="0"/>
          <w:sz w:val="28"/>
          <w:szCs w:val="28"/>
        </w:rPr>
        <w:t xml:space="preserve">Общественное обсуждение архитектурно-планировочной концепции объекта состоится в период с </w:t>
      </w:r>
      <w:r w:rsidR="006B5F9C">
        <w:rPr>
          <w:rStyle w:val="a5"/>
          <w:b w:val="0"/>
          <w:sz w:val="28"/>
          <w:szCs w:val="28"/>
        </w:rPr>
        <w:t>25</w:t>
      </w:r>
      <w:r w:rsidRPr="00EB7B3A">
        <w:rPr>
          <w:rStyle w:val="a5"/>
          <w:b w:val="0"/>
          <w:sz w:val="28"/>
          <w:szCs w:val="28"/>
        </w:rPr>
        <w:t>.</w:t>
      </w:r>
      <w:r w:rsidR="00EB7B3A" w:rsidRPr="00EB7B3A">
        <w:rPr>
          <w:rStyle w:val="a5"/>
          <w:b w:val="0"/>
          <w:sz w:val="28"/>
          <w:szCs w:val="28"/>
        </w:rPr>
        <w:t>1</w:t>
      </w:r>
      <w:r w:rsidR="006B5F9C">
        <w:rPr>
          <w:rStyle w:val="a5"/>
          <w:b w:val="0"/>
          <w:sz w:val="28"/>
          <w:szCs w:val="28"/>
        </w:rPr>
        <w:t>0</w:t>
      </w:r>
      <w:r w:rsidRPr="00EB7B3A">
        <w:rPr>
          <w:rStyle w:val="a5"/>
          <w:b w:val="0"/>
          <w:sz w:val="28"/>
          <w:szCs w:val="28"/>
        </w:rPr>
        <w:t>.202</w:t>
      </w:r>
      <w:r w:rsidR="00873E29" w:rsidRPr="00EB7B3A">
        <w:rPr>
          <w:rStyle w:val="a5"/>
          <w:b w:val="0"/>
          <w:sz w:val="28"/>
          <w:szCs w:val="28"/>
        </w:rPr>
        <w:t>4</w:t>
      </w:r>
      <w:r w:rsidRPr="00EB7B3A">
        <w:rPr>
          <w:rStyle w:val="a5"/>
          <w:b w:val="0"/>
          <w:sz w:val="28"/>
          <w:szCs w:val="28"/>
        </w:rPr>
        <w:t xml:space="preserve"> по </w:t>
      </w:r>
      <w:r w:rsidR="006B5F9C">
        <w:rPr>
          <w:rStyle w:val="a5"/>
          <w:b w:val="0"/>
          <w:sz w:val="28"/>
          <w:szCs w:val="28"/>
        </w:rPr>
        <w:t>08</w:t>
      </w:r>
      <w:r w:rsidRPr="00EB7B3A">
        <w:rPr>
          <w:rStyle w:val="a5"/>
          <w:b w:val="0"/>
          <w:sz w:val="28"/>
          <w:szCs w:val="28"/>
        </w:rPr>
        <w:t>.</w:t>
      </w:r>
      <w:r w:rsidR="00EB7B3A" w:rsidRPr="00EB7B3A">
        <w:rPr>
          <w:rStyle w:val="a5"/>
          <w:b w:val="0"/>
          <w:sz w:val="28"/>
          <w:szCs w:val="28"/>
        </w:rPr>
        <w:t>11</w:t>
      </w:r>
      <w:r w:rsidRPr="00EB7B3A">
        <w:rPr>
          <w:rStyle w:val="a5"/>
          <w:b w:val="0"/>
          <w:sz w:val="28"/>
          <w:szCs w:val="28"/>
        </w:rPr>
        <w:t>.202</w:t>
      </w:r>
      <w:r w:rsidR="00873E29" w:rsidRPr="00EB7B3A">
        <w:rPr>
          <w:rStyle w:val="a5"/>
          <w:b w:val="0"/>
          <w:sz w:val="28"/>
          <w:szCs w:val="28"/>
        </w:rPr>
        <w:t>4</w:t>
      </w:r>
      <w:r w:rsidRPr="00EB7B3A">
        <w:rPr>
          <w:rStyle w:val="a5"/>
          <w:b w:val="0"/>
          <w:sz w:val="28"/>
          <w:szCs w:val="28"/>
        </w:rPr>
        <w:t xml:space="preserve"> включительно. Экспозиция (выставка) объекта будет размещена в фойе 1-го этажа здания </w:t>
      </w:r>
      <w:proofErr w:type="spellStart"/>
      <w:r w:rsidRPr="00EB7B3A">
        <w:rPr>
          <w:rStyle w:val="a5"/>
          <w:b w:val="0"/>
          <w:sz w:val="28"/>
          <w:szCs w:val="28"/>
        </w:rPr>
        <w:t>Смолевичского</w:t>
      </w:r>
      <w:proofErr w:type="spellEnd"/>
      <w:r w:rsidRPr="00EB7B3A">
        <w:rPr>
          <w:rStyle w:val="a5"/>
          <w:b w:val="0"/>
          <w:sz w:val="28"/>
          <w:szCs w:val="28"/>
        </w:rPr>
        <w:t xml:space="preserve"> районного исполнительного комитета по адресу: </w:t>
      </w:r>
      <w:proofErr w:type="spellStart"/>
      <w:r w:rsidRPr="00EB7B3A">
        <w:rPr>
          <w:rStyle w:val="a5"/>
          <w:b w:val="0"/>
          <w:sz w:val="28"/>
          <w:szCs w:val="28"/>
        </w:rPr>
        <w:t>г.Смолевичи</w:t>
      </w:r>
      <w:proofErr w:type="spellEnd"/>
      <w:r w:rsidRPr="00EB7B3A">
        <w:rPr>
          <w:rStyle w:val="a5"/>
          <w:b w:val="0"/>
          <w:sz w:val="28"/>
          <w:szCs w:val="28"/>
        </w:rPr>
        <w:t xml:space="preserve">, ул. Советская, 125 с </w:t>
      </w:r>
      <w:r w:rsidR="006B5F9C">
        <w:rPr>
          <w:rStyle w:val="a5"/>
          <w:b w:val="0"/>
          <w:sz w:val="28"/>
          <w:szCs w:val="28"/>
        </w:rPr>
        <w:t>25</w:t>
      </w:r>
      <w:r w:rsidR="006B5F9C" w:rsidRPr="00EB7B3A">
        <w:rPr>
          <w:rStyle w:val="a5"/>
          <w:b w:val="0"/>
          <w:sz w:val="28"/>
          <w:szCs w:val="28"/>
        </w:rPr>
        <w:t>.1</w:t>
      </w:r>
      <w:r w:rsidR="006B5F9C">
        <w:rPr>
          <w:rStyle w:val="a5"/>
          <w:b w:val="0"/>
          <w:sz w:val="28"/>
          <w:szCs w:val="28"/>
        </w:rPr>
        <w:t>0</w:t>
      </w:r>
      <w:r w:rsidR="006B5F9C" w:rsidRPr="00EB7B3A">
        <w:rPr>
          <w:rStyle w:val="a5"/>
          <w:b w:val="0"/>
          <w:sz w:val="28"/>
          <w:szCs w:val="28"/>
        </w:rPr>
        <w:t xml:space="preserve">.2024 по </w:t>
      </w:r>
      <w:r w:rsidR="006B5F9C">
        <w:rPr>
          <w:rStyle w:val="a5"/>
          <w:b w:val="0"/>
          <w:sz w:val="28"/>
          <w:szCs w:val="28"/>
        </w:rPr>
        <w:t>08</w:t>
      </w:r>
      <w:r w:rsidR="006B5F9C" w:rsidRPr="00EB7B3A">
        <w:rPr>
          <w:rStyle w:val="a5"/>
          <w:b w:val="0"/>
          <w:sz w:val="28"/>
          <w:szCs w:val="28"/>
        </w:rPr>
        <w:t>.11.2024</w:t>
      </w:r>
      <w:r w:rsidRPr="00EB7B3A">
        <w:rPr>
          <w:rStyle w:val="a5"/>
          <w:b w:val="0"/>
          <w:sz w:val="28"/>
          <w:szCs w:val="28"/>
        </w:rPr>
        <w:t xml:space="preserve"> с 8-30 до 17-30. </w:t>
      </w:r>
      <w:r w:rsidRPr="00B63CAB">
        <w:rPr>
          <w:rStyle w:val="a5"/>
          <w:b w:val="0"/>
          <w:sz w:val="28"/>
          <w:szCs w:val="28"/>
        </w:rPr>
        <w:t xml:space="preserve">Презентация материалов проекта будет размещена в электронном виде на официальном сайте </w:t>
      </w:r>
      <w:proofErr w:type="spellStart"/>
      <w:r w:rsidRPr="00B63CAB">
        <w:rPr>
          <w:rStyle w:val="a5"/>
          <w:b w:val="0"/>
          <w:sz w:val="28"/>
          <w:szCs w:val="28"/>
        </w:rPr>
        <w:t>Смолевичского</w:t>
      </w:r>
      <w:proofErr w:type="spellEnd"/>
      <w:r w:rsidRPr="00B63CAB">
        <w:rPr>
          <w:rStyle w:val="a5"/>
          <w:b w:val="0"/>
          <w:sz w:val="28"/>
          <w:szCs w:val="28"/>
        </w:rPr>
        <w:t xml:space="preserve"> районного исполнительного комитета в разделе «Общественные обсуждения». </w:t>
      </w:r>
    </w:p>
    <w:p w14:paraId="3B371D03" w14:textId="43875B87" w:rsidR="00BC21FB" w:rsidRPr="00EB7B3A" w:rsidRDefault="00964D3C" w:rsidP="00B63CAB">
      <w:pPr>
        <w:pStyle w:val="1"/>
        <w:spacing w:before="0" w:after="0"/>
        <w:ind w:firstLine="708"/>
        <w:jc w:val="both"/>
        <w:rPr>
          <w:highlight w:val="yellow"/>
        </w:rPr>
      </w:pPr>
      <w:r w:rsidRPr="00B63CAB">
        <w:rPr>
          <w:rStyle w:val="a5"/>
          <w:b w:val="0"/>
          <w:sz w:val="28"/>
          <w:szCs w:val="28"/>
        </w:rPr>
        <w:t xml:space="preserve">Выразить свои замечания и предложения можно в книге (журнале) учета посетителей экспозиции объекта общественного обсуждения </w:t>
      </w:r>
      <w:r w:rsidR="002F13AC" w:rsidRPr="00B63CAB">
        <w:rPr>
          <w:rStyle w:val="a5"/>
          <w:b w:val="0"/>
          <w:sz w:val="28"/>
          <w:szCs w:val="28"/>
        </w:rPr>
        <w:t xml:space="preserve">с </w:t>
      </w:r>
      <w:r w:rsidR="006B5F9C" w:rsidRPr="006B5F9C">
        <w:rPr>
          <w:rStyle w:val="a5"/>
          <w:b w:val="0"/>
          <w:sz w:val="28"/>
          <w:szCs w:val="28"/>
        </w:rPr>
        <w:t>25.10.2024 по 08.11.2024</w:t>
      </w:r>
      <w:r w:rsidRPr="00B63CAB">
        <w:rPr>
          <w:rStyle w:val="a5"/>
          <w:b w:val="0"/>
          <w:sz w:val="28"/>
          <w:szCs w:val="28"/>
        </w:rPr>
        <w:t xml:space="preserve"> включительно в фойе учреждения, а также их можно направить организатору общественного обсуждения с пометкой «общественное обсуждение» по </w:t>
      </w:r>
      <w:r w:rsidR="006B5F9C">
        <w:rPr>
          <w:rStyle w:val="a5"/>
          <w:b w:val="0"/>
          <w:sz w:val="28"/>
          <w:szCs w:val="28"/>
        </w:rPr>
        <w:t>08</w:t>
      </w:r>
      <w:bookmarkStart w:id="0" w:name="_GoBack"/>
      <w:bookmarkEnd w:id="0"/>
      <w:r w:rsidRPr="00B63CAB">
        <w:rPr>
          <w:rStyle w:val="a5"/>
          <w:b w:val="0"/>
          <w:sz w:val="28"/>
          <w:szCs w:val="28"/>
        </w:rPr>
        <w:t>.</w:t>
      </w:r>
      <w:r w:rsidR="00B63CAB" w:rsidRPr="00B63CAB">
        <w:rPr>
          <w:rStyle w:val="a5"/>
          <w:b w:val="0"/>
          <w:sz w:val="28"/>
          <w:szCs w:val="28"/>
        </w:rPr>
        <w:t>11</w:t>
      </w:r>
      <w:r w:rsidRPr="00B63CAB">
        <w:rPr>
          <w:rStyle w:val="a5"/>
          <w:b w:val="0"/>
          <w:sz w:val="28"/>
          <w:szCs w:val="28"/>
        </w:rPr>
        <w:t>.202</w:t>
      </w:r>
      <w:r w:rsidR="002F13AC" w:rsidRPr="00B63CAB">
        <w:rPr>
          <w:rStyle w:val="a5"/>
          <w:b w:val="0"/>
          <w:sz w:val="28"/>
          <w:szCs w:val="28"/>
        </w:rPr>
        <w:t>4</w:t>
      </w:r>
      <w:r w:rsidRPr="00B63CAB">
        <w:rPr>
          <w:rStyle w:val="a5"/>
          <w:b w:val="0"/>
          <w:sz w:val="28"/>
          <w:szCs w:val="28"/>
        </w:rPr>
        <w:t xml:space="preserve"> включительно (почтовый адрес: 222201, г.</w:t>
      </w:r>
      <w:r w:rsidR="002F13AC" w:rsidRPr="00B63CAB">
        <w:rPr>
          <w:rStyle w:val="a5"/>
          <w:b w:val="0"/>
          <w:sz w:val="28"/>
          <w:szCs w:val="28"/>
        </w:rPr>
        <w:t> </w:t>
      </w:r>
      <w:r w:rsidRPr="00B63CAB">
        <w:rPr>
          <w:rStyle w:val="a5"/>
          <w:b w:val="0"/>
          <w:sz w:val="28"/>
          <w:szCs w:val="28"/>
        </w:rPr>
        <w:t>Смолевичи, ул.</w:t>
      </w:r>
      <w:r w:rsidR="002F13AC" w:rsidRPr="00B63CAB">
        <w:rPr>
          <w:rStyle w:val="a5"/>
          <w:b w:val="0"/>
          <w:sz w:val="28"/>
          <w:szCs w:val="28"/>
        </w:rPr>
        <w:t> </w:t>
      </w:r>
      <w:r w:rsidRPr="00B63CAB">
        <w:rPr>
          <w:rStyle w:val="a5"/>
          <w:b w:val="0"/>
          <w:sz w:val="28"/>
          <w:szCs w:val="28"/>
        </w:rPr>
        <w:t>Советская, 125, электронный адрес: arhit@smolevichi.gov.by).</w:t>
      </w:r>
    </w:p>
    <w:p w14:paraId="4C60D03C" w14:textId="77777777" w:rsidR="00BC21FB" w:rsidRPr="00B63CAB" w:rsidRDefault="00964D3C" w:rsidP="00B63CAB">
      <w:pPr>
        <w:pStyle w:val="1"/>
        <w:spacing w:before="113" w:after="113"/>
        <w:ind w:firstLine="708"/>
        <w:jc w:val="both"/>
      </w:pPr>
      <w:r w:rsidRPr="00B63CAB">
        <w:rPr>
          <w:rStyle w:val="a5"/>
          <w:b w:val="0"/>
          <w:sz w:val="28"/>
          <w:szCs w:val="28"/>
        </w:rPr>
        <w:t>Организатор общественного обсуждения:</w:t>
      </w:r>
    </w:p>
    <w:p w14:paraId="392166F6" w14:textId="6E2A16CE" w:rsidR="00BC21FB" w:rsidRPr="00B63CAB" w:rsidRDefault="00964D3C" w:rsidP="00B63CAB">
      <w:pPr>
        <w:pStyle w:val="1"/>
        <w:spacing w:before="113" w:after="113"/>
      </w:pPr>
      <w:proofErr w:type="spellStart"/>
      <w:r w:rsidRPr="00B63CAB">
        <w:rPr>
          <w:rStyle w:val="a5"/>
          <w:b w:val="0"/>
          <w:sz w:val="28"/>
          <w:szCs w:val="28"/>
        </w:rPr>
        <w:t>Смолевичский</w:t>
      </w:r>
      <w:proofErr w:type="spellEnd"/>
      <w:r w:rsidRPr="00B63CAB">
        <w:rPr>
          <w:rStyle w:val="a5"/>
          <w:b w:val="0"/>
          <w:sz w:val="28"/>
          <w:szCs w:val="28"/>
        </w:rPr>
        <w:t xml:space="preserve"> районный исполнительный комитет, </w:t>
      </w:r>
      <w:r w:rsidRPr="00B63CAB">
        <w:rPr>
          <w:rStyle w:val="a5"/>
          <w:b w:val="0"/>
          <w:sz w:val="28"/>
          <w:szCs w:val="28"/>
        </w:rPr>
        <w:br/>
        <w:t>222201, г.</w:t>
      </w:r>
      <w:r w:rsidR="00A23B5F" w:rsidRPr="00B63CAB">
        <w:rPr>
          <w:rStyle w:val="a5"/>
          <w:b w:val="0"/>
          <w:sz w:val="28"/>
          <w:szCs w:val="28"/>
        </w:rPr>
        <w:t> </w:t>
      </w:r>
      <w:r w:rsidRPr="00B63CAB">
        <w:rPr>
          <w:rStyle w:val="a5"/>
          <w:b w:val="0"/>
          <w:sz w:val="28"/>
          <w:szCs w:val="28"/>
        </w:rPr>
        <w:t xml:space="preserve">Смолевичи, ул. Советская, 125, </w:t>
      </w:r>
      <w:r w:rsidRPr="00B63CAB">
        <w:rPr>
          <w:rStyle w:val="a5"/>
          <w:b w:val="0"/>
          <w:sz w:val="28"/>
          <w:szCs w:val="28"/>
        </w:rPr>
        <w:br/>
      </w:r>
      <w:r w:rsidRPr="00B63CAB">
        <w:rPr>
          <w:rStyle w:val="a5"/>
          <w:b w:val="0"/>
          <w:color w:val="000000"/>
          <w:sz w:val="28"/>
          <w:szCs w:val="28"/>
        </w:rPr>
        <w:t xml:space="preserve">Контактное лицо: начальник отдела архитектуры и строительства – </w:t>
      </w:r>
      <w:r w:rsidRPr="00B63CAB">
        <w:rPr>
          <w:rStyle w:val="a5"/>
          <w:b w:val="0"/>
          <w:color w:val="000000"/>
          <w:sz w:val="28"/>
          <w:szCs w:val="28"/>
        </w:rPr>
        <w:br/>
      </w:r>
      <w:r w:rsidR="00AE7C54" w:rsidRPr="00B63CAB">
        <w:rPr>
          <w:rStyle w:val="a5"/>
          <w:b w:val="0"/>
          <w:color w:val="000000"/>
          <w:sz w:val="28"/>
          <w:szCs w:val="28"/>
        </w:rPr>
        <w:t>Федянин Сергей Иванович</w:t>
      </w:r>
      <w:r w:rsidRPr="00B63CAB">
        <w:rPr>
          <w:rStyle w:val="a5"/>
          <w:b w:val="0"/>
          <w:color w:val="000000"/>
          <w:sz w:val="28"/>
          <w:szCs w:val="28"/>
        </w:rPr>
        <w:t xml:space="preserve"> тел. 8 (01776) 4419</w:t>
      </w:r>
      <w:r w:rsidR="00AE7C54" w:rsidRPr="00B63CAB">
        <w:rPr>
          <w:rStyle w:val="a5"/>
          <w:b w:val="0"/>
          <w:color w:val="000000"/>
          <w:sz w:val="28"/>
          <w:szCs w:val="28"/>
        </w:rPr>
        <w:t>2</w:t>
      </w:r>
      <w:r w:rsidRPr="00B63CAB">
        <w:rPr>
          <w:rStyle w:val="a5"/>
          <w:b w:val="0"/>
          <w:color w:val="000000"/>
          <w:sz w:val="28"/>
          <w:szCs w:val="28"/>
        </w:rPr>
        <w:t>.</w:t>
      </w:r>
      <w:r w:rsidRPr="00B63CAB">
        <w:rPr>
          <w:rStyle w:val="a5"/>
          <w:b w:val="0"/>
          <w:color w:val="000000"/>
          <w:sz w:val="28"/>
          <w:szCs w:val="28"/>
        </w:rPr>
        <w:br/>
        <w:t>https://smolevichi.gov.by</w:t>
      </w:r>
    </w:p>
    <w:p w14:paraId="5177CB0D" w14:textId="7A31BE65" w:rsidR="00BC21FB" w:rsidRPr="00B63CAB" w:rsidRDefault="00964D3C">
      <w:pPr>
        <w:pStyle w:val="1"/>
        <w:spacing w:before="113" w:after="113"/>
        <w:rPr>
          <w:rStyle w:val="a5"/>
          <w:b w:val="0"/>
          <w:sz w:val="28"/>
          <w:szCs w:val="28"/>
        </w:rPr>
      </w:pPr>
      <w:r w:rsidRPr="00B63CAB">
        <w:rPr>
          <w:rStyle w:val="a5"/>
          <w:b w:val="0"/>
          <w:sz w:val="28"/>
          <w:szCs w:val="28"/>
        </w:rPr>
        <w:t xml:space="preserve">Заказчик планируемой деятельности: </w:t>
      </w:r>
    </w:p>
    <w:p w14:paraId="195DD694" w14:textId="151B22E8" w:rsidR="00B63CAB" w:rsidRPr="00B63CAB" w:rsidRDefault="00B63CAB" w:rsidP="007B443A">
      <w:pPr>
        <w:pStyle w:val="1"/>
        <w:spacing w:before="113" w:after="0"/>
        <w:jc w:val="both"/>
        <w:rPr>
          <w:rStyle w:val="a5"/>
          <w:b w:val="0"/>
          <w:sz w:val="28"/>
          <w:szCs w:val="28"/>
        </w:rPr>
      </w:pPr>
      <w:r w:rsidRPr="00B63CAB">
        <w:rPr>
          <w:rStyle w:val="a5"/>
          <w:b w:val="0"/>
          <w:sz w:val="28"/>
          <w:szCs w:val="28"/>
        </w:rPr>
        <w:t xml:space="preserve">Открытое акционерное общество "ТБЗ </w:t>
      </w:r>
      <w:proofErr w:type="spellStart"/>
      <w:r w:rsidRPr="00B63CAB">
        <w:rPr>
          <w:rStyle w:val="a5"/>
          <w:b w:val="0"/>
          <w:sz w:val="28"/>
          <w:szCs w:val="28"/>
        </w:rPr>
        <w:t>Усяж</w:t>
      </w:r>
      <w:proofErr w:type="spellEnd"/>
      <w:r w:rsidRPr="00B63CAB">
        <w:rPr>
          <w:rStyle w:val="a5"/>
          <w:b w:val="0"/>
          <w:sz w:val="28"/>
          <w:szCs w:val="28"/>
        </w:rPr>
        <w:t>"</w:t>
      </w:r>
      <w:r>
        <w:rPr>
          <w:rStyle w:val="a5"/>
          <w:b w:val="0"/>
          <w:sz w:val="28"/>
          <w:szCs w:val="28"/>
        </w:rPr>
        <w:t xml:space="preserve">, УНП </w:t>
      </w:r>
      <w:r w:rsidRPr="00B63CAB">
        <w:rPr>
          <w:rStyle w:val="a5"/>
          <w:b w:val="0"/>
          <w:sz w:val="28"/>
          <w:szCs w:val="28"/>
        </w:rPr>
        <w:t>600017380</w:t>
      </w:r>
    </w:p>
    <w:p w14:paraId="616218EF" w14:textId="6DC6040B" w:rsidR="00B63CAB" w:rsidRPr="00B63CAB" w:rsidRDefault="00B63CAB" w:rsidP="00B63CAB">
      <w:pPr>
        <w:pStyle w:val="1"/>
        <w:spacing w:before="113" w:after="113"/>
        <w:jc w:val="both"/>
        <w:rPr>
          <w:rStyle w:val="a5"/>
          <w:b w:val="0"/>
          <w:sz w:val="28"/>
          <w:szCs w:val="28"/>
        </w:rPr>
      </w:pPr>
      <w:r w:rsidRPr="00B63CAB">
        <w:rPr>
          <w:rStyle w:val="a5"/>
          <w:b w:val="0"/>
          <w:sz w:val="28"/>
          <w:szCs w:val="28"/>
        </w:rPr>
        <w:t xml:space="preserve">222212, Минская область, </w:t>
      </w:r>
      <w:proofErr w:type="spellStart"/>
      <w:r w:rsidRPr="00B63CAB">
        <w:rPr>
          <w:rStyle w:val="a5"/>
          <w:b w:val="0"/>
          <w:sz w:val="28"/>
          <w:szCs w:val="28"/>
        </w:rPr>
        <w:t>Смолевичский</w:t>
      </w:r>
      <w:proofErr w:type="spellEnd"/>
      <w:r w:rsidRPr="00B63CAB">
        <w:rPr>
          <w:rStyle w:val="a5"/>
          <w:b w:val="0"/>
          <w:sz w:val="28"/>
          <w:szCs w:val="28"/>
        </w:rPr>
        <w:t xml:space="preserve"> район, пос. </w:t>
      </w:r>
      <w:proofErr w:type="spellStart"/>
      <w:r w:rsidRPr="00B63CAB">
        <w:rPr>
          <w:rStyle w:val="a5"/>
          <w:b w:val="0"/>
          <w:sz w:val="28"/>
          <w:szCs w:val="28"/>
        </w:rPr>
        <w:t>Усяж</w:t>
      </w:r>
      <w:proofErr w:type="spellEnd"/>
      <w:r w:rsidRPr="00B63CAB">
        <w:rPr>
          <w:rStyle w:val="a5"/>
          <w:b w:val="0"/>
          <w:sz w:val="28"/>
          <w:szCs w:val="28"/>
        </w:rPr>
        <w:t>, ул.</w:t>
      </w:r>
      <w:r>
        <w:rPr>
          <w:rStyle w:val="a5"/>
          <w:b w:val="0"/>
          <w:sz w:val="28"/>
          <w:szCs w:val="28"/>
        </w:rPr>
        <w:t xml:space="preserve"> </w:t>
      </w:r>
      <w:r w:rsidRPr="00B63CAB">
        <w:rPr>
          <w:rStyle w:val="a5"/>
          <w:b w:val="0"/>
          <w:sz w:val="28"/>
          <w:szCs w:val="28"/>
        </w:rPr>
        <w:t>Промышленная,16</w:t>
      </w:r>
      <w:r>
        <w:rPr>
          <w:rStyle w:val="a5"/>
          <w:b w:val="0"/>
          <w:sz w:val="28"/>
          <w:szCs w:val="28"/>
        </w:rPr>
        <w:t xml:space="preserve"> (</w:t>
      </w:r>
      <w:r w:rsidRPr="00B63CAB">
        <w:rPr>
          <w:rStyle w:val="a5"/>
          <w:b w:val="0"/>
          <w:sz w:val="28"/>
          <w:szCs w:val="28"/>
        </w:rPr>
        <w:t>+375177667130</w:t>
      </w:r>
      <w:r>
        <w:rPr>
          <w:rStyle w:val="a5"/>
          <w:b w:val="0"/>
          <w:sz w:val="28"/>
          <w:szCs w:val="28"/>
        </w:rPr>
        <w:t>)</w:t>
      </w:r>
    </w:p>
    <w:p w14:paraId="7E75C7F5" w14:textId="7B795143" w:rsidR="00BC21FB" w:rsidRPr="00970CF2" w:rsidRDefault="00964D3C">
      <w:pPr>
        <w:pStyle w:val="1"/>
        <w:spacing w:before="113" w:after="113"/>
        <w:rPr>
          <w:color w:val="000000"/>
          <w:sz w:val="28"/>
          <w:szCs w:val="28"/>
        </w:rPr>
      </w:pPr>
      <w:r w:rsidRPr="00970CF2">
        <w:rPr>
          <w:color w:val="000000"/>
          <w:sz w:val="28"/>
          <w:szCs w:val="28"/>
        </w:rPr>
        <w:t xml:space="preserve">Разработчик </w:t>
      </w:r>
      <w:r w:rsidRPr="00970CF2">
        <w:rPr>
          <w:rStyle w:val="a5"/>
          <w:b w:val="0"/>
          <w:color w:val="000000"/>
          <w:sz w:val="28"/>
          <w:szCs w:val="28"/>
        </w:rPr>
        <w:t>архитектурно-планировочной концепции</w:t>
      </w:r>
      <w:r w:rsidRPr="00970CF2">
        <w:rPr>
          <w:color w:val="000000"/>
          <w:sz w:val="28"/>
          <w:szCs w:val="28"/>
        </w:rPr>
        <w:t>:</w:t>
      </w:r>
    </w:p>
    <w:p w14:paraId="782F66AE" w14:textId="388F9474" w:rsidR="00B63CAB" w:rsidRPr="00970CF2" w:rsidRDefault="00B63CAB">
      <w:pPr>
        <w:pStyle w:val="1"/>
        <w:spacing w:before="113" w:after="113"/>
        <w:rPr>
          <w:rStyle w:val="a5"/>
          <w:b w:val="0"/>
          <w:color w:val="000000"/>
          <w:sz w:val="28"/>
          <w:szCs w:val="28"/>
        </w:rPr>
      </w:pPr>
      <w:r w:rsidRPr="00970CF2">
        <w:rPr>
          <w:rStyle w:val="a5"/>
          <w:b w:val="0"/>
          <w:color w:val="000000"/>
          <w:sz w:val="28"/>
          <w:szCs w:val="28"/>
        </w:rPr>
        <w:t xml:space="preserve">Проектное научно-исследовательское республиканское унитарное предприятие "НИИ </w:t>
      </w:r>
      <w:proofErr w:type="spellStart"/>
      <w:r w:rsidRPr="00970CF2">
        <w:rPr>
          <w:rStyle w:val="a5"/>
          <w:b w:val="0"/>
          <w:color w:val="000000"/>
          <w:sz w:val="28"/>
          <w:szCs w:val="28"/>
        </w:rPr>
        <w:t>Белгипротопгаз</w:t>
      </w:r>
      <w:proofErr w:type="spellEnd"/>
      <w:r w:rsidRPr="00970CF2">
        <w:rPr>
          <w:rStyle w:val="a5"/>
          <w:b w:val="0"/>
          <w:color w:val="000000"/>
          <w:sz w:val="28"/>
          <w:szCs w:val="28"/>
        </w:rPr>
        <w:t>"</w:t>
      </w:r>
    </w:p>
    <w:p w14:paraId="773EE5AD" w14:textId="6782278B" w:rsidR="00B63CAB" w:rsidRPr="00970CF2" w:rsidRDefault="00B63CAB">
      <w:pPr>
        <w:pStyle w:val="1"/>
        <w:spacing w:before="113" w:after="113"/>
        <w:rPr>
          <w:rStyle w:val="a5"/>
          <w:b w:val="0"/>
          <w:color w:val="000000"/>
          <w:sz w:val="28"/>
          <w:szCs w:val="28"/>
        </w:rPr>
      </w:pPr>
      <w:r w:rsidRPr="00970CF2">
        <w:rPr>
          <w:rStyle w:val="a5"/>
          <w:b w:val="0"/>
          <w:color w:val="000000"/>
          <w:sz w:val="28"/>
          <w:szCs w:val="28"/>
        </w:rPr>
        <w:lastRenderedPageBreak/>
        <w:t xml:space="preserve">220036, г. Минск, пер. </w:t>
      </w:r>
      <w:proofErr w:type="spellStart"/>
      <w:r w:rsidRPr="00970CF2">
        <w:rPr>
          <w:rStyle w:val="a5"/>
          <w:b w:val="0"/>
          <w:color w:val="000000"/>
          <w:sz w:val="28"/>
          <w:szCs w:val="28"/>
        </w:rPr>
        <w:t>Домашевский</w:t>
      </w:r>
      <w:proofErr w:type="spellEnd"/>
      <w:r w:rsidRPr="00970CF2">
        <w:rPr>
          <w:rStyle w:val="a5"/>
          <w:b w:val="0"/>
          <w:color w:val="000000"/>
          <w:sz w:val="28"/>
          <w:szCs w:val="28"/>
        </w:rPr>
        <w:t>, 11А, УНП 100122818</w:t>
      </w:r>
    </w:p>
    <w:p w14:paraId="119920B3" w14:textId="4704F522" w:rsidR="00BC21FB" w:rsidRPr="00EB7B3A" w:rsidRDefault="00964D3C" w:rsidP="00B63CAB">
      <w:pPr>
        <w:pStyle w:val="1"/>
        <w:spacing w:before="113" w:after="113"/>
        <w:ind w:firstLine="708"/>
        <w:jc w:val="both"/>
        <w:rPr>
          <w:sz w:val="28"/>
          <w:szCs w:val="28"/>
          <w:highlight w:val="yellow"/>
        </w:rPr>
      </w:pPr>
      <w:r w:rsidRPr="00B63CAB">
        <w:rPr>
          <w:sz w:val="28"/>
          <w:szCs w:val="28"/>
        </w:rPr>
        <w:t>Замечания и (или) предложения (при их наличии) участников общественного обсуждения, поступившие в письменной или электронной форме, будут организатором общественного обсуждения архитектурно-планировочной концепции зарегистрированы и направлены в адрес архитектурно-градостроительного Совета комитета по архитектуре и строительству Минского облисполкома (далее – АГС). АГС рассмотрит замечания и (или) предложения участников общественного обсуждения архитектурно-планировочной концепции, и составит протокол, который будет направлен комиссии по</w:t>
      </w:r>
      <w:r w:rsidR="00A23B5F" w:rsidRPr="00B63CAB">
        <w:rPr>
          <w:sz w:val="28"/>
          <w:szCs w:val="28"/>
        </w:rPr>
        <w:t> </w:t>
      </w:r>
      <w:r w:rsidRPr="00B63CAB">
        <w:rPr>
          <w:sz w:val="28"/>
          <w:szCs w:val="28"/>
        </w:rPr>
        <w:t>общественному обсуждению, организатору общественного обсуждения и</w:t>
      </w:r>
      <w:r w:rsidR="00A23B5F" w:rsidRPr="00B63CAB">
        <w:rPr>
          <w:sz w:val="28"/>
          <w:szCs w:val="28"/>
        </w:rPr>
        <w:t> </w:t>
      </w:r>
      <w:r w:rsidRPr="00B63CAB">
        <w:rPr>
          <w:sz w:val="28"/>
          <w:szCs w:val="28"/>
        </w:rPr>
        <w:t>разработчику объекта общественного обсуждения. Комиссией по</w:t>
      </w:r>
      <w:r w:rsidR="00A23B5F" w:rsidRPr="00B63CAB">
        <w:rPr>
          <w:sz w:val="28"/>
          <w:szCs w:val="28"/>
        </w:rPr>
        <w:t> </w:t>
      </w:r>
      <w:r w:rsidRPr="00B63CAB">
        <w:rPr>
          <w:sz w:val="28"/>
          <w:szCs w:val="28"/>
        </w:rPr>
        <w:t xml:space="preserve">общественному обсуждению будет оформлен и утвержден протокол подведения итогов общественного обсуждения. Протокол АГС, протокол подведения итогов общественного обсуждения, замечания и (или) предложения его участников будут размещены на странице «Общественные обсуждения» официального сайта </w:t>
      </w:r>
      <w:proofErr w:type="spellStart"/>
      <w:r w:rsidRPr="00B63CAB">
        <w:rPr>
          <w:sz w:val="28"/>
          <w:szCs w:val="28"/>
        </w:rPr>
        <w:t>Смолевичского</w:t>
      </w:r>
      <w:proofErr w:type="spellEnd"/>
      <w:r w:rsidRPr="00B63CAB">
        <w:rPr>
          <w:sz w:val="28"/>
          <w:szCs w:val="28"/>
        </w:rPr>
        <w:t xml:space="preserve"> районного исполнительного комитета.</w:t>
      </w:r>
    </w:p>
    <w:p w14:paraId="2B93968D" w14:textId="0733DF42" w:rsidR="00B042C5" w:rsidRPr="00B63CAB" w:rsidRDefault="00964D3C" w:rsidP="00B63CAB">
      <w:pPr>
        <w:pStyle w:val="1"/>
        <w:spacing w:before="113" w:after="113"/>
        <w:ind w:firstLine="708"/>
        <w:jc w:val="both"/>
        <w:rPr>
          <w:sz w:val="28"/>
          <w:szCs w:val="28"/>
        </w:rPr>
      </w:pPr>
      <w:r w:rsidRPr="00B63CAB">
        <w:rPr>
          <w:sz w:val="28"/>
          <w:szCs w:val="28"/>
        </w:rPr>
        <w:t xml:space="preserve">Цель проекта: </w:t>
      </w:r>
      <w:r w:rsidR="00B042C5" w:rsidRPr="00B63CAB">
        <w:rPr>
          <w:sz w:val="28"/>
          <w:szCs w:val="28"/>
        </w:rPr>
        <w:t>разработка документации, необходимой для архитектурной и инженерной подготовки к реализации инвестиционного проекта в строительстве, финансовая и экономическая оценка инвестиционного проекта.</w:t>
      </w:r>
    </w:p>
    <w:p w14:paraId="5DFA1D88" w14:textId="6E1FF916" w:rsidR="003211FB" w:rsidRPr="00B63CAB" w:rsidRDefault="003211FB" w:rsidP="003211FB">
      <w:pPr>
        <w:pStyle w:val="1"/>
        <w:spacing w:before="113" w:after="113"/>
        <w:jc w:val="both"/>
        <w:rPr>
          <w:sz w:val="28"/>
          <w:szCs w:val="28"/>
        </w:rPr>
      </w:pPr>
      <w:r w:rsidRPr="00B63CAB">
        <w:rPr>
          <w:sz w:val="28"/>
          <w:szCs w:val="28"/>
        </w:rPr>
        <w:t xml:space="preserve">Технико-экономические показатели проектируемого </w:t>
      </w:r>
      <w:r w:rsidR="000A0FB1">
        <w:rPr>
          <w:sz w:val="28"/>
          <w:szCs w:val="28"/>
        </w:rPr>
        <w:t>объекта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364"/>
        <w:gridCol w:w="5306"/>
        <w:gridCol w:w="1691"/>
        <w:gridCol w:w="1265"/>
      </w:tblGrid>
      <w:tr w:rsidR="00A02457" w:rsidRPr="00970CF2" w14:paraId="5ABA1AD7" w14:textId="77777777" w:rsidTr="006A274E">
        <w:trPr>
          <w:trHeight w:val="573"/>
        </w:trPr>
        <w:tc>
          <w:tcPr>
            <w:tcW w:w="1384" w:type="dxa"/>
          </w:tcPr>
          <w:p w14:paraId="2E80C02A" w14:textId="08C85356" w:rsidR="00A02457" w:rsidRPr="00970CF2" w:rsidRDefault="00A02457" w:rsidP="00F41643">
            <w:pPr>
              <w:pStyle w:val="1"/>
              <w:spacing w:before="0" w:after="0" w:line="280" w:lineRule="exact"/>
              <w:jc w:val="center"/>
            </w:pPr>
            <w:r w:rsidRPr="00970CF2">
              <w:t>№ п/п</w:t>
            </w:r>
          </w:p>
        </w:tc>
        <w:tc>
          <w:tcPr>
            <w:tcW w:w="5387" w:type="dxa"/>
          </w:tcPr>
          <w:p w14:paraId="1C58D03B" w14:textId="40A06CEC" w:rsidR="00A02457" w:rsidRPr="00970CF2" w:rsidRDefault="00A02457" w:rsidP="00F41643">
            <w:pPr>
              <w:pStyle w:val="1"/>
              <w:spacing w:before="0" w:after="0" w:line="280" w:lineRule="exact"/>
              <w:jc w:val="center"/>
            </w:pPr>
            <w:r w:rsidRPr="00970CF2">
              <w:t>Наименование</w:t>
            </w:r>
          </w:p>
        </w:tc>
        <w:tc>
          <w:tcPr>
            <w:tcW w:w="1701" w:type="dxa"/>
          </w:tcPr>
          <w:p w14:paraId="163935C6" w14:textId="5AD582E9" w:rsidR="00A02457" w:rsidRPr="00970CF2" w:rsidRDefault="00A02457" w:rsidP="00F41643">
            <w:pPr>
              <w:pStyle w:val="1"/>
              <w:spacing w:before="0" w:after="0" w:line="280" w:lineRule="exact"/>
              <w:jc w:val="center"/>
            </w:pPr>
            <w:r w:rsidRPr="00970CF2">
              <w:t>Ед. измерения</w:t>
            </w:r>
          </w:p>
        </w:tc>
        <w:tc>
          <w:tcPr>
            <w:tcW w:w="1275" w:type="dxa"/>
          </w:tcPr>
          <w:p w14:paraId="2BD0AFF4" w14:textId="12AE7658" w:rsidR="00A02457" w:rsidRPr="00970CF2" w:rsidRDefault="00A02457" w:rsidP="00F41643">
            <w:pPr>
              <w:pStyle w:val="1"/>
              <w:spacing w:before="0" w:after="0" w:line="280" w:lineRule="exact"/>
              <w:jc w:val="center"/>
            </w:pPr>
            <w:r w:rsidRPr="00970CF2">
              <w:t>Всего</w:t>
            </w:r>
          </w:p>
        </w:tc>
      </w:tr>
      <w:tr w:rsidR="00A02457" w:rsidRPr="00970CF2" w14:paraId="0BA50D3E" w14:textId="77777777" w:rsidTr="006A274E">
        <w:tc>
          <w:tcPr>
            <w:tcW w:w="1384" w:type="dxa"/>
          </w:tcPr>
          <w:p w14:paraId="30A49FD2" w14:textId="35765833" w:rsidR="00A02457" w:rsidRPr="00970CF2" w:rsidRDefault="00A02457" w:rsidP="00F41643">
            <w:pPr>
              <w:pStyle w:val="1"/>
              <w:spacing w:before="0" w:after="0" w:line="280" w:lineRule="exact"/>
              <w:jc w:val="center"/>
            </w:pPr>
            <w:r w:rsidRPr="00970CF2">
              <w:t>1</w:t>
            </w:r>
          </w:p>
        </w:tc>
        <w:tc>
          <w:tcPr>
            <w:tcW w:w="5387" w:type="dxa"/>
          </w:tcPr>
          <w:p w14:paraId="3693FC7A" w14:textId="319E22C5" w:rsidR="00A02457" w:rsidRPr="00970CF2" w:rsidRDefault="00A02457" w:rsidP="00F41643">
            <w:pPr>
              <w:pStyle w:val="1"/>
              <w:spacing w:before="0" w:after="0" w:line="280" w:lineRule="exact"/>
              <w:jc w:val="both"/>
              <w:rPr>
                <w:b/>
                <w:bCs/>
              </w:rPr>
            </w:pPr>
            <w:r w:rsidRPr="00970CF2">
              <w:rPr>
                <w:b/>
                <w:bCs/>
              </w:rPr>
              <w:t>Число этажей</w:t>
            </w:r>
          </w:p>
        </w:tc>
        <w:tc>
          <w:tcPr>
            <w:tcW w:w="1701" w:type="dxa"/>
          </w:tcPr>
          <w:p w14:paraId="6649AF35" w14:textId="55BB1E01" w:rsidR="00A02457" w:rsidRPr="00970CF2" w:rsidRDefault="00A02457" w:rsidP="00F41643">
            <w:pPr>
              <w:pStyle w:val="1"/>
              <w:spacing w:before="0" w:after="0" w:line="280" w:lineRule="exact"/>
              <w:jc w:val="center"/>
            </w:pPr>
            <w:proofErr w:type="spellStart"/>
            <w:r w:rsidRPr="00970CF2">
              <w:t>шт</w:t>
            </w:r>
            <w:proofErr w:type="spellEnd"/>
          </w:p>
        </w:tc>
        <w:tc>
          <w:tcPr>
            <w:tcW w:w="1275" w:type="dxa"/>
          </w:tcPr>
          <w:p w14:paraId="33D36AC2" w14:textId="21E35CC3" w:rsidR="00A02457" w:rsidRPr="00970CF2" w:rsidRDefault="00B63CAB" w:rsidP="00F41643">
            <w:pPr>
              <w:pStyle w:val="1"/>
              <w:spacing w:before="0" w:after="0" w:line="280" w:lineRule="exact"/>
              <w:jc w:val="center"/>
            </w:pPr>
            <w:r w:rsidRPr="00970CF2">
              <w:t>2</w:t>
            </w:r>
          </w:p>
        </w:tc>
      </w:tr>
      <w:tr w:rsidR="00A02457" w:rsidRPr="00970CF2" w14:paraId="1108E55B" w14:textId="77777777" w:rsidTr="006A274E">
        <w:trPr>
          <w:trHeight w:val="333"/>
        </w:trPr>
        <w:tc>
          <w:tcPr>
            <w:tcW w:w="1384" w:type="dxa"/>
          </w:tcPr>
          <w:p w14:paraId="55F9C456" w14:textId="18226C2E" w:rsidR="00A02457" w:rsidRPr="00970CF2" w:rsidRDefault="00A02457" w:rsidP="00F41643">
            <w:pPr>
              <w:pStyle w:val="1"/>
              <w:spacing w:before="0" w:after="0" w:line="280" w:lineRule="exact"/>
              <w:jc w:val="center"/>
            </w:pPr>
            <w:r w:rsidRPr="00970CF2">
              <w:t>2</w:t>
            </w:r>
          </w:p>
        </w:tc>
        <w:tc>
          <w:tcPr>
            <w:tcW w:w="5387" w:type="dxa"/>
          </w:tcPr>
          <w:p w14:paraId="69EDF5A6" w14:textId="4BD74F15" w:rsidR="00A02457" w:rsidRPr="00970CF2" w:rsidRDefault="00A02457" w:rsidP="00F41643">
            <w:pPr>
              <w:pStyle w:val="1"/>
              <w:spacing w:before="0" w:after="0" w:line="280" w:lineRule="exact"/>
              <w:jc w:val="both"/>
              <w:rPr>
                <w:b/>
                <w:bCs/>
              </w:rPr>
            </w:pPr>
            <w:r w:rsidRPr="00970CF2">
              <w:rPr>
                <w:b/>
                <w:bCs/>
              </w:rPr>
              <w:t>Вместимость</w:t>
            </w:r>
          </w:p>
        </w:tc>
        <w:tc>
          <w:tcPr>
            <w:tcW w:w="1701" w:type="dxa"/>
          </w:tcPr>
          <w:p w14:paraId="68F5DC69" w14:textId="5E8731AC" w:rsidR="00A02457" w:rsidRPr="00970CF2" w:rsidRDefault="00A02457" w:rsidP="00F41643">
            <w:pPr>
              <w:pStyle w:val="1"/>
              <w:spacing w:before="0" w:after="0" w:line="280" w:lineRule="exact"/>
              <w:jc w:val="center"/>
            </w:pPr>
            <w:r w:rsidRPr="00970CF2">
              <w:t>чел</w:t>
            </w:r>
          </w:p>
        </w:tc>
        <w:tc>
          <w:tcPr>
            <w:tcW w:w="1275" w:type="dxa"/>
          </w:tcPr>
          <w:p w14:paraId="3B1592B1" w14:textId="01F9F73C" w:rsidR="00A02457" w:rsidRPr="00970CF2" w:rsidRDefault="00B63CAB" w:rsidP="00F41643">
            <w:pPr>
              <w:pStyle w:val="1"/>
              <w:spacing w:before="0" w:after="0" w:line="280" w:lineRule="exact"/>
              <w:jc w:val="center"/>
            </w:pPr>
            <w:r w:rsidRPr="00970CF2">
              <w:t>50</w:t>
            </w:r>
          </w:p>
        </w:tc>
      </w:tr>
      <w:tr w:rsidR="00A02457" w:rsidRPr="00970CF2" w14:paraId="29C650E7" w14:textId="77777777" w:rsidTr="00F41643">
        <w:trPr>
          <w:trHeight w:val="349"/>
        </w:trPr>
        <w:tc>
          <w:tcPr>
            <w:tcW w:w="1384" w:type="dxa"/>
          </w:tcPr>
          <w:p w14:paraId="1D5382BE" w14:textId="7B9CD768" w:rsidR="00A02457" w:rsidRPr="00970CF2" w:rsidRDefault="00A02457" w:rsidP="00F41643">
            <w:pPr>
              <w:pStyle w:val="1"/>
              <w:spacing w:before="0" w:after="0" w:line="280" w:lineRule="exact"/>
              <w:jc w:val="center"/>
            </w:pPr>
            <w:r w:rsidRPr="00970CF2">
              <w:t>3</w:t>
            </w:r>
          </w:p>
        </w:tc>
        <w:tc>
          <w:tcPr>
            <w:tcW w:w="5387" w:type="dxa"/>
          </w:tcPr>
          <w:p w14:paraId="27CB6CB8" w14:textId="0DD1DEAE" w:rsidR="00A02457" w:rsidRPr="00970CF2" w:rsidRDefault="00A02457" w:rsidP="00F41643">
            <w:pPr>
              <w:pStyle w:val="1"/>
              <w:spacing w:before="0" w:after="0" w:line="280" w:lineRule="exact"/>
              <w:jc w:val="both"/>
            </w:pPr>
            <w:r w:rsidRPr="00970CF2">
              <w:rPr>
                <w:b/>
                <w:bCs/>
              </w:rPr>
              <w:t>Площадь</w:t>
            </w:r>
            <w:r w:rsidRPr="00970CF2">
              <w:t xml:space="preserve"> территории в границах</w:t>
            </w:r>
            <w:r w:rsidR="006A274E" w:rsidRPr="00970CF2">
              <w:t xml:space="preserve"> </w:t>
            </w:r>
            <w:r w:rsidRPr="00970CF2">
              <w:t>благоустройства</w:t>
            </w:r>
          </w:p>
        </w:tc>
        <w:tc>
          <w:tcPr>
            <w:tcW w:w="1701" w:type="dxa"/>
          </w:tcPr>
          <w:p w14:paraId="4216A370" w14:textId="4CE5570D" w:rsidR="00A02457" w:rsidRPr="00970CF2" w:rsidRDefault="00A02457" w:rsidP="00F41643">
            <w:pPr>
              <w:pStyle w:val="1"/>
              <w:spacing w:before="0" w:after="0" w:line="280" w:lineRule="exact"/>
              <w:jc w:val="center"/>
            </w:pPr>
            <w:r w:rsidRPr="00970CF2">
              <w:t>га</w:t>
            </w:r>
          </w:p>
        </w:tc>
        <w:tc>
          <w:tcPr>
            <w:tcW w:w="1275" w:type="dxa"/>
          </w:tcPr>
          <w:p w14:paraId="7988DC4C" w14:textId="4BC46D15" w:rsidR="00A02457" w:rsidRPr="00970CF2" w:rsidRDefault="00970CF2" w:rsidP="00F41643">
            <w:pPr>
              <w:pStyle w:val="1"/>
              <w:spacing w:before="0" w:after="0" w:line="280" w:lineRule="exact"/>
              <w:jc w:val="center"/>
            </w:pPr>
            <w:r w:rsidRPr="00970CF2">
              <w:t>1,3009</w:t>
            </w:r>
          </w:p>
        </w:tc>
      </w:tr>
      <w:tr w:rsidR="00A02457" w:rsidRPr="00970CF2" w14:paraId="4E1950DF" w14:textId="77777777" w:rsidTr="006A274E">
        <w:tc>
          <w:tcPr>
            <w:tcW w:w="1384" w:type="dxa"/>
          </w:tcPr>
          <w:p w14:paraId="381A6A9C" w14:textId="4B00A18C" w:rsidR="00A02457" w:rsidRPr="00970CF2" w:rsidRDefault="00A02457" w:rsidP="00A02457">
            <w:pPr>
              <w:pStyle w:val="1"/>
              <w:spacing w:before="113" w:after="113" w:line="280" w:lineRule="exact"/>
              <w:jc w:val="center"/>
            </w:pPr>
            <w:r w:rsidRPr="00970CF2">
              <w:t>4</w:t>
            </w:r>
          </w:p>
        </w:tc>
        <w:tc>
          <w:tcPr>
            <w:tcW w:w="5387" w:type="dxa"/>
          </w:tcPr>
          <w:p w14:paraId="7ACE73FA" w14:textId="77777777" w:rsidR="006A274E" w:rsidRPr="00970CF2" w:rsidRDefault="00A02457" w:rsidP="00F41643">
            <w:pPr>
              <w:pStyle w:val="1"/>
              <w:spacing w:before="0" w:after="0" w:line="280" w:lineRule="exact"/>
              <w:jc w:val="both"/>
              <w:rPr>
                <w:b/>
                <w:bCs/>
              </w:rPr>
            </w:pPr>
            <w:r w:rsidRPr="00970CF2">
              <w:rPr>
                <w:b/>
                <w:bCs/>
              </w:rPr>
              <w:t xml:space="preserve">Инженерно-транспортная инфраструктура </w:t>
            </w:r>
          </w:p>
          <w:p w14:paraId="6878C174" w14:textId="2D8C0B5E" w:rsidR="00A02457" w:rsidRPr="00970CF2" w:rsidRDefault="00A02457" w:rsidP="00F41643">
            <w:pPr>
              <w:pStyle w:val="1"/>
              <w:spacing w:before="0" w:after="0" w:line="280" w:lineRule="exact"/>
              <w:jc w:val="both"/>
            </w:pPr>
            <w:r w:rsidRPr="00970CF2">
              <w:t>Автомобильные парковки</w:t>
            </w:r>
          </w:p>
        </w:tc>
        <w:tc>
          <w:tcPr>
            <w:tcW w:w="1701" w:type="dxa"/>
          </w:tcPr>
          <w:p w14:paraId="24EA9489" w14:textId="77777777" w:rsidR="006A274E" w:rsidRPr="00970CF2" w:rsidRDefault="006A274E" w:rsidP="00F41643">
            <w:pPr>
              <w:pStyle w:val="1"/>
              <w:spacing w:before="0" w:after="0" w:line="280" w:lineRule="exact"/>
              <w:jc w:val="center"/>
            </w:pPr>
          </w:p>
          <w:p w14:paraId="7BA276B9" w14:textId="2B787CEA" w:rsidR="00A02457" w:rsidRPr="00970CF2" w:rsidRDefault="00A02457" w:rsidP="00F41643">
            <w:pPr>
              <w:pStyle w:val="1"/>
              <w:spacing w:before="0" w:after="0" w:line="280" w:lineRule="exact"/>
              <w:jc w:val="center"/>
            </w:pPr>
            <w:r w:rsidRPr="00970CF2">
              <w:t>Машино-мест</w:t>
            </w:r>
          </w:p>
        </w:tc>
        <w:tc>
          <w:tcPr>
            <w:tcW w:w="1275" w:type="dxa"/>
          </w:tcPr>
          <w:p w14:paraId="0105CFE4" w14:textId="77777777" w:rsidR="006A274E" w:rsidRPr="00970CF2" w:rsidRDefault="006A274E" w:rsidP="00F41643">
            <w:pPr>
              <w:pStyle w:val="1"/>
              <w:spacing w:before="0" w:after="0" w:line="280" w:lineRule="exact"/>
              <w:jc w:val="center"/>
            </w:pPr>
          </w:p>
          <w:p w14:paraId="22B19384" w14:textId="53D1BA87" w:rsidR="00A02457" w:rsidRPr="00970CF2" w:rsidRDefault="00970CF2" w:rsidP="00F41643">
            <w:pPr>
              <w:pStyle w:val="1"/>
              <w:spacing w:before="0" w:after="0" w:line="280" w:lineRule="exact"/>
              <w:jc w:val="center"/>
            </w:pPr>
            <w:r w:rsidRPr="00970CF2">
              <w:t>17</w:t>
            </w:r>
          </w:p>
        </w:tc>
      </w:tr>
    </w:tbl>
    <w:p w14:paraId="072C1652" w14:textId="4B58DB93" w:rsidR="00BC21FB" w:rsidRPr="00970CF2" w:rsidRDefault="00964D3C">
      <w:pPr>
        <w:pStyle w:val="1"/>
        <w:spacing w:before="113" w:after="113"/>
        <w:jc w:val="both"/>
        <w:rPr>
          <w:sz w:val="28"/>
          <w:szCs w:val="28"/>
        </w:rPr>
      </w:pPr>
      <w:r w:rsidRPr="00970CF2">
        <w:rPr>
          <w:sz w:val="28"/>
          <w:szCs w:val="28"/>
        </w:rPr>
        <w:t>Срок реализации объекта: 202</w:t>
      </w:r>
      <w:r w:rsidR="006A274E" w:rsidRPr="00970CF2">
        <w:rPr>
          <w:sz w:val="28"/>
          <w:szCs w:val="28"/>
        </w:rPr>
        <w:t>5</w:t>
      </w:r>
      <w:r w:rsidRPr="00970CF2">
        <w:rPr>
          <w:sz w:val="28"/>
          <w:szCs w:val="28"/>
        </w:rPr>
        <w:t xml:space="preserve"> – 202</w:t>
      </w:r>
      <w:r w:rsidR="00970CF2" w:rsidRPr="00970CF2">
        <w:rPr>
          <w:sz w:val="28"/>
          <w:szCs w:val="28"/>
        </w:rPr>
        <w:t>6</w:t>
      </w:r>
      <w:r w:rsidRPr="00970CF2">
        <w:rPr>
          <w:sz w:val="28"/>
          <w:szCs w:val="28"/>
        </w:rPr>
        <w:t xml:space="preserve"> гг.</w:t>
      </w:r>
    </w:p>
    <w:p w14:paraId="4160ED1B" w14:textId="77777777" w:rsidR="00BC21FB" w:rsidRPr="00970CF2" w:rsidRDefault="00964D3C">
      <w:pPr>
        <w:pStyle w:val="1"/>
        <w:spacing w:before="0" w:after="0"/>
      </w:pPr>
      <w:r w:rsidRPr="00970CF2">
        <w:rPr>
          <w:rStyle w:val="a5"/>
          <w:b w:val="0"/>
          <w:sz w:val="28"/>
          <w:szCs w:val="28"/>
        </w:rPr>
        <w:t>Место и дата опубликования уведомления:</w:t>
      </w:r>
    </w:p>
    <w:p w14:paraId="3E74E9D1" w14:textId="77777777" w:rsidR="00BC21FB" w:rsidRPr="00970CF2" w:rsidRDefault="00964D3C">
      <w:pPr>
        <w:pStyle w:val="1"/>
        <w:spacing w:before="0" w:after="0"/>
        <w:jc w:val="both"/>
      </w:pPr>
      <w:r w:rsidRPr="00970CF2">
        <w:rPr>
          <w:rStyle w:val="a5"/>
          <w:b w:val="0"/>
          <w:sz w:val="28"/>
          <w:szCs w:val="28"/>
        </w:rPr>
        <w:t>Уведомления о проведении общественных обсуждений размещены:</w:t>
      </w:r>
    </w:p>
    <w:p w14:paraId="263ADBEE" w14:textId="77777777" w:rsidR="00BC21FB" w:rsidRPr="00970CF2" w:rsidRDefault="00964D3C">
      <w:pPr>
        <w:pStyle w:val="1"/>
        <w:spacing w:before="0" w:after="0"/>
        <w:ind w:right="-141"/>
        <w:jc w:val="both"/>
        <w:rPr>
          <w:rStyle w:val="a5"/>
          <w:b w:val="0"/>
          <w:sz w:val="28"/>
          <w:szCs w:val="28"/>
        </w:rPr>
      </w:pPr>
      <w:r w:rsidRPr="00970CF2">
        <w:rPr>
          <w:rStyle w:val="a5"/>
          <w:b w:val="0"/>
          <w:sz w:val="28"/>
          <w:szCs w:val="28"/>
        </w:rPr>
        <w:t xml:space="preserve">- в электронном виде – на официальном сайте </w:t>
      </w:r>
      <w:proofErr w:type="spellStart"/>
      <w:r w:rsidRPr="00970CF2">
        <w:rPr>
          <w:rStyle w:val="a5"/>
          <w:b w:val="0"/>
          <w:sz w:val="28"/>
          <w:szCs w:val="28"/>
        </w:rPr>
        <w:t>Смолевичского</w:t>
      </w:r>
      <w:proofErr w:type="spellEnd"/>
      <w:r w:rsidRPr="00970CF2">
        <w:rPr>
          <w:rStyle w:val="a5"/>
          <w:b w:val="0"/>
          <w:sz w:val="28"/>
          <w:szCs w:val="28"/>
        </w:rPr>
        <w:t xml:space="preserve"> районного исполнительного комитета </w:t>
      </w:r>
      <w:r w:rsidRPr="00970CF2">
        <w:rPr>
          <w:sz w:val="28"/>
          <w:szCs w:val="28"/>
        </w:rPr>
        <w:t>в разделе «Общественные обсуждения».</w:t>
      </w:r>
    </w:p>
    <w:p w14:paraId="3B140D9B" w14:textId="77777777" w:rsidR="00BC21FB" w:rsidRDefault="00964D3C">
      <w:pPr>
        <w:pStyle w:val="1"/>
        <w:spacing w:before="0" w:after="0"/>
        <w:jc w:val="both"/>
      </w:pPr>
      <w:r w:rsidRPr="00970CF2">
        <w:rPr>
          <w:rStyle w:val="a5"/>
          <w:b w:val="0"/>
          <w:sz w:val="28"/>
          <w:szCs w:val="28"/>
        </w:rPr>
        <w:t xml:space="preserve">- в печатных средствах массовой информации – в газете «Край </w:t>
      </w:r>
      <w:proofErr w:type="spellStart"/>
      <w:r w:rsidRPr="00970CF2">
        <w:rPr>
          <w:rStyle w:val="a5"/>
          <w:b w:val="0"/>
          <w:sz w:val="28"/>
          <w:szCs w:val="28"/>
        </w:rPr>
        <w:t>Смалявiцкi</w:t>
      </w:r>
      <w:proofErr w:type="spellEnd"/>
      <w:r w:rsidRPr="00970CF2">
        <w:rPr>
          <w:rStyle w:val="a5"/>
          <w:b w:val="0"/>
          <w:sz w:val="28"/>
          <w:szCs w:val="28"/>
        </w:rPr>
        <w:t>»</w:t>
      </w:r>
      <w:r>
        <w:rPr>
          <w:rStyle w:val="a5"/>
          <w:b w:val="0"/>
          <w:sz w:val="28"/>
          <w:szCs w:val="28"/>
        </w:rPr>
        <w:t xml:space="preserve"> </w:t>
      </w:r>
    </w:p>
    <w:sectPr w:rsidR="00BC21FB" w:rsidSect="00EC7456">
      <w:pgSz w:w="11906" w:h="16838"/>
      <w:pgMar w:top="1134" w:right="569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2E6CD1"/>
    <w:multiLevelType w:val="multilevel"/>
    <w:tmpl w:val="CE5C4E1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0674F5F"/>
    <w:multiLevelType w:val="multilevel"/>
    <w:tmpl w:val="4B046E22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1FB"/>
    <w:rsid w:val="0004503E"/>
    <w:rsid w:val="00094854"/>
    <w:rsid w:val="000A0FB1"/>
    <w:rsid w:val="002A30CF"/>
    <w:rsid w:val="002F13AC"/>
    <w:rsid w:val="003211FB"/>
    <w:rsid w:val="003E1166"/>
    <w:rsid w:val="004074BB"/>
    <w:rsid w:val="004B1BEE"/>
    <w:rsid w:val="00587F71"/>
    <w:rsid w:val="005F63C6"/>
    <w:rsid w:val="0060767F"/>
    <w:rsid w:val="006A274E"/>
    <w:rsid w:val="006B5F9C"/>
    <w:rsid w:val="006C2EA8"/>
    <w:rsid w:val="00721417"/>
    <w:rsid w:val="007B443A"/>
    <w:rsid w:val="007C17C8"/>
    <w:rsid w:val="007E205D"/>
    <w:rsid w:val="00873E29"/>
    <w:rsid w:val="0091700C"/>
    <w:rsid w:val="00964D3C"/>
    <w:rsid w:val="00970CF2"/>
    <w:rsid w:val="00A02457"/>
    <w:rsid w:val="00A23B5F"/>
    <w:rsid w:val="00AB47B6"/>
    <w:rsid w:val="00AE7C54"/>
    <w:rsid w:val="00B042C5"/>
    <w:rsid w:val="00B45CCC"/>
    <w:rsid w:val="00B63CAB"/>
    <w:rsid w:val="00BC21FB"/>
    <w:rsid w:val="00C227DD"/>
    <w:rsid w:val="00C6650C"/>
    <w:rsid w:val="00DD1A27"/>
    <w:rsid w:val="00EB7B3A"/>
    <w:rsid w:val="00EC7456"/>
    <w:rsid w:val="00F41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31DA4"/>
  <w15:docId w15:val="{1E193419-EC7C-4649-A55B-CC3762397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NSimSun" w:hAnsi="Times New Roman" w:cs="Lucida Sans"/>
        <w:sz w:val="30"/>
        <w:szCs w:val="24"/>
        <w:lang w:val="be-BY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Pr>
      <w:rFonts w:eastAsia="Calibri" w:cs="Times New Roman"/>
      <w:sz w:val="24"/>
      <w:lang w:val="ru-RU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styleId="a4">
    <w:name w:val="Hyperlink"/>
    <w:rPr>
      <w:color w:val="0000FF"/>
      <w:u w:val="single"/>
    </w:rPr>
  </w:style>
  <w:style w:type="character" w:styleId="a5">
    <w:name w:val="Strong"/>
    <w:qFormat/>
    <w:rPr>
      <w:b/>
    </w:rPr>
  </w:style>
  <w:style w:type="character" w:customStyle="1" w:styleId="mail-message-sender-email">
    <w:name w:val="mail-message-sender-email"/>
    <w:qFormat/>
  </w:style>
  <w:style w:type="character" w:customStyle="1" w:styleId="ListParagraphChar">
    <w:name w:val="List Paragraph Char"/>
    <w:qFormat/>
    <w:rPr>
      <w:rFonts w:eastAsia="Calibri"/>
      <w:sz w:val="24"/>
      <w:szCs w:val="24"/>
      <w:lang w:val="ru-RU" w:bidi="ar-SA"/>
    </w:rPr>
  </w:style>
  <w:style w:type="character" w:customStyle="1" w:styleId="3">
    <w:name w:val="Основной текст с отступом 3 Знак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a6">
    <w:name w:val="Текст выноски Знак"/>
    <w:qFormat/>
    <w:rPr>
      <w:rFonts w:ascii="Segoe UI" w:eastAsia="Calibri" w:hAnsi="Segoe UI" w:cs="Segoe UI"/>
      <w:sz w:val="18"/>
      <w:szCs w:val="18"/>
    </w:rPr>
  </w:style>
  <w:style w:type="character" w:customStyle="1" w:styleId="a7">
    <w:name w:val="Основной Знак"/>
    <w:qFormat/>
    <w:rPr>
      <w:sz w:val="28"/>
      <w:szCs w:val="21"/>
    </w:rPr>
  </w:style>
  <w:style w:type="paragraph" w:customStyle="1" w:styleId="Heading">
    <w:name w:val="Heading"/>
    <w:basedOn w:val="a0"/>
    <w:next w:val="a8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0"/>
    <w:pPr>
      <w:spacing w:after="140" w:line="276" w:lineRule="auto"/>
    </w:p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0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a0"/>
    <w:qFormat/>
    <w:pPr>
      <w:suppressLineNumbers/>
    </w:pPr>
    <w:rPr>
      <w:rFonts w:cs="Lucida Sans"/>
    </w:rPr>
  </w:style>
  <w:style w:type="paragraph" w:styleId="ab">
    <w:name w:val="Title"/>
    <w:basedOn w:val="a0"/>
    <w:next w:val="a8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c">
    <w:name w:val="index heading"/>
    <w:basedOn w:val="a0"/>
    <w:qFormat/>
    <w:pPr>
      <w:suppressLineNumbers/>
    </w:pPr>
    <w:rPr>
      <w:rFonts w:cs="Lucida Sans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Calibri" w:hAnsi="Courier New" w:cs="Courier New"/>
      <w:sz w:val="20"/>
      <w:szCs w:val="20"/>
      <w:lang w:val="ru-RU" w:bidi="ar-SA"/>
    </w:rPr>
  </w:style>
  <w:style w:type="paragraph" w:customStyle="1" w:styleId="1">
    <w:name w:val="Обычный (веб)1"/>
    <w:basedOn w:val="a0"/>
    <w:qFormat/>
    <w:pPr>
      <w:spacing w:before="280" w:after="280"/>
    </w:pPr>
  </w:style>
  <w:style w:type="paragraph" w:styleId="a">
    <w:name w:val="List Paragraph"/>
    <w:basedOn w:val="a0"/>
    <w:qFormat/>
    <w:pPr>
      <w:numPr>
        <w:numId w:val="1"/>
      </w:numPr>
      <w:contextualSpacing/>
    </w:pPr>
  </w:style>
  <w:style w:type="paragraph" w:styleId="ad">
    <w:name w:val="Balloon Text"/>
    <w:basedOn w:val="a0"/>
    <w:qFormat/>
    <w:rPr>
      <w:rFonts w:ascii="Segoe UI" w:hAnsi="Segoe UI" w:cs="Segoe UI"/>
      <w:sz w:val="18"/>
      <w:szCs w:val="18"/>
    </w:rPr>
  </w:style>
  <w:style w:type="paragraph" w:customStyle="1" w:styleId="ae">
    <w:name w:val="Основной"/>
    <w:basedOn w:val="a0"/>
    <w:qFormat/>
    <w:pPr>
      <w:ind w:firstLine="709"/>
      <w:contextualSpacing/>
      <w:jc w:val="both"/>
    </w:pPr>
    <w:rPr>
      <w:rFonts w:eastAsia="Times New Roman"/>
      <w:sz w:val="28"/>
      <w:szCs w:val="21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character" w:customStyle="1" w:styleId="fontstyle01">
    <w:name w:val="fontstyle01"/>
    <w:rsid w:val="00C227DD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af">
    <w:name w:val="Table Grid"/>
    <w:basedOn w:val="a2"/>
    <w:uiPriority w:val="39"/>
    <w:rsid w:val="005F63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9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501</Words>
  <Characters>3788</Characters>
  <Application>Microsoft Office Word</Application>
  <DocSecurity>0</DocSecurity>
  <Lines>130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Уведомление о планируемой деятельности</vt:lpstr>
    </vt:vector>
  </TitlesOfParts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 о планируемой деятельности</dc:title>
  <dc:subject/>
  <dc:creator>y.strok</dc:creator>
  <dc:description/>
  <cp:lastModifiedBy>Бородейко Надежда Валерьевна</cp:lastModifiedBy>
  <cp:revision>3</cp:revision>
  <cp:lastPrinted>2023-03-06T16:06:00Z</cp:lastPrinted>
  <dcterms:created xsi:type="dcterms:W3CDTF">2024-10-23T10:13:00Z</dcterms:created>
  <dcterms:modified xsi:type="dcterms:W3CDTF">2024-10-23T10:15:00Z</dcterms:modified>
  <dc:language>be-BY</dc:language>
</cp:coreProperties>
</file>