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BA" w:rsidRPr="007771BA" w:rsidRDefault="007771BA" w:rsidP="007771B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71BA">
        <w:rPr>
          <w:rFonts w:ascii="Times New Roman" w:hAnsi="Times New Roman" w:cs="Times New Roman"/>
          <w:b/>
          <w:sz w:val="30"/>
          <w:szCs w:val="30"/>
        </w:rPr>
        <w:t xml:space="preserve">ПРАВИЛА ПОВЕДЕНИЯ ПРИ ГОЛОЛЕДИЦЕ </w:t>
      </w:r>
    </w:p>
    <w:p w:rsidR="00301BA8" w:rsidRDefault="00301BA8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771BA" w:rsidRDefault="007771BA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1BA">
        <w:rPr>
          <w:rFonts w:ascii="Times New Roman" w:hAnsi="Times New Roman" w:cs="Times New Roman"/>
          <w:sz w:val="30"/>
          <w:szCs w:val="30"/>
        </w:rPr>
        <w:t xml:space="preserve">Гололедица – это лед или слой снега, утрамбованный до твердого состояния и образующий скользкую поверхность. Гололедица возникает там, где перед заморозками стояла вода, или там, где из-за движения транспорта либо большого количества пешеходов выпавший снег уплотняется. Чаще всего это происходит на проезжей части дорог и тротуарах. </w:t>
      </w:r>
    </w:p>
    <w:p w:rsidR="00301BA8" w:rsidRDefault="007771BA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1BA">
        <w:rPr>
          <w:rFonts w:ascii="Times New Roman" w:hAnsi="Times New Roman" w:cs="Times New Roman"/>
          <w:sz w:val="30"/>
          <w:szCs w:val="30"/>
        </w:rPr>
        <w:t xml:space="preserve">По статистике, около 40% всех ДТП в зимнее время вызвано гололедом и снегопадом. Основное условие движения для водителей – осмотрительность, низкая скорость и исключительная осторожность. Пешехода при гололеде подстерегают две опасности – поскользнуться и упасть или попасть под машину. </w:t>
      </w:r>
    </w:p>
    <w:p w:rsidR="007771BA" w:rsidRDefault="007771BA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1BA">
        <w:rPr>
          <w:rFonts w:ascii="Times New Roman" w:hAnsi="Times New Roman" w:cs="Times New Roman"/>
          <w:sz w:val="30"/>
          <w:szCs w:val="30"/>
        </w:rPr>
        <w:t xml:space="preserve">С наступлением холодов растет количество уличных травм: ушибы, вывихи и переломы. </w:t>
      </w:r>
      <w:r w:rsidR="00301BA8">
        <w:rPr>
          <w:rFonts w:ascii="Times New Roman" w:hAnsi="Times New Roman" w:cs="Times New Roman"/>
          <w:sz w:val="30"/>
          <w:szCs w:val="30"/>
        </w:rPr>
        <w:t xml:space="preserve">Так, по сведениям ГУЗ «Минский областной центр скорой медицинской помощи», с 21.11.2023 зарегистрировано 1366 пострадавших от гололедных и </w:t>
      </w:r>
      <w:proofErr w:type="spellStart"/>
      <w:r w:rsidR="00301BA8">
        <w:rPr>
          <w:rFonts w:ascii="Times New Roman" w:hAnsi="Times New Roman" w:cs="Times New Roman"/>
          <w:sz w:val="30"/>
          <w:szCs w:val="30"/>
        </w:rPr>
        <w:t>холодовых</w:t>
      </w:r>
      <w:proofErr w:type="spellEnd"/>
      <w:r w:rsidR="00301BA8">
        <w:rPr>
          <w:rFonts w:ascii="Times New Roman" w:hAnsi="Times New Roman" w:cs="Times New Roman"/>
          <w:sz w:val="30"/>
          <w:szCs w:val="30"/>
        </w:rPr>
        <w:t xml:space="preserve"> травм, в том числе 230 несовершеннолетних.</w:t>
      </w:r>
    </w:p>
    <w:p w:rsidR="007771BA" w:rsidRPr="007771BA" w:rsidRDefault="007771BA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1BA">
        <w:rPr>
          <w:rFonts w:ascii="Times New Roman" w:hAnsi="Times New Roman" w:cs="Times New Roman"/>
          <w:sz w:val="30"/>
          <w:szCs w:val="30"/>
        </w:rPr>
        <w:t>Чтобы уменьшить вероятность падения, необходимо соблюдать следующие правила поведения при гололеде:</w:t>
      </w:r>
    </w:p>
    <w:p w:rsidR="007771BA" w:rsidRPr="007771BA" w:rsidRDefault="007771BA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7771B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771BA">
        <w:rPr>
          <w:rFonts w:ascii="Times New Roman" w:hAnsi="Times New Roman" w:cs="Times New Roman"/>
          <w:sz w:val="30"/>
          <w:szCs w:val="30"/>
        </w:rPr>
        <w:t xml:space="preserve">одберите нескользящую обувь с подошвой на микропористой основе, </w:t>
      </w:r>
      <w:r>
        <w:rPr>
          <w:rFonts w:ascii="Times New Roman" w:hAnsi="Times New Roman" w:cs="Times New Roman"/>
          <w:sz w:val="30"/>
          <w:szCs w:val="30"/>
        </w:rPr>
        <w:t>отказавшись от высоких каблуков;</w:t>
      </w:r>
    </w:p>
    <w:p w:rsidR="007771BA" w:rsidRPr="007771BA" w:rsidRDefault="007771BA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301BA8">
        <w:rPr>
          <w:rFonts w:ascii="Times New Roman" w:hAnsi="Times New Roman" w:cs="Times New Roman"/>
          <w:sz w:val="30"/>
          <w:szCs w:val="30"/>
        </w:rPr>
        <w:t>с</w:t>
      </w:r>
      <w:r w:rsidRPr="007771BA">
        <w:rPr>
          <w:rFonts w:ascii="Times New Roman" w:hAnsi="Times New Roman" w:cs="Times New Roman"/>
          <w:sz w:val="30"/>
          <w:szCs w:val="30"/>
        </w:rPr>
        <w:t>мотрите себе под ноги, старайтесь обходить опасные места. Если ледяную "лужу" обойти невозможно, то передвигайтесь по ней, как лыжник, небольшими скользящими шажками</w:t>
      </w:r>
      <w:r w:rsidR="00301BA8">
        <w:rPr>
          <w:rFonts w:ascii="Times New Roman" w:hAnsi="Times New Roman" w:cs="Times New Roman"/>
          <w:sz w:val="30"/>
          <w:szCs w:val="30"/>
        </w:rPr>
        <w:t>;</w:t>
      </w:r>
    </w:p>
    <w:p w:rsidR="007771BA" w:rsidRPr="007771BA" w:rsidRDefault="00301BA8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–б</w:t>
      </w:r>
      <w:r w:rsidR="007771BA" w:rsidRPr="007771BA">
        <w:rPr>
          <w:rFonts w:ascii="Times New Roman" w:hAnsi="Times New Roman" w:cs="Times New Roman"/>
          <w:sz w:val="30"/>
          <w:szCs w:val="30"/>
        </w:rPr>
        <w:t>удьте предельно внимательны на проезжей части дороги: не торопитесь и, тем более, не бегите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771BA" w:rsidRPr="007771BA" w:rsidRDefault="00301BA8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 с</w:t>
      </w:r>
      <w:r w:rsidR="007771BA" w:rsidRPr="007771BA">
        <w:rPr>
          <w:rFonts w:ascii="Times New Roman" w:hAnsi="Times New Roman" w:cs="Times New Roman"/>
          <w:sz w:val="30"/>
          <w:szCs w:val="30"/>
        </w:rPr>
        <w:t>тарайтесь обходить все места с наклонной поверхностью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771BA" w:rsidRDefault="00301BA8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Помните!</w:t>
      </w:r>
      <w:r w:rsidR="007771BA" w:rsidRPr="007771B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bookmarkStart w:id="0" w:name="_GoBack"/>
      <w:bookmarkEnd w:id="0"/>
      <w:r w:rsidR="007771BA" w:rsidRPr="007771BA">
        <w:rPr>
          <w:rFonts w:ascii="Times New Roman" w:hAnsi="Times New Roman" w:cs="Times New Roman"/>
          <w:sz w:val="30"/>
          <w:szCs w:val="30"/>
        </w:rPr>
        <w:t>собенно опасны падения на спину, вверх лицом, так как может случиться сотрясение мозга. При получении травмы обязательно обратитесь к врачу за оказанием медицинской помощи.</w:t>
      </w:r>
    </w:p>
    <w:p w:rsidR="00301BA8" w:rsidRDefault="00301BA8" w:rsidP="0077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01BA8" w:rsidRPr="00301BA8" w:rsidRDefault="00301BA8" w:rsidP="00301BA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301BA8">
        <w:rPr>
          <w:rFonts w:ascii="Times New Roman" w:hAnsi="Times New Roman" w:cs="Times New Roman"/>
          <w:b/>
          <w:sz w:val="30"/>
          <w:szCs w:val="30"/>
        </w:rPr>
        <w:t xml:space="preserve">Старший помощник прокурора </w:t>
      </w:r>
    </w:p>
    <w:p w:rsidR="00301BA8" w:rsidRPr="00301BA8" w:rsidRDefault="00301BA8" w:rsidP="00301BA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301BA8">
        <w:rPr>
          <w:rFonts w:ascii="Times New Roman" w:hAnsi="Times New Roman" w:cs="Times New Roman"/>
          <w:b/>
          <w:sz w:val="30"/>
          <w:szCs w:val="30"/>
        </w:rPr>
        <w:t>Рыськова</w:t>
      </w:r>
      <w:proofErr w:type="spellEnd"/>
      <w:r w:rsidRPr="00301BA8">
        <w:rPr>
          <w:rFonts w:ascii="Times New Roman" w:hAnsi="Times New Roman" w:cs="Times New Roman"/>
          <w:b/>
          <w:sz w:val="30"/>
          <w:szCs w:val="30"/>
        </w:rPr>
        <w:t xml:space="preserve"> Диана Витальевна</w:t>
      </w:r>
    </w:p>
    <w:sectPr w:rsidR="00301BA8" w:rsidRPr="0030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C7"/>
    <w:rsid w:val="00301BA8"/>
    <w:rsid w:val="004427EF"/>
    <w:rsid w:val="00734CC7"/>
    <w:rsid w:val="007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1FF07-F69B-48B0-BF36-4D7C75B2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2024-02-15T12:13:00Z</dcterms:created>
  <dcterms:modified xsi:type="dcterms:W3CDTF">2024-02-15T12:23:00Z</dcterms:modified>
</cp:coreProperties>
</file>