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51" w:rsidRDefault="009D0B51" w:rsidP="009D0B51">
      <w:pPr>
        <w:ind w:right="333" w:firstLine="720"/>
        <w:jc w:val="both"/>
        <w:rPr>
          <w:b/>
          <w:sz w:val="28"/>
          <w:szCs w:val="28"/>
        </w:rPr>
      </w:pPr>
      <w:r w:rsidRPr="00FF02F2">
        <w:rPr>
          <w:b/>
          <w:sz w:val="28"/>
          <w:szCs w:val="28"/>
        </w:rPr>
        <w:t>Будьте внимательны!</w:t>
      </w:r>
      <w:r>
        <w:rPr>
          <w:b/>
          <w:sz w:val="28"/>
          <w:szCs w:val="28"/>
        </w:rPr>
        <w:t xml:space="preserve"> Помните, Вас ждут дома!</w:t>
      </w:r>
    </w:p>
    <w:p w:rsidR="009D0B51" w:rsidRDefault="009D0B51" w:rsidP="009D0B51">
      <w:pPr>
        <w:ind w:right="333" w:firstLine="720"/>
        <w:jc w:val="both"/>
        <w:rPr>
          <w:b/>
          <w:sz w:val="28"/>
          <w:szCs w:val="28"/>
        </w:rPr>
      </w:pPr>
    </w:p>
    <w:p w:rsidR="009D0B51" w:rsidRPr="0072726D" w:rsidRDefault="009D0B51" w:rsidP="009D0B51">
      <w:pPr>
        <w:ind w:right="333" w:firstLine="720"/>
        <w:jc w:val="both"/>
        <w:rPr>
          <w:sz w:val="30"/>
          <w:szCs w:val="30"/>
        </w:rPr>
      </w:pPr>
      <w:r w:rsidRPr="0072726D">
        <w:rPr>
          <w:sz w:val="30"/>
          <w:szCs w:val="30"/>
        </w:rPr>
        <w:t xml:space="preserve">В настоящее время продолжают иметь место случаи </w:t>
      </w:r>
      <w:proofErr w:type="spellStart"/>
      <w:r w:rsidRPr="0072726D">
        <w:rPr>
          <w:sz w:val="30"/>
          <w:szCs w:val="30"/>
        </w:rPr>
        <w:t>электротравматизма</w:t>
      </w:r>
      <w:proofErr w:type="spellEnd"/>
      <w:r w:rsidRPr="0072726D">
        <w:rPr>
          <w:sz w:val="30"/>
          <w:szCs w:val="30"/>
        </w:rPr>
        <w:t xml:space="preserve"> и повреждения грузоподъемной и уборочной техники при производстве строительных, </w:t>
      </w:r>
      <w:r>
        <w:rPr>
          <w:sz w:val="30"/>
          <w:szCs w:val="30"/>
        </w:rPr>
        <w:t>сельскохозяйственных и других</w:t>
      </w:r>
      <w:r w:rsidRPr="0072726D">
        <w:rPr>
          <w:sz w:val="30"/>
          <w:szCs w:val="30"/>
        </w:rPr>
        <w:t xml:space="preserve"> работ. Они стали следствием пренебреж</w:t>
      </w:r>
      <w:r w:rsidRPr="0072726D">
        <w:rPr>
          <w:sz w:val="30"/>
          <w:szCs w:val="30"/>
        </w:rPr>
        <w:t>е</w:t>
      </w:r>
      <w:r w:rsidRPr="0072726D">
        <w:rPr>
          <w:sz w:val="30"/>
          <w:szCs w:val="30"/>
        </w:rPr>
        <w:t>ния требованиями действующих Правил охраны электрических сетей.</w:t>
      </w:r>
    </w:p>
    <w:p w:rsidR="009D0B51" w:rsidRPr="0072726D" w:rsidRDefault="009D0B51" w:rsidP="009D0B51">
      <w:pPr>
        <w:ind w:right="333" w:firstLine="720"/>
        <w:jc w:val="both"/>
        <w:rPr>
          <w:sz w:val="30"/>
          <w:szCs w:val="30"/>
        </w:rPr>
      </w:pPr>
      <w:r w:rsidRPr="0072726D">
        <w:rPr>
          <w:sz w:val="30"/>
          <w:szCs w:val="30"/>
        </w:rPr>
        <w:t xml:space="preserve">Охрана электрических сетей </w:t>
      </w:r>
      <w:r>
        <w:rPr>
          <w:sz w:val="30"/>
          <w:szCs w:val="30"/>
        </w:rPr>
        <w:t xml:space="preserve">и </w:t>
      </w:r>
      <w:r w:rsidRPr="0072726D">
        <w:rPr>
          <w:sz w:val="30"/>
          <w:szCs w:val="30"/>
        </w:rPr>
        <w:t xml:space="preserve">обеспечение безопасности в охранных зонах </w:t>
      </w:r>
      <w:proofErr w:type="gramStart"/>
      <w:r w:rsidRPr="0072726D">
        <w:rPr>
          <w:sz w:val="30"/>
          <w:szCs w:val="30"/>
        </w:rPr>
        <w:t>ВЛ</w:t>
      </w:r>
      <w:proofErr w:type="gramEnd"/>
      <w:r w:rsidRPr="0072726D">
        <w:rPr>
          <w:sz w:val="30"/>
          <w:szCs w:val="30"/>
        </w:rPr>
        <w:t xml:space="preserve"> становится наиболее актуальной в период массового выхода крупногабаритной и другой техники на поля для выполнения посевных работ, заготовки кормов, уборки урожая, проведения строител</w:t>
      </w:r>
      <w:r w:rsidRPr="0072726D">
        <w:rPr>
          <w:sz w:val="30"/>
          <w:szCs w:val="30"/>
        </w:rPr>
        <w:t>ь</w:t>
      </w:r>
      <w:r w:rsidRPr="0072726D">
        <w:rPr>
          <w:sz w:val="30"/>
          <w:szCs w:val="30"/>
        </w:rPr>
        <w:t>ных и других работ.</w:t>
      </w:r>
    </w:p>
    <w:p w:rsidR="009D0B51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b/>
          <w:sz w:val="28"/>
          <w:szCs w:val="28"/>
        </w:rPr>
      </w:pPr>
      <w:r w:rsidRPr="0072726D">
        <w:rPr>
          <w:sz w:val="30"/>
          <w:szCs w:val="30"/>
        </w:rPr>
        <w:t>Водители, управляющие крупногабаритной техникой, привлекаемые для выполнения сельскохозяйственных работ и грузоперевозок, обязательно должны пройти целевой инструктаж по безопасной работе в охранных зонах ВЛ.</w:t>
      </w:r>
      <w:r w:rsidRPr="009D0B51">
        <w:rPr>
          <w:b/>
          <w:sz w:val="28"/>
          <w:szCs w:val="28"/>
        </w:rPr>
        <w:t xml:space="preserve"> </w:t>
      </w:r>
    </w:p>
    <w:p w:rsidR="009D0B51" w:rsidRPr="002D0E99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b/>
          <w:sz w:val="28"/>
          <w:szCs w:val="28"/>
        </w:rPr>
      </w:pPr>
      <w:r w:rsidRPr="002D0E99">
        <w:rPr>
          <w:b/>
          <w:sz w:val="28"/>
          <w:szCs w:val="28"/>
        </w:rPr>
        <w:t>В охранных зонах линий электропередачи без письменного согласия их вл</w:t>
      </w:r>
      <w:r w:rsidRPr="002D0E99">
        <w:rPr>
          <w:b/>
          <w:sz w:val="28"/>
          <w:szCs w:val="28"/>
        </w:rPr>
        <w:t>а</w:t>
      </w:r>
      <w:r w:rsidRPr="002D0E99">
        <w:rPr>
          <w:b/>
          <w:sz w:val="28"/>
          <w:szCs w:val="28"/>
        </w:rPr>
        <w:t>дельца запрещается: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производить строительство, капитальный ремонт, реконструкцию или снос л</w:t>
      </w:r>
      <w:r w:rsidRPr="00984B18">
        <w:rPr>
          <w:sz w:val="28"/>
          <w:szCs w:val="28"/>
        </w:rPr>
        <w:t>ю</w:t>
      </w:r>
      <w:r w:rsidRPr="00984B18">
        <w:rPr>
          <w:sz w:val="28"/>
          <w:szCs w:val="28"/>
        </w:rPr>
        <w:t>бых зданий и сооружений;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531A">
        <w:rPr>
          <w:sz w:val="28"/>
          <w:szCs w:val="28"/>
        </w:rPr>
        <w:t xml:space="preserve"> </w:t>
      </w:r>
      <w:r w:rsidRPr="00984B18">
        <w:rPr>
          <w:sz w:val="28"/>
          <w:szCs w:val="28"/>
        </w:rPr>
        <w:t>осуществлять погрузочно-разгрузочные,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а также производить п</w:t>
      </w:r>
      <w:r w:rsidRPr="00984B18">
        <w:rPr>
          <w:sz w:val="28"/>
          <w:szCs w:val="28"/>
        </w:rPr>
        <w:t>о</w:t>
      </w:r>
      <w:r w:rsidRPr="00984B18">
        <w:rPr>
          <w:sz w:val="28"/>
          <w:szCs w:val="28"/>
        </w:rPr>
        <w:t>лив сельскохозяйственных культур;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совершать проезд машин и механизмов, имеющих общую высоту с грузом или без груза от поверхности дороги более 4,5 м (в охранных зонах воздушных л</w:t>
      </w:r>
      <w:r w:rsidRPr="00984B18">
        <w:rPr>
          <w:sz w:val="28"/>
          <w:szCs w:val="28"/>
        </w:rPr>
        <w:t>и</w:t>
      </w:r>
      <w:r w:rsidRPr="00984B18">
        <w:rPr>
          <w:sz w:val="28"/>
          <w:szCs w:val="28"/>
        </w:rPr>
        <w:t>ний).</w:t>
      </w:r>
    </w:p>
    <w:p w:rsidR="009D0B51" w:rsidRPr="00984B18" w:rsidRDefault="009D0B51" w:rsidP="009D0B51">
      <w:pPr>
        <w:pStyle w:val="a3"/>
        <w:tabs>
          <w:tab w:val="left" w:pos="0"/>
        </w:tabs>
        <w:spacing w:before="0" w:after="0"/>
        <w:ind w:firstLine="426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При нарушениях вышеуказанных правил, повлекших за собой несчастные случаи с людьми, пожары, перерывы в электроснабжении, материальный ущерб, виновные могут быть привлечены в зависимости от последствий к администрати</w:t>
      </w:r>
      <w:r w:rsidRPr="00984B18">
        <w:rPr>
          <w:sz w:val="28"/>
          <w:szCs w:val="28"/>
        </w:rPr>
        <w:t>в</w:t>
      </w:r>
      <w:r w:rsidRPr="00984B18">
        <w:rPr>
          <w:sz w:val="28"/>
          <w:szCs w:val="28"/>
        </w:rPr>
        <w:t>ной или уголовной ответственности.</w:t>
      </w:r>
    </w:p>
    <w:p w:rsidR="009D0B51" w:rsidRDefault="009D0B51" w:rsidP="009D0B51">
      <w:pPr>
        <w:pStyle w:val="a3"/>
        <w:tabs>
          <w:tab w:val="left" w:pos="426"/>
        </w:tabs>
        <w:spacing w:before="0" w:after="0"/>
        <w:ind w:firstLine="426"/>
        <w:jc w:val="both"/>
        <w:rPr>
          <w:sz w:val="28"/>
          <w:szCs w:val="28"/>
        </w:rPr>
      </w:pPr>
    </w:p>
    <w:p w:rsidR="009D0B51" w:rsidRPr="00984B18" w:rsidRDefault="009D0B51" w:rsidP="009D0B51">
      <w:pPr>
        <w:pStyle w:val="a3"/>
        <w:tabs>
          <w:tab w:val="left" w:pos="426"/>
        </w:tabs>
        <w:spacing w:before="0" w:after="0"/>
        <w:ind w:firstLine="426"/>
        <w:jc w:val="both"/>
        <w:rPr>
          <w:sz w:val="28"/>
          <w:szCs w:val="28"/>
        </w:rPr>
      </w:pPr>
      <w:proofErr w:type="gramStart"/>
      <w:r w:rsidRPr="00984B18">
        <w:rPr>
          <w:sz w:val="28"/>
          <w:szCs w:val="28"/>
        </w:rPr>
        <w:t xml:space="preserve">Во избежание несчастных случаев с людьми, занятыми на сельскохозяйственных, строительных, дорожно-ремонтных работах в охранных зонах линий электропередачи, организаторам работ следует организовать проведение инструктажей работающим по безопасному ведению работ, обучить приемам освобождения пострадавших от электрического тока и оказания первой помощи, разработать маршруты передвижения с одного участка на другой </w:t>
      </w:r>
      <w:proofErr w:type="spellStart"/>
      <w:r w:rsidRPr="00984B18">
        <w:rPr>
          <w:sz w:val="28"/>
          <w:szCs w:val="28"/>
        </w:rPr>
        <w:t>высокогабаритной</w:t>
      </w:r>
      <w:proofErr w:type="spellEnd"/>
      <w:r w:rsidRPr="00984B18">
        <w:rPr>
          <w:sz w:val="28"/>
          <w:szCs w:val="28"/>
        </w:rPr>
        <w:t xml:space="preserve"> техники, исключив или обезопасив ее проезд в пролетах воздушных линий электроперед</w:t>
      </w:r>
      <w:r w:rsidRPr="00984B18">
        <w:rPr>
          <w:sz w:val="28"/>
          <w:szCs w:val="28"/>
        </w:rPr>
        <w:t>а</w:t>
      </w:r>
      <w:r>
        <w:rPr>
          <w:sz w:val="28"/>
          <w:szCs w:val="28"/>
        </w:rPr>
        <w:t>чи 10</w:t>
      </w:r>
      <w:proofErr w:type="gramEnd"/>
      <w:r>
        <w:rPr>
          <w:sz w:val="28"/>
          <w:szCs w:val="28"/>
        </w:rPr>
        <w:t xml:space="preserve"> кВ и выше, запрещается складирование продукции сельскохозяйственного назначения и материалов в охранных зонах воздушных линий электропередачи.</w:t>
      </w:r>
    </w:p>
    <w:p w:rsidR="009D0B51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B51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b/>
          <w:sz w:val="28"/>
          <w:szCs w:val="28"/>
        </w:rPr>
      </w:pPr>
      <w:r w:rsidRPr="002D0E99">
        <w:rPr>
          <w:b/>
          <w:sz w:val="28"/>
          <w:szCs w:val="28"/>
        </w:rPr>
        <w:lastRenderedPageBreak/>
        <w:t>При работе сельскохозяйственных машин в охранных зонах воздушных линий электропередачи запрещается:</w:t>
      </w:r>
    </w:p>
    <w:p w:rsidR="009D0B51" w:rsidRPr="002D0E99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b/>
          <w:sz w:val="28"/>
          <w:szCs w:val="28"/>
        </w:rPr>
      </w:pPr>
    </w:p>
    <w:p w:rsidR="009D0B51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находиться обслуживающему персоналу на машине вне кабины или защитного козырька;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</w:p>
    <w:p w:rsidR="009D0B51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выполнять ремонтно-профилактические работы на машине;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</w:p>
    <w:p w:rsidR="009D0B51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работать во время грозы или при приближении грозы;</w:t>
      </w:r>
      <w:r w:rsidRPr="009D0B51">
        <w:rPr>
          <w:sz w:val="28"/>
          <w:szCs w:val="28"/>
        </w:rPr>
        <w:t xml:space="preserve"> </w:t>
      </w:r>
      <w:r w:rsidRPr="00984B18">
        <w:rPr>
          <w:sz w:val="28"/>
          <w:szCs w:val="28"/>
        </w:rPr>
        <w:t>- работать в пролетах воздушных линий, имеющих оборванные провода, а также приближаться к опорам, имеющим оборванные провода, и к оборванным пров</w:t>
      </w:r>
      <w:r w:rsidRPr="00984B18">
        <w:rPr>
          <w:sz w:val="28"/>
          <w:szCs w:val="28"/>
        </w:rPr>
        <w:t>о</w:t>
      </w:r>
      <w:r w:rsidRPr="00984B18">
        <w:rPr>
          <w:sz w:val="28"/>
          <w:szCs w:val="28"/>
        </w:rPr>
        <w:t>дам, лежащим на земле, на расстояние менее 8 м;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</w:p>
    <w:p w:rsidR="009D0B51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- приближаться к дереву, лежащему на проводах на расстояние менее 8 м;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</w:p>
    <w:p w:rsidR="009D0B51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  <w:r w:rsidRPr="00984B18">
        <w:rPr>
          <w:sz w:val="28"/>
          <w:szCs w:val="28"/>
        </w:rPr>
        <w:t xml:space="preserve">- работать на </w:t>
      </w:r>
      <w:proofErr w:type="spellStart"/>
      <w:r w:rsidRPr="00984B18">
        <w:rPr>
          <w:sz w:val="28"/>
          <w:szCs w:val="28"/>
        </w:rPr>
        <w:t>высокогабаритных</w:t>
      </w:r>
      <w:proofErr w:type="spellEnd"/>
      <w:r w:rsidRPr="00984B18">
        <w:rPr>
          <w:sz w:val="28"/>
          <w:szCs w:val="28"/>
        </w:rPr>
        <w:t xml:space="preserve"> машинах под проводами воздушных линий, на участках, имеющих резко неровный рельеф, а также наезжать на бугры высотой более 1 м.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jc w:val="both"/>
        <w:rPr>
          <w:sz w:val="28"/>
          <w:szCs w:val="28"/>
        </w:rPr>
      </w:pP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sz w:val="28"/>
          <w:szCs w:val="28"/>
        </w:rPr>
      </w:pPr>
      <w:r w:rsidRPr="00984B18">
        <w:rPr>
          <w:sz w:val="28"/>
          <w:szCs w:val="28"/>
        </w:rPr>
        <w:t>Движение машин и механизмов при работах на участках, расположенных в охранной зоне, рекомендуется осуществлять поперек оси воздушной линии. Проезд по проселочным дорогам и вне дорог следует проводить вблизи опор и поперек оси воздушной линии. При высоте машины и механизма в транспортном положении более 4,5 м проезд их под проводами должен быть согласован в каждом ко</w:t>
      </w:r>
      <w:r w:rsidRPr="00984B18">
        <w:rPr>
          <w:sz w:val="28"/>
          <w:szCs w:val="28"/>
        </w:rPr>
        <w:t>н</w:t>
      </w:r>
      <w:r w:rsidRPr="00984B18">
        <w:rPr>
          <w:sz w:val="28"/>
          <w:szCs w:val="28"/>
        </w:rPr>
        <w:t>кретном случае с владельцем воздушной линии.</w:t>
      </w:r>
    </w:p>
    <w:p w:rsidR="009D0B51" w:rsidRPr="00984B18" w:rsidRDefault="009D0B51" w:rsidP="009D0B51">
      <w:pPr>
        <w:pStyle w:val="a3"/>
        <w:tabs>
          <w:tab w:val="left" w:pos="42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84B18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984B18">
        <w:rPr>
          <w:sz w:val="28"/>
          <w:szCs w:val="28"/>
        </w:rPr>
        <w:t xml:space="preserve"> в охранной зоне с применением </w:t>
      </w:r>
      <w:proofErr w:type="spellStart"/>
      <w:r w:rsidRPr="00984B18">
        <w:rPr>
          <w:sz w:val="28"/>
          <w:szCs w:val="28"/>
        </w:rPr>
        <w:t>высокогабаритных</w:t>
      </w:r>
      <w:proofErr w:type="spellEnd"/>
      <w:r w:rsidRPr="00984B18">
        <w:rPr>
          <w:sz w:val="28"/>
          <w:szCs w:val="28"/>
        </w:rPr>
        <w:t xml:space="preserve"> машин должны выполняться двумя лицами, одно из которых назначается наблюдающим.</w:t>
      </w:r>
    </w:p>
    <w:p w:rsidR="009D0B51" w:rsidRPr="00FF02F2" w:rsidRDefault="009D0B51" w:rsidP="009D0B51">
      <w:pPr>
        <w:pStyle w:val="a3"/>
        <w:spacing w:before="0" w:after="0"/>
        <w:jc w:val="center"/>
        <w:rPr>
          <w:b/>
          <w:sz w:val="28"/>
          <w:szCs w:val="28"/>
        </w:rPr>
      </w:pPr>
      <w:r w:rsidRPr="00FF02F2">
        <w:rPr>
          <w:b/>
          <w:sz w:val="28"/>
          <w:szCs w:val="28"/>
        </w:rPr>
        <w:t xml:space="preserve">Уважаемые руководители, специалисты и водители </w:t>
      </w:r>
      <w:r>
        <w:rPr>
          <w:b/>
          <w:sz w:val="28"/>
          <w:szCs w:val="28"/>
        </w:rPr>
        <w:t>автомобилей и</w:t>
      </w:r>
      <w:r w:rsidRPr="00FF02F2">
        <w:rPr>
          <w:b/>
          <w:sz w:val="28"/>
          <w:szCs w:val="28"/>
        </w:rPr>
        <w:t xml:space="preserve"> </w:t>
      </w:r>
      <w:proofErr w:type="spellStart"/>
      <w:r w:rsidRPr="00FF02F2">
        <w:rPr>
          <w:b/>
          <w:sz w:val="28"/>
          <w:szCs w:val="28"/>
        </w:rPr>
        <w:t>спецмеханизмов</w:t>
      </w:r>
      <w:proofErr w:type="spellEnd"/>
      <w:r>
        <w:rPr>
          <w:b/>
          <w:sz w:val="28"/>
          <w:szCs w:val="28"/>
        </w:rPr>
        <w:t xml:space="preserve"> не</w:t>
      </w:r>
      <w:r w:rsidRPr="00FF02F2">
        <w:rPr>
          <w:b/>
          <w:sz w:val="28"/>
          <w:szCs w:val="28"/>
        </w:rPr>
        <w:t xml:space="preserve"> забывайте о том, что электрический ток </w:t>
      </w:r>
      <w:r>
        <w:rPr>
          <w:b/>
          <w:sz w:val="28"/>
          <w:szCs w:val="28"/>
        </w:rPr>
        <w:t xml:space="preserve">может быть </w:t>
      </w:r>
      <w:r w:rsidRPr="00FF02F2">
        <w:rPr>
          <w:b/>
          <w:sz w:val="28"/>
          <w:szCs w:val="28"/>
        </w:rPr>
        <w:t>смертель</w:t>
      </w:r>
      <w:r>
        <w:rPr>
          <w:b/>
          <w:sz w:val="28"/>
          <w:szCs w:val="28"/>
        </w:rPr>
        <w:t>но</w:t>
      </w:r>
      <w:r w:rsidRPr="00FF02F2">
        <w:rPr>
          <w:b/>
          <w:sz w:val="28"/>
          <w:szCs w:val="28"/>
        </w:rPr>
        <w:t xml:space="preserve"> опас</w:t>
      </w:r>
      <w:r>
        <w:rPr>
          <w:b/>
          <w:sz w:val="28"/>
          <w:szCs w:val="28"/>
        </w:rPr>
        <w:t>ен</w:t>
      </w:r>
      <w:r w:rsidRPr="00FF02F2">
        <w:rPr>
          <w:b/>
          <w:sz w:val="28"/>
          <w:szCs w:val="28"/>
        </w:rPr>
        <w:t xml:space="preserve"> для жизни.</w:t>
      </w:r>
    </w:p>
    <w:p w:rsidR="009D0B51" w:rsidRPr="00FF02F2" w:rsidRDefault="009D0B51" w:rsidP="009D0B51">
      <w:pPr>
        <w:pStyle w:val="a3"/>
        <w:spacing w:before="0" w:after="0"/>
        <w:jc w:val="center"/>
        <w:rPr>
          <w:b/>
          <w:sz w:val="28"/>
          <w:szCs w:val="28"/>
        </w:rPr>
      </w:pPr>
      <w:r w:rsidRPr="00FF02F2">
        <w:rPr>
          <w:b/>
          <w:sz w:val="28"/>
          <w:szCs w:val="28"/>
        </w:rPr>
        <w:t>Будьте внимательны!</w:t>
      </w:r>
      <w:r>
        <w:rPr>
          <w:b/>
          <w:sz w:val="28"/>
          <w:szCs w:val="28"/>
        </w:rPr>
        <w:t xml:space="preserve"> Помните, Вас ждут дома!</w:t>
      </w:r>
    </w:p>
    <w:p w:rsidR="009D0B51" w:rsidRPr="00CC0E13" w:rsidRDefault="009D0B51" w:rsidP="009D0B5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Смолевичская </w:t>
      </w:r>
      <w:proofErr w:type="gramStart"/>
      <w:r>
        <w:rPr>
          <w:b/>
          <w:sz w:val="28"/>
          <w:szCs w:val="28"/>
        </w:rPr>
        <w:t>районная</w:t>
      </w:r>
      <w:proofErr w:type="gramEnd"/>
      <w:r>
        <w:rPr>
          <w:b/>
          <w:sz w:val="28"/>
          <w:szCs w:val="28"/>
        </w:rPr>
        <w:t xml:space="preserve"> энергогазинспекция филиала </w:t>
      </w:r>
      <w:proofErr w:type="spellStart"/>
      <w:r w:rsidRPr="00CC0E13">
        <w:rPr>
          <w:b/>
          <w:sz w:val="28"/>
          <w:szCs w:val="28"/>
        </w:rPr>
        <w:t>Госэнергогазнадзор</w:t>
      </w:r>
      <w:proofErr w:type="spellEnd"/>
    </w:p>
    <w:p w:rsidR="00EB3729" w:rsidRDefault="00EB3729" w:rsidP="009D0B51"/>
    <w:sectPr w:rsidR="00EB3729" w:rsidSect="00EB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B51"/>
    <w:rsid w:val="009D0B51"/>
    <w:rsid w:val="00DC7FDC"/>
    <w:rsid w:val="00EB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B51"/>
    <w:pPr>
      <w:suppressAutoHyphens/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0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5684</dc:creator>
  <cp:lastModifiedBy>5684</cp:lastModifiedBy>
  <cp:revision>1</cp:revision>
  <cp:lastPrinted>2022-04-08T05:42:00Z</cp:lastPrinted>
  <dcterms:created xsi:type="dcterms:W3CDTF">2022-04-08T05:39:00Z</dcterms:created>
  <dcterms:modified xsi:type="dcterms:W3CDTF">2022-04-08T06:32:00Z</dcterms:modified>
</cp:coreProperties>
</file>