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0CD" w:rsidRPr="00BF077C" w:rsidRDefault="009270CD" w:rsidP="00661E29">
      <w:pPr>
        <w:spacing w:line="240" w:lineRule="auto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r w:rsidR="00A40B69" w:rsidRPr="00BF077C">
        <w:rPr>
          <w:rFonts w:ascii="Times New Roman" w:hAnsi="Times New Roman"/>
          <w:b/>
          <w:sz w:val="30"/>
          <w:szCs w:val="30"/>
          <w:u w:val="single"/>
        </w:rPr>
        <w:t>15 ноября 202</w:t>
      </w:r>
      <w:r w:rsidR="007666F1">
        <w:rPr>
          <w:rFonts w:ascii="Times New Roman" w:hAnsi="Times New Roman"/>
          <w:b/>
          <w:sz w:val="30"/>
          <w:szCs w:val="30"/>
          <w:u w:val="single"/>
        </w:rPr>
        <w:t>4</w:t>
      </w:r>
      <w:r w:rsidR="00A40B69" w:rsidRPr="00BF077C">
        <w:rPr>
          <w:rFonts w:ascii="Times New Roman" w:hAnsi="Times New Roman"/>
          <w:b/>
          <w:sz w:val="30"/>
          <w:szCs w:val="30"/>
          <w:u w:val="single"/>
        </w:rPr>
        <w:t xml:space="preserve"> года истек срок уплаты имущественных налогов</w:t>
      </w:r>
      <w:r w:rsidRPr="00BF077C">
        <w:rPr>
          <w:rFonts w:ascii="Times New Roman" w:hAnsi="Times New Roman"/>
          <w:b/>
          <w:sz w:val="30"/>
          <w:szCs w:val="30"/>
          <w:u w:val="single"/>
        </w:rPr>
        <w:t>!!!</w:t>
      </w:r>
    </w:p>
    <w:p w:rsidR="009270CD" w:rsidRDefault="009270CD" w:rsidP="00661E29">
      <w:pPr>
        <w:spacing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</w:t>
      </w:r>
    </w:p>
    <w:p w:rsidR="00A40B69" w:rsidRPr="00E57832" w:rsidRDefault="009270CD" w:rsidP="00661E29">
      <w:pPr>
        <w:spacing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15 ноября 202</w:t>
      </w:r>
      <w:r w:rsidR="007666F1">
        <w:rPr>
          <w:rFonts w:ascii="Times New Roman" w:hAnsi="Times New Roman"/>
          <w:b/>
          <w:sz w:val="30"/>
          <w:szCs w:val="30"/>
        </w:rPr>
        <w:t>4</w:t>
      </w:r>
      <w:r>
        <w:rPr>
          <w:rFonts w:ascii="Times New Roman" w:hAnsi="Times New Roman"/>
          <w:b/>
          <w:sz w:val="30"/>
          <w:szCs w:val="30"/>
        </w:rPr>
        <w:t xml:space="preserve"> года истек срок </w:t>
      </w:r>
      <w:r w:rsidRPr="00E57832">
        <w:rPr>
          <w:rFonts w:ascii="Times New Roman" w:hAnsi="Times New Roman"/>
          <w:b/>
          <w:sz w:val="30"/>
          <w:szCs w:val="30"/>
        </w:rPr>
        <w:t xml:space="preserve">уплаты </w:t>
      </w:r>
      <w:r w:rsidR="00D47F79" w:rsidRPr="00E57832">
        <w:rPr>
          <w:rFonts w:ascii="Times New Roman" w:hAnsi="Times New Roman"/>
          <w:sz w:val="30"/>
          <w:szCs w:val="30"/>
        </w:rPr>
        <w:t>имущественных налогов</w:t>
      </w:r>
      <w:r w:rsidRPr="00E57832">
        <w:rPr>
          <w:rFonts w:ascii="Times New Roman" w:hAnsi="Times New Roman"/>
          <w:sz w:val="30"/>
          <w:szCs w:val="30"/>
        </w:rPr>
        <w:t xml:space="preserve"> </w:t>
      </w:r>
      <w:r w:rsidR="00D47F79" w:rsidRPr="00E57832">
        <w:rPr>
          <w:rFonts w:ascii="Times New Roman" w:hAnsi="Times New Roman"/>
          <w:sz w:val="30"/>
          <w:szCs w:val="30"/>
        </w:rPr>
        <w:t>(</w:t>
      </w:r>
      <w:r w:rsidRPr="00E57832">
        <w:rPr>
          <w:rFonts w:ascii="Times New Roman" w:hAnsi="Times New Roman"/>
          <w:sz w:val="30"/>
          <w:szCs w:val="30"/>
        </w:rPr>
        <w:t xml:space="preserve">транспортного </w:t>
      </w:r>
      <w:r w:rsidR="00D47F79" w:rsidRPr="00E57832">
        <w:rPr>
          <w:rFonts w:ascii="Times New Roman" w:hAnsi="Times New Roman"/>
          <w:sz w:val="30"/>
          <w:szCs w:val="30"/>
        </w:rPr>
        <w:t xml:space="preserve">налога, </w:t>
      </w:r>
      <w:r w:rsidRPr="00E57832">
        <w:rPr>
          <w:rFonts w:ascii="Times New Roman" w:hAnsi="Times New Roman"/>
          <w:sz w:val="30"/>
          <w:szCs w:val="30"/>
        </w:rPr>
        <w:t>налог</w:t>
      </w:r>
      <w:r w:rsidR="00D47F79" w:rsidRPr="00E57832">
        <w:rPr>
          <w:rFonts w:ascii="Times New Roman" w:hAnsi="Times New Roman"/>
          <w:sz w:val="30"/>
          <w:szCs w:val="30"/>
        </w:rPr>
        <w:t>а</w:t>
      </w:r>
      <w:r w:rsidRPr="00E57832">
        <w:rPr>
          <w:rFonts w:ascii="Times New Roman" w:hAnsi="Times New Roman"/>
          <w:sz w:val="30"/>
          <w:szCs w:val="30"/>
        </w:rPr>
        <w:t xml:space="preserve"> на недвижимость и земельно</w:t>
      </w:r>
      <w:r w:rsidR="00D47F79" w:rsidRPr="00E57832">
        <w:rPr>
          <w:rFonts w:ascii="Times New Roman" w:hAnsi="Times New Roman"/>
          <w:sz w:val="30"/>
          <w:szCs w:val="30"/>
        </w:rPr>
        <w:t xml:space="preserve">го </w:t>
      </w:r>
      <w:r w:rsidRPr="00E57832">
        <w:rPr>
          <w:rFonts w:ascii="Times New Roman" w:hAnsi="Times New Roman"/>
          <w:sz w:val="30"/>
          <w:szCs w:val="30"/>
        </w:rPr>
        <w:t>налог</w:t>
      </w:r>
      <w:r w:rsidR="00D47F79" w:rsidRPr="00E57832">
        <w:rPr>
          <w:rFonts w:ascii="Times New Roman" w:hAnsi="Times New Roman"/>
          <w:sz w:val="30"/>
          <w:szCs w:val="30"/>
        </w:rPr>
        <w:t>а</w:t>
      </w:r>
      <w:r w:rsidR="004C1A4A" w:rsidRPr="00E57832">
        <w:rPr>
          <w:rFonts w:ascii="Times New Roman" w:hAnsi="Times New Roman"/>
          <w:sz w:val="30"/>
          <w:szCs w:val="30"/>
        </w:rPr>
        <w:t>), а также арендной платы за пользование земельными участками.</w:t>
      </w:r>
    </w:p>
    <w:p w:rsidR="00201636" w:rsidRPr="00201636" w:rsidRDefault="00A40B69" w:rsidP="00661E29">
      <w:pPr>
        <w:spacing w:line="240" w:lineRule="auto"/>
        <w:ind w:firstLine="708"/>
        <w:rPr>
          <w:rFonts w:ascii="Times New Roman" w:eastAsia="Times New Roman" w:hAnsi="Times New Roman"/>
          <w:sz w:val="30"/>
          <w:szCs w:val="30"/>
          <w:lang/>
        </w:rPr>
      </w:pPr>
      <w:r w:rsidRPr="00A40B69">
        <w:rPr>
          <w:rFonts w:ascii="Times New Roman" w:eastAsia="Times New Roman" w:hAnsi="Times New Roman"/>
          <w:sz w:val="30"/>
          <w:szCs w:val="30"/>
          <w:lang/>
        </w:rPr>
        <w:t xml:space="preserve">Основной способ уплаты - посредством единого расчетного информационного пространства (ЕРИП): </w:t>
      </w:r>
      <w:proofErr w:type="spellStart"/>
      <w:r w:rsidRPr="00A40B69">
        <w:rPr>
          <w:rFonts w:ascii="Times New Roman" w:eastAsia="Times New Roman" w:hAnsi="Times New Roman"/>
          <w:sz w:val="30"/>
          <w:szCs w:val="30"/>
          <w:lang/>
        </w:rPr>
        <w:t>инфокиоски</w:t>
      </w:r>
      <w:proofErr w:type="spellEnd"/>
      <w:r w:rsidRPr="00A40B69">
        <w:rPr>
          <w:rFonts w:ascii="Times New Roman" w:eastAsia="Times New Roman" w:hAnsi="Times New Roman"/>
          <w:sz w:val="30"/>
          <w:szCs w:val="30"/>
          <w:lang/>
        </w:rPr>
        <w:t>, мобильные приложения либо интернет-версии банковских приложений.</w:t>
      </w:r>
      <w:r w:rsidR="00201636" w:rsidRPr="00201636">
        <w:rPr>
          <w:rFonts w:ascii="Times New Roman" w:eastAsia="Times New Roman" w:hAnsi="Times New Roman"/>
          <w:sz w:val="30"/>
          <w:szCs w:val="30"/>
          <w:lang/>
        </w:rPr>
        <w:t xml:space="preserve"> </w:t>
      </w:r>
      <w:r w:rsidR="00201636" w:rsidRPr="00A40B69">
        <w:rPr>
          <w:rFonts w:ascii="Times New Roman" w:eastAsia="Times New Roman" w:hAnsi="Times New Roman"/>
          <w:sz w:val="30"/>
          <w:szCs w:val="30"/>
          <w:lang/>
        </w:rPr>
        <w:t xml:space="preserve">Налоги также можно уплатить в отделениях банков или почтовой связи наличными либо с использованием банковских платежных карт. </w:t>
      </w:r>
    </w:p>
    <w:p w:rsidR="00201636" w:rsidRDefault="00201636" w:rsidP="00661E29">
      <w:pPr>
        <w:spacing w:line="240" w:lineRule="auto"/>
        <w:ind w:firstLine="708"/>
        <w:rPr>
          <w:rFonts w:ascii="Times New Roman" w:hAnsi="Times New Roman"/>
          <w:sz w:val="30"/>
          <w:szCs w:val="30"/>
        </w:rPr>
      </w:pPr>
    </w:p>
    <w:p w:rsidR="00A40B69" w:rsidRPr="00A40B69" w:rsidRDefault="00A40B69" w:rsidP="00661E29">
      <w:pPr>
        <w:spacing w:line="240" w:lineRule="auto"/>
        <w:ind w:firstLine="708"/>
        <w:rPr>
          <w:rFonts w:ascii="Times New Roman" w:eastAsia="Times New Roman" w:hAnsi="Times New Roman"/>
          <w:b/>
          <w:sz w:val="30"/>
          <w:szCs w:val="30"/>
          <w:lang/>
        </w:rPr>
      </w:pPr>
      <w:r w:rsidRPr="00A40B69">
        <w:rPr>
          <w:rFonts w:ascii="Times New Roman" w:eastAsia="Times New Roman" w:hAnsi="Times New Roman"/>
          <w:b/>
          <w:sz w:val="30"/>
          <w:szCs w:val="30"/>
          <w:lang/>
        </w:rPr>
        <w:t>Для оплаты имущественных налогов:</w:t>
      </w:r>
    </w:p>
    <w:p w:rsidR="00A40B69" w:rsidRDefault="00A40B69" w:rsidP="00661E29">
      <w:pPr>
        <w:spacing w:line="240" w:lineRule="auto"/>
        <w:ind w:firstLine="708"/>
        <w:rPr>
          <w:rFonts w:ascii="Times New Roman" w:eastAsia="Times New Roman" w:hAnsi="Times New Roman"/>
          <w:sz w:val="30"/>
          <w:szCs w:val="30"/>
          <w:lang/>
        </w:rPr>
      </w:pPr>
      <w:r w:rsidRPr="00A40B69">
        <w:rPr>
          <w:rFonts w:ascii="Times New Roman" w:eastAsia="Times New Roman" w:hAnsi="Times New Roman"/>
          <w:sz w:val="30"/>
          <w:szCs w:val="30"/>
          <w:lang/>
        </w:rPr>
        <w:t>В меню необходимо выбрать налоги/город или область(район, населенный пункт по месту регистрации физического лица)/ИМНС по району или управление по работе с плательщиками ИМНС по району (налоговый орган по месту регистрации физического лица)/единый имущественный платеж/</w:t>
      </w:r>
      <w:r w:rsidRPr="00A40B6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ввести учетный номер плательщика (УНП) с использованием латинской (английской) раскладки и заглавных букв этого алфавита</w:t>
      </w:r>
      <w:r w:rsidRPr="00A40B69">
        <w:rPr>
          <w:rFonts w:ascii="Times New Roman" w:eastAsia="Times New Roman" w:hAnsi="Times New Roman"/>
          <w:sz w:val="30"/>
          <w:szCs w:val="30"/>
          <w:lang/>
        </w:rPr>
        <w:t xml:space="preserve">. </w:t>
      </w:r>
    </w:p>
    <w:p w:rsidR="00A40B69" w:rsidRPr="00A40B69" w:rsidRDefault="00A40B69" w:rsidP="00661E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30"/>
          <w:szCs w:val="30"/>
        </w:rPr>
      </w:pPr>
      <w:r w:rsidRPr="00A40B69">
        <w:rPr>
          <w:rFonts w:ascii="Times New Roman" w:hAnsi="Times New Roman"/>
          <w:b/>
          <w:sz w:val="30"/>
          <w:szCs w:val="30"/>
        </w:rPr>
        <w:t>Для оплаты арендной платы:</w:t>
      </w:r>
    </w:p>
    <w:p w:rsidR="009270CD" w:rsidRPr="00A40B69" w:rsidRDefault="009270CD" w:rsidP="00661E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 w:rsidRPr="00A40B69">
        <w:rPr>
          <w:rFonts w:ascii="Times New Roman" w:hAnsi="Times New Roman"/>
          <w:sz w:val="30"/>
          <w:szCs w:val="30"/>
        </w:rPr>
        <w:t>Чтобы просмотреть и оплатить соответствующую сумму налога в ЕРИП необходимо последовательно выбрать:</w:t>
      </w:r>
    </w:p>
    <w:p w:rsidR="009270CD" w:rsidRPr="00A40B69" w:rsidRDefault="009270CD" w:rsidP="00661E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 w:rsidRPr="00A40B69">
        <w:rPr>
          <w:rFonts w:ascii="Times New Roman" w:hAnsi="Times New Roman"/>
          <w:sz w:val="30"/>
          <w:szCs w:val="30"/>
        </w:rPr>
        <w:t xml:space="preserve">- налоги; - Минская область; - </w:t>
      </w:r>
      <w:proofErr w:type="spellStart"/>
      <w:r w:rsidRPr="00A40B69">
        <w:rPr>
          <w:rFonts w:ascii="Times New Roman" w:hAnsi="Times New Roman"/>
          <w:sz w:val="30"/>
          <w:szCs w:val="30"/>
        </w:rPr>
        <w:t>Смолевичский</w:t>
      </w:r>
      <w:proofErr w:type="spellEnd"/>
      <w:r w:rsidRPr="00A40B69">
        <w:rPr>
          <w:rFonts w:ascii="Times New Roman" w:hAnsi="Times New Roman"/>
          <w:sz w:val="30"/>
          <w:szCs w:val="30"/>
        </w:rPr>
        <w:t xml:space="preserve"> район;</w:t>
      </w:r>
    </w:p>
    <w:p w:rsidR="009270CD" w:rsidRPr="00A40B69" w:rsidRDefault="009270CD" w:rsidP="00661E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 w:rsidRPr="00A40B69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A40B69">
        <w:rPr>
          <w:rFonts w:ascii="Times New Roman" w:hAnsi="Times New Roman"/>
          <w:sz w:val="30"/>
          <w:szCs w:val="30"/>
        </w:rPr>
        <w:t>Смолевичский</w:t>
      </w:r>
      <w:proofErr w:type="spellEnd"/>
      <w:r w:rsidRPr="00A40B69">
        <w:rPr>
          <w:rFonts w:ascii="Times New Roman" w:hAnsi="Times New Roman"/>
          <w:sz w:val="30"/>
          <w:szCs w:val="30"/>
        </w:rPr>
        <w:t xml:space="preserve"> РИК, финотдел или сельский совет - в зависимости от места нахождения </w:t>
      </w:r>
      <w:r w:rsidR="00A40B69" w:rsidRPr="00A40B69">
        <w:rPr>
          <w:rFonts w:ascii="Times New Roman" w:hAnsi="Times New Roman"/>
          <w:sz w:val="30"/>
          <w:szCs w:val="30"/>
        </w:rPr>
        <w:t xml:space="preserve">земельного участка; </w:t>
      </w:r>
      <w:r w:rsidRPr="00A40B69">
        <w:rPr>
          <w:rFonts w:ascii="Times New Roman" w:hAnsi="Times New Roman"/>
          <w:sz w:val="30"/>
          <w:szCs w:val="30"/>
        </w:rPr>
        <w:t xml:space="preserve">выбрать вид налога – </w:t>
      </w:r>
      <w:r w:rsidR="00A40B69" w:rsidRPr="00A40B69">
        <w:rPr>
          <w:rFonts w:ascii="Times New Roman" w:hAnsi="Times New Roman"/>
          <w:sz w:val="30"/>
          <w:szCs w:val="30"/>
        </w:rPr>
        <w:t>аренда з</w:t>
      </w:r>
      <w:r w:rsidRPr="00A40B69">
        <w:rPr>
          <w:rFonts w:ascii="Times New Roman" w:hAnsi="Times New Roman"/>
          <w:sz w:val="30"/>
          <w:szCs w:val="30"/>
        </w:rPr>
        <w:t>емли;</w:t>
      </w:r>
    </w:p>
    <w:p w:rsidR="009270CD" w:rsidRDefault="009270CD" w:rsidP="00661E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 w:rsidRPr="00A40B69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 ввести учетный номер плательщика (УНП) с использованием латинской (английской) раскладки и заглавных букв этого алфавита.</w:t>
      </w:r>
    </w:p>
    <w:p w:rsidR="00A40B69" w:rsidRDefault="00A40B69" w:rsidP="00661E29">
      <w:pPr>
        <w:spacing w:line="240" w:lineRule="auto"/>
        <w:ind w:firstLine="708"/>
        <w:rPr>
          <w:rFonts w:ascii="Times New Roman" w:hAnsi="Times New Roman"/>
          <w:sz w:val="30"/>
          <w:szCs w:val="30"/>
        </w:rPr>
      </w:pPr>
      <w:r w:rsidRPr="00A40B69">
        <w:rPr>
          <w:rFonts w:ascii="Times New Roman" w:eastAsia="Times New Roman" w:hAnsi="Times New Roman"/>
          <w:sz w:val="30"/>
          <w:szCs w:val="30"/>
          <w:lang/>
        </w:rPr>
        <w:t xml:space="preserve">Свой учетный номер можно узнать на официальном сайте Министерства по налогам и сборам Республики Беларусь, воспользовавшись электронным сервисом «Сведения из Государственного реестра плательщиков (иных обязанных лиц)». </w:t>
      </w:r>
    </w:p>
    <w:p w:rsidR="00A40B69" w:rsidRDefault="00A40B69" w:rsidP="00661E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</w:p>
    <w:p w:rsidR="00E57832" w:rsidRDefault="00E57832" w:rsidP="00661E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</w:p>
    <w:p w:rsidR="00E57832" w:rsidRDefault="00E57832" w:rsidP="00661E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</w:p>
    <w:bookmarkEnd w:id="0"/>
    <w:p w:rsidR="00E57832" w:rsidRDefault="00E57832" w:rsidP="009270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</w:p>
    <w:p w:rsidR="00E57832" w:rsidRDefault="009270CD" w:rsidP="00E57832">
      <w:pPr>
        <w:jc w:val="right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Инспекция МНС Республики Беларусь </w:t>
      </w:r>
    </w:p>
    <w:p w:rsidR="00E57832" w:rsidRDefault="00E57832" w:rsidP="00E57832">
      <w:pPr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</w:t>
      </w:r>
      <w:r w:rsidR="009270CD">
        <w:rPr>
          <w:rFonts w:ascii="Times New Roman" w:hAnsi="Times New Roman"/>
          <w:color w:val="000000" w:themeColor="text1"/>
          <w:sz w:val="30"/>
          <w:szCs w:val="30"/>
        </w:rPr>
        <w:t xml:space="preserve">по </w:t>
      </w:r>
      <w:proofErr w:type="spellStart"/>
      <w:r w:rsidR="009270CD">
        <w:rPr>
          <w:rFonts w:ascii="Times New Roman" w:hAnsi="Times New Roman"/>
          <w:color w:val="000000" w:themeColor="text1"/>
          <w:sz w:val="30"/>
          <w:szCs w:val="30"/>
        </w:rPr>
        <w:t>Смолевичскому</w:t>
      </w:r>
      <w:proofErr w:type="spellEnd"/>
      <w:r w:rsidR="009270CD">
        <w:rPr>
          <w:rFonts w:ascii="Times New Roman" w:hAnsi="Times New Roman"/>
          <w:color w:val="000000" w:themeColor="text1"/>
          <w:sz w:val="30"/>
          <w:szCs w:val="30"/>
        </w:rPr>
        <w:t xml:space="preserve"> району </w:t>
      </w:r>
    </w:p>
    <w:p w:rsidR="009270CD" w:rsidRDefault="00E57832" w:rsidP="00E57832">
      <w:pPr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</w:t>
      </w:r>
      <w:r w:rsidR="009270CD">
        <w:rPr>
          <w:rFonts w:ascii="Times New Roman" w:hAnsi="Times New Roman"/>
          <w:color w:val="000000" w:themeColor="text1"/>
          <w:sz w:val="30"/>
          <w:szCs w:val="30"/>
        </w:rPr>
        <w:t>(тел.38127, 38126, 38113, 38112, 38110)</w:t>
      </w:r>
    </w:p>
    <w:p w:rsidR="00B27DEE" w:rsidRDefault="00B27DEE"/>
    <w:sectPr w:rsidR="00B2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CD"/>
    <w:rsid w:val="00201636"/>
    <w:rsid w:val="004C1A4A"/>
    <w:rsid w:val="0054536E"/>
    <w:rsid w:val="00661E29"/>
    <w:rsid w:val="007666F1"/>
    <w:rsid w:val="009270CD"/>
    <w:rsid w:val="00A40B69"/>
    <w:rsid w:val="00B27DEE"/>
    <w:rsid w:val="00BF077C"/>
    <w:rsid w:val="00D47F79"/>
    <w:rsid w:val="00E5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1067D-799D-474B-8B37-820476A7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0CD"/>
    <w:pPr>
      <w:spacing w:before="20" w:after="20" w:line="28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Яцкевич Елена Александровна</cp:lastModifiedBy>
  <cp:revision>8</cp:revision>
  <dcterms:created xsi:type="dcterms:W3CDTF">2024-11-25T12:58:00Z</dcterms:created>
  <dcterms:modified xsi:type="dcterms:W3CDTF">2024-12-04T13:28:00Z</dcterms:modified>
</cp:coreProperties>
</file>