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79" w:rsidRDefault="00762A79" w:rsidP="00762A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052F">
        <w:rPr>
          <w:rFonts w:ascii="Times New Roman" w:hAnsi="Times New Roman" w:cs="Times New Roman"/>
          <w:b/>
          <w:sz w:val="30"/>
          <w:szCs w:val="30"/>
        </w:rPr>
        <w:t>Профилактика наркомании и противодействие незаконному обороту наркотиков</w:t>
      </w:r>
    </w:p>
    <w:p w:rsidR="00762A79" w:rsidRPr="00DC052F" w:rsidRDefault="00762A79" w:rsidP="007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DC052F">
        <w:rPr>
          <w:rFonts w:ascii="Times New Roman" w:hAnsi="Times New Roman" w:cs="Times New Roman"/>
          <w:sz w:val="30"/>
          <w:szCs w:val="30"/>
        </w:rPr>
        <w:t>Проблема незаконного оборота наркотиков была, есть, и будет еще долго оставаться одной из важнейших глобальных мировых проблем, для которой не существует территориальных</w:t>
      </w:r>
      <w:r>
        <w:rPr>
          <w:rFonts w:ascii="Times New Roman" w:hAnsi="Times New Roman" w:cs="Times New Roman"/>
          <w:sz w:val="30"/>
          <w:szCs w:val="30"/>
        </w:rPr>
        <w:t>, национальных или иных границ.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Актуальна и злободневна данная проблематика и в нашей республике.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Осознав в полной мере этот медицинский факт, становится весьма сложно найти ответ на вопрос: «Почему человек, игнорируя очевидные негативные последствия, пробует наркотики?».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Кратковременный период иллюзии после приема дурмана сменяется нарушением сознания. Потребители неожиданно теряют интерес к учебе, работе, семье. Наступает объективное разрушение личности и ее отчуждение от общества.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 Человек утрачивает родственные чувства, привязанность к людям и даже некоторые естественные влечения.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Общая деградация личности в результате приема наркотиков наступает в 10-15 раз быстрее, чем от алкоголя. До среднего возраста наркоманы чаще всего не доживают, умирая от передозировки, от различных болезней или заканчивая самоубийством.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 xml:space="preserve">Хотелось бы напомнить, что 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наркооборот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, подлежат привлечению к ответственности в соответствии с Уголовным или Кодексом Республики Беларусь об административных правонарушениях.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 настоящее время стандартные приемы профилактики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становятся малоэффективными, т.к. мы имеем дело со своеобразной молодежной субкультурой, тесно связанной с виртуальным пространством и дистанционным общением. Деятельность и развитие такого интернет-сообщества со временем создало благоприятные условия для зарождения не</w:t>
      </w:r>
      <w:r>
        <w:rPr>
          <w:rFonts w:ascii="Times New Roman" w:hAnsi="Times New Roman" w:cs="Times New Roman"/>
          <w:sz w:val="30"/>
          <w:szCs w:val="30"/>
        </w:rPr>
        <w:t>кой сетевой среды, где индивиды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могут пользоваться средствами общения, вести определенну</w:t>
      </w:r>
      <w:r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трудовую деятельность, приобретать и продавать товары и услуги, обучаться.</w:t>
      </w:r>
    </w:p>
    <w:p w:rsidR="00762A79" w:rsidRPr="00DC052F" w:rsidRDefault="00762A79" w:rsidP="007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lastRenderedPageBreak/>
        <w:t>Этим обстоятельством и пользуются хозяева интернет-магазинов по продаже наркотических средств и психотропных веществ, набирая новый персонал (минер, курьер, закладчик и трафаретчик)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из числа несовершеннолетних. Они предлагают не только с виду хорошо оплачиваемую работу, не требующую больших физических и временных затрат, но и связанную с использованием привычных гаджетов и Интернета, дающих ложное чувство безопасности и застрахованности от задержания и привлечен</w:t>
      </w:r>
      <w:r>
        <w:rPr>
          <w:rFonts w:ascii="Times New Roman" w:hAnsi="Times New Roman" w:cs="Times New Roman"/>
          <w:sz w:val="30"/>
          <w:szCs w:val="30"/>
        </w:rPr>
        <w:t>ия к уголовной ответственности.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Так, для покупки наркотиков в Интернете активно используют наборы различных мессенджеров (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VIPole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WickrMe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WeChat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Signal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), анонимного браузера (ТOR), также ресурсы (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фотохостинги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файлообменники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) для хранения и обмена фотографиями с изображениями их расположения.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 целях сохранения анонимности и скрытности противоправной деятельности приобрел популярность анонимный браузер ТOR, «луковый роутер», работающий в теневом сегменте Интернета (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DarkNet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). Он позволяет пользователям не быть замеченными и уязвимыми в сети Интернет. Это система прокси-серверов, устанавливающая анонимное сетевое соединение. С его помощью можно посещать сайты, заблокированные на территории страны проживания, путем замены IP адреса, оставаясь при этом незамеченным.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 повседневной деятельности вышеуказанное приложение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не используется. Оно достаточно специфическое и основная его цель – скрыть свое и</w:t>
      </w:r>
      <w:r>
        <w:rPr>
          <w:rFonts w:ascii="Times New Roman" w:hAnsi="Times New Roman" w:cs="Times New Roman"/>
          <w:sz w:val="30"/>
          <w:szCs w:val="30"/>
        </w:rPr>
        <w:t>стинное местонахождение в сети.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 xml:space="preserve">Если у подростка вдруг в телефоне есть приложения, позволяющие определять GPS-координаты и накладывать их на фотографии (например,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NoteCam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или его аналоги GPS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Map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Camera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SurveyCam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–GPS и другие) стоит уделить этому пристальное внимание, т.к. данные программы обеспечение на 90% используется исключительно сбытчиками наркотиков.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Администраторы Интернет-магазинов (наиболее распространенные в Республике Беларусь интернет магазины по незаконному обороту наркотических средств: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Al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Capone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Scorpion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Extreme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Shop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Master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Escobar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Skynet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 «Марафон»,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МенделеевЪ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», «Тесла» и «ЗАО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Торчпром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») рассылают предложения о трудоустройстве в основном в социальных сетях, как правило это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либо путем веерной (массовая автоматическая отправка электронных писем) рассылки сообщений о высокооплачиваемой работе в мессенджерах.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lastRenderedPageBreak/>
        <w:t xml:space="preserve">В ходе переписки несовершеннолетний дает согласие на работу и дальнейшее общение проходит в одном из мессенджеров, чаще всего в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, здесь же происходит обучение методам конспирации и основным приемам работы. В дальнейшем у потенциального работника выясняется, в каком регионе он готов работать, обсуждается заработная плата, условия и варианты ее выплаты.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После этого будущий закладчик либо вносит залог за получаемый наркотик (ранее оговоренное количество психотропного вещества), либо получает его в долг, предоставляя полную копию своего паспорта. Для этого ему в мессенджер присылается фотография местности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геолокацией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, где необходимо забрать клад (фасованный наркотик). Как правило, закладчик проходит проверку, о которой он не знает. Вместо психотропного вещества в закладки может быть расфасована измельченная соль, сахар и др. Закладчик получает координаты небольшого количества фасованного психотропного вещества (клад), представляющий собой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зип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DC052F">
        <w:rPr>
          <w:rFonts w:ascii="Times New Roman" w:hAnsi="Times New Roman" w:cs="Times New Roman"/>
          <w:sz w:val="30"/>
          <w:szCs w:val="30"/>
        </w:rPr>
        <w:t xml:space="preserve"> пакет с наркотиком, плотно перемотанные изолентой или скотчем. Получив</w:t>
      </w:r>
      <w:r>
        <w:rPr>
          <w:rFonts w:ascii="Times New Roman" w:hAnsi="Times New Roman" w:cs="Times New Roman"/>
          <w:sz w:val="30"/>
          <w:szCs w:val="30"/>
        </w:rPr>
        <w:t xml:space="preserve"> наркотик, он оборудует тайники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по своему усмотрению, чаще в лесопарковых зонах или в местах мало посещаемых людьми, закапывая его</w:t>
      </w:r>
      <w:r>
        <w:rPr>
          <w:rFonts w:ascii="Times New Roman" w:hAnsi="Times New Roman" w:cs="Times New Roman"/>
          <w:sz w:val="30"/>
          <w:szCs w:val="30"/>
        </w:rPr>
        <w:t xml:space="preserve"> в землю, глубиной около 10 см,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 xml:space="preserve">в которую помещается закладка, далее с помощью программы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NoteCam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(или ее аналоги), делается фотография местности с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геолокацией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и отправляется своему куратору от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наркомаркета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. Если закладку надо разместить в жилых районах, то в нее помещают небольшой магнит.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С помощью магнита ее крепят к металлическим предметам – подоконникам, почтовым ящикам, скамейкам и др.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Иногда в качестве проверок либо возможности получения заработка, администраторы интернет-магазинов предлагают несовершеннолетним попробовать себя в качестве «трафаретчиков».</w:t>
      </w:r>
    </w:p>
    <w:p w:rsidR="00762A79" w:rsidRPr="00DC052F" w:rsidRDefault="00762A79" w:rsidP="007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</w:t>
      </w:r>
      <w:r w:rsidRPr="00DC052F">
        <w:rPr>
          <w:rFonts w:ascii="Times New Roman" w:hAnsi="Times New Roman" w:cs="Times New Roman"/>
          <w:sz w:val="30"/>
          <w:szCs w:val="30"/>
        </w:rPr>
        <w:t xml:space="preserve">Трафаретчики  – лица, которые работают на Интернет-магазин по сбыту наркотических средств и психотропных веществ. Чаще в ночное время суток при помощи трафарета и аэрозольного баллончика наносят надписи на стенах зданий, остановках на которых указан аккаунт Интернет-магазина по продаже наркотиков, либо предложение о работе на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наркомагазин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. За такую работу трафаретчики от работника Интернет-магазина получают денежное вознаграждение в зависимости от к</w:t>
      </w:r>
      <w:r>
        <w:rPr>
          <w:rFonts w:ascii="Times New Roman" w:hAnsi="Times New Roman" w:cs="Times New Roman"/>
          <w:sz w:val="30"/>
          <w:szCs w:val="30"/>
        </w:rPr>
        <w:t xml:space="preserve">оличества нанесенных надписей. 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 наркобизнесе привлекают все большее количество несовершеннолетних, которых используют для решения проблем силовыми методами. Так появилось еще одно понятие в наркобизнесе –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спортики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».</w:t>
      </w:r>
    </w:p>
    <w:p w:rsidR="00762A79" w:rsidRPr="00DC052F" w:rsidRDefault="00762A79" w:rsidP="007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lastRenderedPageBreak/>
        <w:t>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Спортики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 – рабочие Интернет-магазинов по продаже наркотиков, которые по указанию своих кураторов разбираются с обманувшими магазин лицами (закладчиками, трафаретчиками и курьерами) с помощью физической расправы. Для устрашения они используют биты, металлические цепи и др.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Спортики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» избивают, стригут и сжигают верхнюю одежду провинившихся перед администратором. Все это снимают на камеру мобильных телефонов, а далее запись предоставляют для отчета администраторам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наркомаркетов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. За каждый акт устрашения «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спортик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» получает денежное вознаграждение.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Многие, кто встал на опасный пусть торговли наркотиками в какой-то момент все же понимают, что сделали не правильный выбор и хотят выйти из этого бизнеса, но оказывается, что одного желания недостаточно.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Парадоксально, но так же наивно рассуждают и взрослые, более того, большинство убеждены, что наркотики коснуться кого угодно, но только не их семью.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Любое общение должно начинаться с семьи. Именно она – основа благополучия детей. И то, насколько убедительны будут родители, настолько полезнее будет это общение для обеих сторон.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Пытаясь не нарушить личное пространство ребенка, не обращая внимания на изменения в его поведении, не зная круг общения и,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C052F">
        <w:rPr>
          <w:rFonts w:ascii="Times New Roman" w:hAnsi="Times New Roman" w:cs="Times New Roman"/>
          <w:sz w:val="30"/>
          <w:szCs w:val="30"/>
        </w:rPr>
        <w:t>не вникая в образ жизни, папы и мамы узнают</w:t>
      </w:r>
      <w:r>
        <w:rPr>
          <w:rFonts w:ascii="Times New Roman" w:hAnsi="Times New Roman" w:cs="Times New Roman"/>
          <w:sz w:val="30"/>
          <w:szCs w:val="30"/>
        </w:rPr>
        <w:t xml:space="preserve"> о последствиях слишком поздно.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 xml:space="preserve">Сюрпризом становится информация о том, что «хорошие» дочь или сын, стали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наркосбытчиками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или наркоманами.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55624">
        <w:rPr>
          <w:rFonts w:ascii="Times New Roman" w:hAnsi="Times New Roman" w:cs="Times New Roman"/>
          <w:sz w:val="30"/>
          <w:szCs w:val="30"/>
        </w:rPr>
        <w:t>Следует помнить, что уголовная ответственность на незаконный сбыт наркотиков, в соответствии со ст. 328 УК, наступает с 14 лет и предусматривает наказание в виде лишения свободы до 25 лет.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В свою очередь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Отдельно следует остановиться на признаках, свидетельствующих о потреблении наркотиков или причастности к их незаконному обороту:</w:t>
      </w:r>
    </w:p>
    <w:p w:rsidR="00762A79" w:rsidRPr="00DC052F" w:rsidRDefault="00762A79" w:rsidP="007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gramStart"/>
      <w:r w:rsidRPr="00DC052F">
        <w:rPr>
          <w:rFonts w:ascii="Times New Roman" w:hAnsi="Times New Roman" w:cs="Times New Roman"/>
          <w:sz w:val="30"/>
          <w:szCs w:val="30"/>
        </w:rPr>
        <w:t>состояние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опьянения без запаха спиртного;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запах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лекарств и других химических веществ изо рта, от волос и одежды (сладковатый запах, похожий на запах благовоний, тмина или мяты, а также запах клея, растворителя и т.д.);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состояние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</w:t>
      </w:r>
      <w:r w:rsidRPr="00DC052F">
        <w:rPr>
          <w:rFonts w:ascii="Times New Roman" w:hAnsi="Times New Roman" w:cs="Times New Roman"/>
          <w:sz w:val="30"/>
          <w:szCs w:val="30"/>
        </w:rPr>
        <w:lastRenderedPageBreak/>
        <w:t>энергичностью, бесцельными движениями, перебиранием вещей, неусидчивостью (независимо от ситуации);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нарушение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сна: много спит или перестает спать;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периодически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много ест или совсем теряет аппетит;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ча</w:t>
      </w:r>
      <w:r w:rsidRPr="00DC052F">
        <w:rPr>
          <w:rFonts w:ascii="Times New Roman" w:hAnsi="Times New Roman" w:cs="Times New Roman"/>
          <w:sz w:val="30"/>
          <w:szCs w:val="30"/>
        </w:rPr>
        <w:t>стые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смены настроения, чрезмерная эмоциональность, которая может сменяться «уходом в себя», депрессией;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ребенка постоянный насморк, он шмыгает носом и трет нос;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замкнутость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в отношениях с родителями, незаинтересованность происходящими событиями в семье;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DC052F">
        <w:rPr>
          <w:rFonts w:ascii="Times New Roman" w:hAnsi="Times New Roman" w:cs="Times New Roman"/>
          <w:sz w:val="30"/>
          <w:szCs w:val="30"/>
        </w:rPr>
        <w:t>зашифрованные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>» малопонятные разговоры по телефону с использованием жаргона («травка, клад, колеса, приход и т.п.);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резкое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снижение успеваемости, увеличение количества прогулов занятий;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потеря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интереса к обычным развлечениям, привычному времяпрепровождению, спорту, любимым занятиям;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потеря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старых друзей, не желание находить новых;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постоянно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просит денег, не говорит на что;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долгое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отсутствие дома, при этом из дома пропадают вещи;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изменилась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речь, появились незнакомые слова;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избегает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раздеваться даже на пляже, постоянно ходит в одежде с длинными рукавами, даже в летнее время;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стремление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все закрыть на ключ: комнату, ящики стола, шкатулки и пр.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C052F">
        <w:rPr>
          <w:rFonts w:ascii="Times New Roman" w:hAnsi="Times New Roman" w:cs="Times New Roman"/>
          <w:sz w:val="30"/>
          <w:szCs w:val="30"/>
        </w:rPr>
        <w:t>обнаружение</w:t>
      </w:r>
      <w:proofErr w:type="gramEnd"/>
      <w:r w:rsidRPr="00DC052F">
        <w:rPr>
          <w:rFonts w:ascii="Times New Roman" w:hAnsi="Times New Roman" w:cs="Times New Roman"/>
          <w:sz w:val="30"/>
          <w:szCs w:val="30"/>
        </w:rPr>
        <w:t xml:space="preserve"> среди вещей пакетов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zip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052F">
        <w:rPr>
          <w:rFonts w:ascii="Times New Roman" w:hAnsi="Times New Roman" w:cs="Times New Roman"/>
          <w:sz w:val="30"/>
          <w:szCs w:val="30"/>
        </w:rPr>
        <w:t>lock</w:t>
      </w:r>
      <w:proofErr w:type="spellEnd"/>
      <w:r w:rsidRPr="00DC052F">
        <w:rPr>
          <w:rFonts w:ascii="Times New Roman" w:hAnsi="Times New Roman" w:cs="Times New Roman"/>
          <w:sz w:val="30"/>
          <w:szCs w:val="30"/>
        </w:rPr>
        <w:t>, кусочков фольги, шприцов, изоленты, магнитов, банковских карточек, наличных денег и т.п.</w:t>
      </w:r>
    </w:p>
    <w:p w:rsidR="00762A79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52F">
        <w:rPr>
          <w:rFonts w:ascii="Times New Roman" w:hAnsi="Times New Roman" w:cs="Times New Roman"/>
          <w:sz w:val="30"/>
          <w:szCs w:val="30"/>
        </w:rPr>
        <w:t>Кроме того, необходимо принимать меры по отслеживанию активности несовершеннолетних в сети Интернет. С кем они переписываются, что ищут с помощью поисковых систем. Для этого существует родительский контроль.</w:t>
      </w:r>
    </w:p>
    <w:p w:rsidR="00762A79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62A79" w:rsidRDefault="00762A79" w:rsidP="00762A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62A79" w:rsidRPr="006E35A3" w:rsidRDefault="00762A79" w:rsidP="00762A7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 w:rsidRPr="006E35A3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6E35A3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6E35A3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762A79" w:rsidRPr="006E35A3" w:rsidRDefault="00762A79" w:rsidP="00762A7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E35A3"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 w:rsidRPr="006E35A3">
        <w:rPr>
          <w:rFonts w:ascii="Times New Roman" w:hAnsi="Times New Roman" w:cs="Times New Roman"/>
          <w:b/>
          <w:sz w:val="30"/>
          <w:szCs w:val="30"/>
        </w:rPr>
        <w:t xml:space="preserve"> 3 класса </w:t>
      </w:r>
    </w:p>
    <w:p w:rsidR="00762A79" w:rsidRPr="00DC052F" w:rsidRDefault="00762A79" w:rsidP="00762A7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6E35A3">
        <w:rPr>
          <w:rFonts w:ascii="Times New Roman" w:hAnsi="Times New Roman" w:cs="Times New Roman"/>
          <w:b/>
          <w:sz w:val="30"/>
          <w:szCs w:val="30"/>
        </w:rPr>
        <w:t>Русак А.Н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96983" w:rsidRDefault="00762A79" w:rsidP="00762A79">
      <w:pPr>
        <w:jc w:val="both"/>
      </w:pPr>
      <w:bookmarkStart w:id="0" w:name="_GoBack"/>
      <w:bookmarkEnd w:id="0"/>
    </w:p>
    <w:sectPr w:rsidR="00596983" w:rsidSect="00DC05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AB"/>
    <w:rsid w:val="00103928"/>
    <w:rsid w:val="00762A79"/>
    <w:rsid w:val="008266AB"/>
    <w:rsid w:val="00E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D701-D4CD-4B7C-A505-865C0444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2024-12-26T14:09:00Z</dcterms:created>
  <dcterms:modified xsi:type="dcterms:W3CDTF">2024-12-26T14:09:00Z</dcterms:modified>
</cp:coreProperties>
</file>