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444D" w14:textId="77777777" w:rsidR="00D33BB1" w:rsidRPr="00D00A0C" w:rsidRDefault="00D33BB1" w:rsidP="00B51FAD">
      <w:pPr>
        <w:jc w:val="both"/>
        <w:rPr>
          <w:b/>
          <w:sz w:val="30"/>
          <w:szCs w:val="30"/>
        </w:rPr>
      </w:pPr>
      <w:r w:rsidRPr="00371F55">
        <w:rPr>
          <w:b/>
          <w:sz w:val="30"/>
          <w:szCs w:val="30"/>
        </w:rPr>
        <w:t xml:space="preserve">Департамент охраны Министерства внутренних дел (далее – Департамент охраны), являясь специальным органом охраны, осуществляющим в соответствии с законодательством контроль за охранной деятельностью, информирует Вас о </w:t>
      </w:r>
      <w:r>
        <w:rPr>
          <w:b/>
          <w:sz w:val="30"/>
          <w:szCs w:val="30"/>
        </w:rPr>
        <w:t>типичных нарушениях законодательства, выявляемых в ходе проведения мероприятий технического (технологического, поверочного) характера по оценке соблюдения организациями, их обособленными подразделениями условий и правил осуществления охранной деятельности, ограничений в сфере охранной деятельности (за исключением подлежащих лицензионному контролю).</w:t>
      </w:r>
    </w:p>
    <w:p w14:paraId="6542F9D7" w14:textId="77777777" w:rsidR="00D33BB1" w:rsidRDefault="00D33BB1" w:rsidP="00D33BB1">
      <w:pPr>
        <w:ind w:firstLine="708"/>
        <w:jc w:val="both"/>
        <w:rPr>
          <w:sz w:val="30"/>
          <w:szCs w:val="30"/>
        </w:rPr>
      </w:pPr>
    </w:p>
    <w:p w14:paraId="55778BF7" w14:textId="77777777" w:rsidR="00D33BB1" w:rsidRPr="00955650" w:rsidRDefault="00D33BB1" w:rsidP="00D33BB1">
      <w:pPr>
        <w:ind w:firstLine="708"/>
        <w:jc w:val="both"/>
        <w:rPr>
          <w:i/>
          <w:sz w:val="30"/>
          <w:szCs w:val="30"/>
        </w:rPr>
      </w:pPr>
      <w:r w:rsidRPr="00955650">
        <w:rPr>
          <w:i/>
          <w:sz w:val="30"/>
          <w:szCs w:val="30"/>
        </w:rPr>
        <w:t>Типичные нарушения условий и правил осуществления охранной деятельности, определенных в Законе Республики Беларусь от 8 ноября 2006г. №175-З «Об охранной деятельности», а именно:</w:t>
      </w:r>
    </w:p>
    <w:p w14:paraId="66415AEB" w14:textId="77777777" w:rsidR="00D33BB1" w:rsidRDefault="00D33BB1" w:rsidP="00D33BB1">
      <w:pPr>
        <w:ind w:firstLine="708"/>
        <w:jc w:val="both"/>
        <w:rPr>
          <w:sz w:val="30"/>
          <w:szCs w:val="30"/>
        </w:rPr>
      </w:pPr>
    </w:p>
    <w:p w14:paraId="7449E18E" w14:textId="77777777" w:rsidR="00D33BB1" w:rsidRPr="00655DBC" w:rsidRDefault="00D33BB1" w:rsidP="00D33BB1">
      <w:pPr>
        <w:pStyle w:val="a5"/>
        <w:numPr>
          <w:ilvl w:val="0"/>
          <w:numId w:val="2"/>
        </w:numPr>
        <w:suppressAutoHyphens w:val="0"/>
        <w:jc w:val="both"/>
        <w:rPr>
          <w:sz w:val="30"/>
          <w:szCs w:val="30"/>
        </w:rPr>
      </w:pPr>
      <w:r w:rsidRPr="00655DBC">
        <w:rPr>
          <w:sz w:val="30"/>
          <w:szCs w:val="30"/>
        </w:rPr>
        <w:t>работники охраны допущены к выполнению обязанностей без прохождения:</w:t>
      </w:r>
    </w:p>
    <w:p w14:paraId="515EEBE9" w14:textId="77777777" w:rsidR="00D33BB1" w:rsidRDefault="00D33BB1" w:rsidP="00D33BB1">
      <w:pPr>
        <w:pStyle w:val="a5"/>
        <w:numPr>
          <w:ilvl w:val="0"/>
          <w:numId w:val="1"/>
        </w:numPr>
        <w:suppressAutoHyphens w:val="0"/>
        <w:jc w:val="both"/>
        <w:rPr>
          <w:sz w:val="30"/>
          <w:szCs w:val="30"/>
        </w:rPr>
      </w:pPr>
      <w:r>
        <w:rPr>
          <w:sz w:val="30"/>
          <w:szCs w:val="30"/>
        </w:rPr>
        <w:t>медицинского осмотра в порядке, установленном Министерством здравоохранения по согласованию с Министерством труда и социальной защиты;</w:t>
      </w:r>
    </w:p>
    <w:p w14:paraId="418D3611" w14:textId="77777777" w:rsidR="00D33BB1" w:rsidRDefault="00D33BB1" w:rsidP="00D33BB1">
      <w:pPr>
        <w:pStyle w:val="a5"/>
        <w:numPr>
          <w:ilvl w:val="0"/>
          <w:numId w:val="1"/>
        </w:numPr>
        <w:suppressAutoHyphens w:val="0"/>
        <w:jc w:val="both"/>
        <w:rPr>
          <w:sz w:val="30"/>
          <w:szCs w:val="30"/>
        </w:rPr>
      </w:pPr>
      <w:r>
        <w:rPr>
          <w:sz w:val="30"/>
          <w:szCs w:val="30"/>
        </w:rPr>
        <w:t>проверки на годность к действиям в условиях, связанных с применением специальных средств и физической силы, в порядке, установленном Министерством внутренних дел;</w:t>
      </w:r>
    </w:p>
    <w:p w14:paraId="615FFDA5" w14:textId="77777777" w:rsidR="00D33BB1" w:rsidRDefault="00D33BB1" w:rsidP="00D33BB1">
      <w:pPr>
        <w:pStyle w:val="a5"/>
        <w:numPr>
          <w:ilvl w:val="0"/>
          <w:numId w:val="1"/>
        </w:numPr>
        <w:suppressAutoHyphens w:val="0"/>
        <w:jc w:val="both"/>
        <w:rPr>
          <w:sz w:val="30"/>
          <w:szCs w:val="30"/>
        </w:rPr>
      </w:pPr>
      <w:r>
        <w:rPr>
          <w:sz w:val="30"/>
          <w:szCs w:val="30"/>
        </w:rPr>
        <w:t>квалификационного экзамена по вопросам осуществления охранной деятельности в порядке, установленном Министерством внутренних дел;</w:t>
      </w:r>
    </w:p>
    <w:p w14:paraId="3A928A1E" w14:textId="77777777" w:rsidR="00D33BB1" w:rsidRPr="00655DBC" w:rsidRDefault="00D33BB1" w:rsidP="00D33BB1">
      <w:pPr>
        <w:jc w:val="both"/>
        <w:rPr>
          <w:sz w:val="30"/>
          <w:szCs w:val="30"/>
        </w:rPr>
      </w:pPr>
    </w:p>
    <w:p w14:paraId="22C97F4F" w14:textId="77777777" w:rsidR="00D33BB1" w:rsidRDefault="00D33BB1" w:rsidP="00D33BB1">
      <w:pPr>
        <w:pStyle w:val="a5"/>
        <w:numPr>
          <w:ilvl w:val="0"/>
          <w:numId w:val="2"/>
        </w:numPr>
        <w:suppressAutoHyphens w:val="0"/>
        <w:jc w:val="both"/>
        <w:rPr>
          <w:sz w:val="30"/>
          <w:szCs w:val="30"/>
        </w:rPr>
      </w:pPr>
      <w:r w:rsidRPr="00655DBC">
        <w:rPr>
          <w:sz w:val="30"/>
          <w:szCs w:val="30"/>
        </w:rPr>
        <w:t>работники охраны не проходят периодические проверки на годность к действиям в условиях, связанных с применением физической силы, специальных средств;</w:t>
      </w:r>
    </w:p>
    <w:p w14:paraId="2725CE72" w14:textId="77777777" w:rsidR="00D33BB1" w:rsidRDefault="00D33BB1" w:rsidP="00D33BB1">
      <w:pPr>
        <w:pStyle w:val="a5"/>
        <w:numPr>
          <w:ilvl w:val="0"/>
          <w:numId w:val="2"/>
        </w:numPr>
        <w:suppressAutoHyphens w:val="0"/>
        <w:jc w:val="both"/>
        <w:rPr>
          <w:sz w:val="30"/>
          <w:szCs w:val="30"/>
        </w:rPr>
      </w:pPr>
      <w:r>
        <w:rPr>
          <w:sz w:val="30"/>
          <w:szCs w:val="30"/>
        </w:rPr>
        <w:t>не осуществляется профессиональная подготовка работников охраны;</w:t>
      </w:r>
    </w:p>
    <w:p w14:paraId="706DAF99" w14:textId="77777777" w:rsidR="00D33BB1" w:rsidRDefault="00D33BB1" w:rsidP="00D33BB1">
      <w:pPr>
        <w:pStyle w:val="a5"/>
        <w:numPr>
          <w:ilvl w:val="0"/>
          <w:numId w:val="2"/>
        </w:numPr>
        <w:suppressAutoHyphens w:val="0"/>
        <w:jc w:val="both"/>
        <w:rPr>
          <w:sz w:val="30"/>
          <w:szCs w:val="30"/>
        </w:rPr>
      </w:pPr>
      <w:r>
        <w:rPr>
          <w:sz w:val="30"/>
          <w:szCs w:val="30"/>
        </w:rPr>
        <w:t>работники охраны выполняют обязанности без наличия служебных удостоверений и жетонов;</w:t>
      </w:r>
    </w:p>
    <w:p w14:paraId="3AF665A9" w14:textId="77777777" w:rsidR="00D33BB1" w:rsidRDefault="00D33BB1" w:rsidP="00D33BB1">
      <w:pPr>
        <w:pStyle w:val="a5"/>
        <w:numPr>
          <w:ilvl w:val="0"/>
          <w:numId w:val="2"/>
        </w:numPr>
        <w:suppressAutoHyphens w:val="0"/>
        <w:jc w:val="both"/>
        <w:rPr>
          <w:sz w:val="30"/>
          <w:szCs w:val="30"/>
        </w:rPr>
      </w:pPr>
      <w:r>
        <w:rPr>
          <w:sz w:val="30"/>
          <w:szCs w:val="30"/>
        </w:rPr>
        <w:t>работники охраны не проходят периодические медицинские осмотры в порядке, установленном республиканским органом государственного управления в области здравоохранения по согласованию с республиканским органом государственного управления в сфере труда.</w:t>
      </w:r>
      <w:r w:rsidRPr="00655DBC">
        <w:rPr>
          <w:sz w:val="30"/>
          <w:szCs w:val="30"/>
        </w:rPr>
        <w:t xml:space="preserve"> </w:t>
      </w:r>
    </w:p>
    <w:p w14:paraId="19A6DF96" w14:textId="77777777" w:rsidR="00D33BB1" w:rsidRPr="00955650" w:rsidRDefault="00D33BB1" w:rsidP="00D33BB1">
      <w:pPr>
        <w:ind w:firstLine="360"/>
        <w:jc w:val="both"/>
        <w:rPr>
          <w:sz w:val="30"/>
          <w:szCs w:val="30"/>
          <w:u w:val="single"/>
        </w:rPr>
      </w:pPr>
      <w:r w:rsidRPr="00955650">
        <w:rPr>
          <w:sz w:val="30"/>
          <w:szCs w:val="30"/>
          <w:u w:val="single"/>
        </w:rPr>
        <w:t>Перечисленные выше нарушения квалифицируются по статье 24.37 Кодекса Республики Беларусь об административных правонарушениях как нарушения условий и правил осуществления охранной деятельности.</w:t>
      </w:r>
    </w:p>
    <w:p w14:paraId="31DC3324" w14:textId="77777777" w:rsidR="00D33BB1" w:rsidRDefault="00D33BB1" w:rsidP="00D33BB1">
      <w:pPr>
        <w:ind w:firstLine="360"/>
        <w:jc w:val="both"/>
        <w:rPr>
          <w:sz w:val="30"/>
          <w:szCs w:val="30"/>
        </w:rPr>
      </w:pPr>
    </w:p>
    <w:p w14:paraId="67A2C803" w14:textId="77777777" w:rsidR="00D33BB1" w:rsidRPr="00655DBC" w:rsidRDefault="00D33BB1" w:rsidP="00D33BB1">
      <w:pPr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всем возникающим вопросам, в части осуществления охранной деятельности, Вы можете обратиться в </w:t>
      </w:r>
      <w:r w:rsidRPr="00550ED4">
        <w:rPr>
          <w:rFonts w:eastAsia="Calibri"/>
          <w:color w:val="000000"/>
          <w:sz w:val="30"/>
          <w:szCs w:val="30"/>
        </w:rPr>
        <w:t xml:space="preserve">Смолевичский отдел Департамента охраны, расположенный по адресу: </w:t>
      </w:r>
      <w:proofErr w:type="spellStart"/>
      <w:r w:rsidRPr="00550ED4">
        <w:rPr>
          <w:rFonts w:eastAsia="Calibri"/>
          <w:color w:val="000000"/>
          <w:sz w:val="30"/>
          <w:szCs w:val="30"/>
        </w:rPr>
        <w:t>г.Смолевичи</w:t>
      </w:r>
      <w:proofErr w:type="spellEnd"/>
      <w:r w:rsidRPr="00550ED4">
        <w:rPr>
          <w:rFonts w:eastAsia="Calibri"/>
          <w:color w:val="000000"/>
          <w:sz w:val="30"/>
          <w:szCs w:val="30"/>
        </w:rPr>
        <w:t xml:space="preserve">, </w:t>
      </w:r>
      <w:proofErr w:type="spellStart"/>
      <w:r w:rsidRPr="00550ED4">
        <w:rPr>
          <w:rFonts w:eastAsia="Calibri"/>
          <w:color w:val="000000"/>
          <w:sz w:val="30"/>
          <w:szCs w:val="30"/>
        </w:rPr>
        <w:t>ул.Советская</w:t>
      </w:r>
      <w:proofErr w:type="spellEnd"/>
      <w:r w:rsidRPr="00550ED4">
        <w:rPr>
          <w:rFonts w:eastAsia="Calibri"/>
          <w:color w:val="000000"/>
          <w:sz w:val="30"/>
          <w:szCs w:val="30"/>
        </w:rPr>
        <w:t xml:space="preserve">, 128Б или по телефонам: </w:t>
      </w:r>
    </w:p>
    <w:p w14:paraId="6AE0166B" w14:textId="77777777" w:rsidR="00D33BB1" w:rsidRDefault="00D33BB1" w:rsidP="00D33BB1">
      <w:pPr>
        <w:autoSpaceDE w:val="0"/>
        <w:autoSpaceDN w:val="0"/>
        <w:adjustRightInd w:val="0"/>
        <w:ind w:firstLine="709"/>
        <w:jc w:val="both"/>
        <w:rPr>
          <w:rFonts w:eastAsia="Calibri"/>
          <w:i/>
          <w:color w:val="000000"/>
          <w:sz w:val="30"/>
          <w:szCs w:val="30"/>
        </w:rPr>
      </w:pPr>
      <w:r>
        <w:rPr>
          <w:rFonts w:eastAsia="Calibri"/>
          <w:i/>
          <w:color w:val="000000"/>
          <w:sz w:val="30"/>
          <w:szCs w:val="30"/>
        </w:rPr>
        <w:t>Специалист по лицензированию лицензионно-контрольной группы (9.00-18.00 в будние дни) (8-01776)28-5-02,</w:t>
      </w:r>
      <w:r w:rsidRPr="00550ED4">
        <w:rPr>
          <w:rFonts w:eastAsia="Calibri"/>
          <w:i/>
          <w:color w:val="000000"/>
          <w:sz w:val="30"/>
          <w:szCs w:val="30"/>
        </w:rPr>
        <w:t xml:space="preserve"> </w:t>
      </w:r>
    </w:p>
    <w:p w14:paraId="31C90653" w14:textId="77777777" w:rsidR="00507252" w:rsidRPr="005766B7" w:rsidRDefault="00D33BB1" w:rsidP="00D33BB1">
      <w:pPr>
        <w:rPr>
          <w:sz w:val="16"/>
          <w:szCs w:val="16"/>
        </w:rPr>
      </w:pPr>
      <w:r w:rsidRPr="00550ED4">
        <w:rPr>
          <w:rFonts w:eastAsia="Calibri"/>
          <w:i/>
          <w:color w:val="000000"/>
          <w:sz w:val="30"/>
          <w:szCs w:val="30"/>
        </w:rPr>
        <w:t>ПЦН (круглосуточно) (8-01776)28-9-30,</w:t>
      </w:r>
      <w:r>
        <w:rPr>
          <w:rFonts w:eastAsia="Calibri"/>
          <w:i/>
          <w:color w:val="000000"/>
          <w:sz w:val="30"/>
          <w:szCs w:val="30"/>
        </w:rPr>
        <w:t xml:space="preserve"> </w:t>
      </w:r>
      <w:r w:rsidRPr="00550ED4">
        <w:rPr>
          <w:rFonts w:eastAsia="Calibri"/>
          <w:i/>
          <w:color w:val="000000"/>
          <w:sz w:val="30"/>
          <w:szCs w:val="30"/>
        </w:rPr>
        <w:t>8044-744-70-23 (Велком), 8029-274-92-21 (МТС)</w:t>
      </w:r>
      <w:r>
        <w:rPr>
          <w:rFonts w:eastAsia="Calibri"/>
          <w:i/>
          <w:color w:val="000000"/>
          <w:sz w:val="30"/>
          <w:szCs w:val="30"/>
        </w:rPr>
        <w:t>.</w:t>
      </w:r>
    </w:p>
    <w:p w14:paraId="080476F2" w14:textId="77777777" w:rsidR="00507252" w:rsidRPr="005766B7" w:rsidRDefault="00507252" w:rsidP="00507252">
      <w:pPr>
        <w:rPr>
          <w:sz w:val="16"/>
          <w:szCs w:val="16"/>
        </w:rPr>
      </w:pPr>
    </w:p>
    <w:p w14:paraId="7A000143" w14:textId="77777777" w:rsidR="00710910" w:rsidRDefault="00710910"/>
    <w:sectPr w:rsidR="0071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5C3"/>
    <w:multiLevelType w:val="hybridMultilevel"/>
    <w:tmpl w:val="901C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6AA"/>
    <w:multiLevelType w:val="hybridMultilevel"/>
    <w:tmpl w:val="0374DE4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9242914">
    <w:abstractNumId w:val="1"/>
  </w:num>
  <w:num w:numId="2" w16cid:durableId="202481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EF"/>
    <w:rsid w:val="00507252"/>
    <w:rsid w:val="00710910"/>
    <w:rsid w:val="00AC26F9"/>
    <w:rsid w:val="00B229C1"/>
    <w:rsid w:val="00B51FAD"/>
    <w:rsid w:val="00BE299B"/>
    <w:rsid w:val="00C264EF"/>
    <w:rsid w:val="00D3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DC3F"/>
  <w15:docId w15:val="{CAD623F0-C1CA-4232-97C5-ABF475F1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5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07252"/>
    <w:pPr>
      <w:suppressAutoHyphens w:val="0"/>
      <w:ind w:firstLine="567"/>
      <w:jc w:val="both"/>
    </w:pPr>
    <w:rPr>
      <w:lang w:eastAsia="ru-RU"/>
    </w:rPr>
  </w:style>
  <w:style w:type="paragraph" w:customStyle="1" w:styleId="newncpi0">
    <w:name w:val="newncpi0"/>
    <w:basedOn w:val="a"/>
    <w:rsid w:val="00507252"/>
    <w:pPr>
      <w:suppressAutoHyphens w:val="0"/>
      <w:jc w:val="both"/>
    </w:pPr>
    <w:rPr>
      <w:lang w:eastAsia="ru-RU"/>
    </w:rPr>
  </w:style>
  <w:style w:type="character" w:customStyle="1" w:styleId="name">
    <w:name w:val="name"/>
    <w:basedOn w:val="a0"/>
    <w:rsid w:val="005072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072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072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07252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50725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7252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72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3B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B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Кондратьева</dc:creator>
  <cp:keywords/>
  <dc:description/>
  <cp:lastModifiedBy>User</cp:lastModifiedBy>
  <cp:revision>2</cp:revision>
  <cp:lastPrinted>2025-02-27T15:53:00Z</cp:lastPrinted>
  <dcterms:created xsi:type="dcterms:W3CDTF">2025-03-03T05:41:00Z</dcterms:created>
  <dcterms:modified xsi:type="dcterms:W3CDTF">2025-03-03T05:41:00Z</dcterms:modified>
</cp:coreProperties>
</file>