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B70560" w:rsidRDefault="002348CE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  <w:r w:rsidRPr="00B70560">
        <w:rPr>
          <w:rFonts w:eastAsia="Times New Roman" w:cs="Times New Roman"/>
          <w:b/>
          <w:bCs/>
          <w:color w:val="1A1A1A"/>
          <w:sz w:val="36"/>
          <w:szCs w:val="36"/>
        </w:rPr>
        <w:t>Вниманию субъектов хозяйствования,</w:t>
      </w:r>
      <w:r w:rsidR="00B70560" w:rsidRPr="00B70560">
        <w:rPr>
          <w:rFonts w:eastAsia="Times New Roman" w:cs="Times New Roman"/>
          <w:b/>
          <w:bCs/>
          <w:color w:val="1A1A1A"/>
          <w:sz w:val="36"/>
          <w:szCs w:val="36"/>
        </w:rPr>
        <w:t xml:space="preserve"> </w:t>
      </w:r>
      <w:r w:rsidR="003F5DDB">
        <w:rPr>
          <w:rFonts w:eastAsia="Times New Roman" w:cs="Times New Roman"/>
          <w:b/>
          <w:bCs/>
          <w:color w:val="1A1A1A"/>
          <w:sz w:val="36"/>
          <w:szCs w:val="36"/>
        </w:rPr>
        <w:t xml:space="preserve">осуществляющих операции, связанные с оборотом товаров, подлежащих прослеживаемости с </w:t>
      </w:r>
      <w:proofErr w:type="gramStart"/>
      <w:r w:rsidR="003F5DDB">
        <w:rPr>
          <w:rFonts w:eastAsia="Times New Roman" w:cs="Times New Roman"/>
          <w:b/>
          <w:bCs/>
          <w:color w:val="1A1A1A"/>
          <w:sz w:val="36"/>
          <w:szCs w:val="36"/>
        </w:rPr>
        <w:t xml:space="preserve">01.10.2025 </w:t>
      </w:r>
      <w:r w:rsidR="00B34BF3" w:rsidRPr="00B70560">
        <w:rPr>
          <w:rFonts w:eastAsia="Times New Roman" w:cs="Times New Roman"/>
          <w:b/>
          <w:bCs/>
          <w:color w:val="1A1A1A"/>
          <w:sz w:val="36"/>
          <w:szCs w:val="36"/>
        </w:rPr>
        <w:t>!</w:t>
      </w:r>
      <w:proofErr w:type="gramEnd"/>
    </w:p>
    <w:p w:rsidR="000B0F4E" w:rsidRPr="00B70560" w:rsidRDefault="000B0F4E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</w:p>
    <w:p w:rsidR="00B70560" w:rsidRDefault="003F5DDB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50"/>
          <w:szCs w:val="50"/>
        </w:rPr>
      </w:pPr>
      <w:r>
        <w:rPr>
          <w:rFonts w:eastAsia="Times New Roman" w:cs="Times New Roman"/>
          <w:b/>
          <w:bCs/>
          <w:color w:val="1A1A1A"/>
          <w:sz w:val="50"/>
          <w:szCs w:val="50"/>
        </w:rPr>
        <w:t>14</w:t>
      </w:r>
      <w:r w:rsidR="00960581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r>
        <w:rPr>
          <w:rFonts w:eastAsia="Times New Roman" w:cs="Times New Roman"/>
          <w:b/>
          <w:bCs/>
          <w:color w:val="1A1A1A"/>
          <w:sz w:val="50"/>
          <w:szCs w:val="50"/>
        </w:rPr>
        <w:t>апреля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202</w:t>
      </w:r>
      <w:r>
        <w:rPr>
          <w:rFonts w:eastAsia="Times New Roman" w:cs="Times New Roman"/>
          <w:b/>
          <w:bCs/>
          <w:color w:val="1A1A1A"/>
          <w:sz w:val="50"/>
          <w:szCs w:val="50"/>
        </w:rPr>
        <w:t>5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года </w:t>
      </w:r>
    </w:p>
    <w:p w:rsidR="005E4043" w:rsidRPr="001B1B52" w:rsidRDefault="00DE3D9D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50"/>
          <w:szCs w:val="50"/>
        </w:rPr>
      </w:pPr>
      <w:r w:rsidRPr="00F94448">
        <w:rPr>
          <w:rFonts w:eastAsia="Times New Roman" w:cs="Times New Roman"/>
          <w:b/>
          <w:bCs/>
          <w:color w:val="1A1A1A"/>
          <w:sz w:val="50"/>
          <w:szCs w:val="50"/>
        </w:rPr>
        <w:t>состоится</w:t>
      </w:r>
      <w:r w:rsidR="001D4737" w:rsidRPr="00F94448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bookmarkStart w:id="0" w:name="_Hlk195015506"/>
      <w:r w:rsidR="001D4737" w:rsidRPr="00F94448">
        <w:rPr>
          <w:rFonts w:eastAsia="Times New Roman" w:cs="Times New Roman"/>
          <w:b/>
          <w:bCs/>
          <w:color w:val="1A1A1A"/>
          <w:sz w:val="50"/>
          <w:szCs w:val="50"/>
        </w:rPr>
        <w:t>семинар</w:t>
      </w:r>
      <w:r w:rsidR="003F5DDB">
        <w:rPr>
          <w:rFonts w:eastAsia="Times New Roman" w:cs="Times New Roman"/>
          <w:b/>
          <w:bCs/>
          <w:color w:val="1A1A1A"/>
          <w:sz w:val="50"/>
          <w:szCs w:val="50"/>
        </w:rPr>
        <w:t>-совещание</w:t>
      </w:r>
      <w:r w:rsidR="001B1B52" w:rsidRPr="001B1B52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r w:rsidR="001B1B52">
        <w:rPr>
          <w:rFonts w:eastAsia="Times New Roman" w:cs="Times New Roman"/>
          <w:b/>
          <w:bCs/>
          <w:color w:val="1A1A1A"/>
          <w:sz w:val="50"/>
          <w:szCs w:val="50"/>
        </w:rPr>
        <w:t xml:space="preserve">в формате видеоконференции </w:t>
      </w:r>
      <w:bookmarkEnd w:id="0"/>
      <w:r w:rsidR="001B1B52">
        <w:rPr>
          <w:rFonts w:eastAsia="Times New Roman" w:cs="Times New Roman"/>
          <w:b/>
          <w:bCs/>
          <w:color w:val="1A1A1A"/>
          <w:sz w:val="50"/>
          <w:szCs w:val="50"/>
        </w:rPr>
        <w:t xml:space="preserve">в здании </w:t>
      </w:r>
      <w:r w:rsidR="003F5DDB">
        <w:rPr>
          <w:rFonts w:eastAsia="Times New Roman" w:cs="Times New Roman"/>
          <w:b/>
          <w:bCs/>
          <w:color w:val="1A1A1A"/>
          <w:sz w:val="50"/>
          <w:szCs w:val="50"/>
        </w:rPr>
        <w:t xml:space="preserve">инспекции Министерства по налогам и сборам по </w:t>
      </w:r>
      <w:proofErr w:type="spellStart"/>
      <w:r w:rsidR="001B1B52">
        <w:rPr>
          <w:rFonts w:eastAsia="Times New Roman" w:cs="Times New Roman"/>
          <w:b/>
          <w:bCs/>
          <w:color w:val="1A1A1A"/>
          <w:sz w:val="50"/>
          <w:szCs w:val="50"/>
        </w:rPr>
        <w:t>Смолевичско</w:t>
      </w:r>
      <w:r w:rsidR="003F5DDB">
        <w:rPr>
          <w:rFonts w:eastAsia="Times New Roman" w:cs="Times New Roman"/>
          <w:b/>
          <w:bCs/>
          <w:color w:val="1A1A1A"/>
          <w:sz w:val="50"/>
          <w:szCs w:val="50"/>
        </w:rPr>
        <w:t>му</w:t>
      </w:r>
      <w:proofErr w:type="spellEnd"/>
      <w:r w:rsidR="003F5DDB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r w:rsidR="001B1B52">
        <w:rPr>
          <w:rFonts w:eastAsia="Times New Roman" w:cs="Times New Roman"/>
          <w:b/>
          <w:bCs/>
          <w:color w:val="1A1A1A"/>
          <w:sz w:val="50"/>
          <w:szCs w:val="50"/>
        </w:rPr>
        <w:t>райо</w:t>
      </w:r>
      <w:r w:rsidR="003F5DDB">
        <w:rPr>
          <w:rFonts w:eastAsia="Times New Roman" w:cs="Times New Roman"/>
          <w:b/>
          <w:bCs/>
          <w:color w:val="1A1A1A"/>
          <w:sz w:val="50"/>
          <w:szCs w:val="50"/>
        </w:rPr>
        <w:t>ну</w:t>
      </w:r>
      <w:r w:rsidR="001B1B52">
        <w:rPr>
          <w:rFonts w:eastAsia="Times New Roman" w:cs="Times New Roman"/>
          <w:b/>
          <w:bCs/>
          <w:color w:val="1A1A1A"/>
          <w:sz w:val="50"/>
          <w:szCs w:val="50"/>
        </w:rPr>
        <w:t xml:space="preserve"> на тему:</w:t>
      </w:r>
    </w:p>
    <w:p w:rsidR="0078768A" w:rsidRPr="00B70560" w:rsidRDefault="00B70560" w:rsidP="00B70560">
      <w:pPr>
        <w:shd w:val="clear" w:color="auto" w:fill="FAFAFA"/>
        <w:jc w:val="center"/>
        <w:rPr>
          <w:rFonts w:eastAsia="Times New Roman" w:cs="Times New Roman"/>
          <w:sz w:val="50"/>
          <w:szCs w:val="50"/>
          <w:lang w:eastAsia="ru-RU"/>
        </w:rPr>
      </w:pPr>
      <w:bookmarkStart w:id="1" w:name="_Hlk195015572"/>
      <w:bookmarkStart w:id="2" w:name="_GoBack"/>
      <w:r w:rsidRPr="00B70560">
        <w:rPr>
          <w:rFonts w:eastAsia="Times New Roman" w:cs="Times New Roman"/>
          <w:b/>
          <w:sz w:val="50"/>
          <w:szCs w:val="50"/>
          <w:lang w:eastAsia="ru-RU"/>
        </w:rPr>
        <w:t xml:space="preserve">«Основные изменения </w:t>
      </w:r>
      <w:r w:rsidR="003F5DDB">
        <w:rPr>
          <w:rFonts w:eastAsia="Times New Roman" w:cs="Times New Roman"/>
          <w:b/>
          <w:sz w:val="50"/>
          <w:szCs w:val="50"/>
          <w:lang w:eastAsia="ru-RU"/>
        </w:rPr>
        <w:t>в маркировке товаров с 01.10.2025</w:t>
      </w:r>
      <w:r w:rsidR="007B0D18">
        <w:rPr>
          <w:rFonts w:eastAsia="Times New Roman" w:cs="Times New Roman"/>
          <w:b/>
          <w:sz w:val="50"/>
          <w:szCs w:val="50"/>
          <w:lang w:eastAsia="ru-RU"/>
        </w:rPr>
        <w:t>»</w:t>
      </w:r>
      <w:r w:rsidR="003F5DDB">
        <w:rPr>
          <w:rFonts w:eastAsia="Times New Roman" w:cs="Times New Roman"/>
          <w:b/>
          <w:sz w:val="50"/>
          <w:szCs w:val="50"/>
          <w:lang w:eastAsia="ru-RU"/>
        </w:rPr>
        <w:t xml:space="preserve">, а </w:t>
      </w:r>
      <w:proofErr w:type="gramStart"/>
      <w:r w:rsidR="003F5DDB">
        <w:rPr>
          <w:rFonts w:eastAsia="Times New Roman" w:cs="Times New Roman"/>
          <w:b/>
          <w:sz w:val="50"/>
          <w:szCs w:val="50"/>
          <w:lang w:eastAsia="ru-RU"/>
        </w:rPr>
        <w:t>так же</w:t>
      </w:r>
      <w:proofErr w:type="gramEnd"/>
      <w:r w:rsidR="003F5DDB">
        <w:rPr>
          <w:rFonts w:eastAsia="Times New Roman" w:cs="Times New Roman"/>
          <w:b/>
          <w:sz w:val="50"/>
          <w:szCs w:val="50"/>
          <w:lang w:eastAsia="ru-RU"/>
        </w:rPr>
        <w:t xml:space="preserve"> </w:t>
      </w:r>
      <w:r w:rsidR="007B0D18">
        <w:rPr>
          <w:rFonts w:eastAsia="Times New Roman" w:cs="Times New Roman"/>
          <w:b/>
          <w:sz w:val="50"/>
          <w:szCs w:val="50"/>
          <w:lang w:eastAsia="ru-RU"/>
        </w:rPr>
        <w:t xml:space="preserve">«О </w:t>
      </w:r>
      <w:r w:rsidR="003F5DDB">
        <w:rPr>
          <w:rFonts w:eastAsia="Times New Roman" w:cs="Times New Roman"/>
          <w:b/>
          <w:sz w:val="50"/>
          <w:szCs w:val="50"/>
          <w:lang w:eastAsia="ru-RU"/>
        </w:rPr>
        <w:t>расширении перечня товаров подлежащих прослеживаемости</w:t>
      </w:r>
      <w:r w:rsidRPr="00B70560">
        <w:rPr>
          <w:rFonts w:eastAsia="Times New Roman" w:cs="Times New Roman"/>
          <w:b/>
          <w:sz w:val="50"/>
          <w:szCs w:val="50"/>
          <w:lang w:eastAsia="ru-RU"/>
        </w:rPr>
        <w:t>»</w:t>
      </w:r>
      <w:r w:rsidRPr="00B70560">
        <w:rPr>
          <w:rFonts w:eastAsia="Times New Roman" w:cs="Times New Roman"/>
          <w:sz w:val="50"/>
          <w:szCs w:val="50"/>
          <w:lang w:eastAsia="ru-RU"/>
        </w:rPr>
        <w:t>.</w:t>
      </w:r>
    </w:p>
    <w:bookmarkEnd w:id="1"/>
    <w:bookmarkEnd w:id="2"/>
    <w:p w:rsidR="00B70560" w:rsidRPr="00B70560" w:rsidRDefault="00B70560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</w:p>
    <w:p w:rsidR="00C5471E" w:rsidRPr="00B70560" w:rsidRDefault="00C5471E" w:rsidP="003F5DDB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40"/>
          <w:szCs w:val="40"/>
        </w:rPr>
      </w:pPr>
      <w:r w:rsidRPr="00B70560">
        <w:rPr>
          <w:rFonts w:eastAsia="Times New Roman" w:cs="Times New Roman"/>
          <w:color w:val="1A1A1A"/>
          <w:sz w:val="40"/>
          <w:szCs w:val="40"/>
        </w:rPr>
        <w:t xml:space="preserve">Для участия в </w:t>
      </w:r>
      <w:proofErr w:type="gramStart"/>
      <w:r w:rsidRPr="00B70560">
        <w:rPr>
          <w:rFonts w:eastAsia="Times New Roman" w:cs="Times New Roman"/>
          <w:color w:val="1A1A1A"/>
          <w:sz w:val="40"/>
          <w:szCs w:val="40"/>
        </w:rPr>
        <w:t xml:space="preserve">семинаре </w:t>
      </w:r>
      <w:r w:rsidR="003F5DDB">
        <w:rPr>
          <w:rFonts w:eastAsia="Times New Roman" w:cs="Times New Roman"/>
          <w:color w:val="1A1A1A"/>
          <w:sz w:val="40"/>
          <w:szCs w:val="40"/>
        </w:rPr>
        <w:t xml:space="preserve"> </w:t>
      </w:r>
      <w:r w:rsidRPr="00B70560">
        <w:rPr>
          <w:rFonts w:eastAsia="Times New Roman" w:cs="Times New Roman"/>
          <w:color w:val="1A1A1A"/>
          <w:sz w:val="40"/>
          <w:szCs w:val="40"/>
        </w:rPr>
        <w:t>приглашаем</w:t>
      </w:r>
      <w:proofErr w:type="gramEnd"/>
      <w:r w:rsidRPr="00B70560">
        <w:rPr>
          <w:rFonts w:eastAsia="Times New Roman" w:cs="Times New Roman"/>
          <w:color w:val="1A1A1A"/>
          <w:sz w:val="40"/>
          <w:szCs w:val="40"/>
        </w:rPr>
        <w:t xml:space="preserve"> </w:t>
      </w:r>
      <w:r w:rsidR="00B70560" w:rsidRPr="00B70560">
        <w:rPr>
          <w:rFonts w:eastAsia="Times New Roman" w:cs="Times New Roman"/>
          <w:color w:val="1A1A1A"/>
          <w:sz w:val="40"/>
          <w:szCs w:val="40"/>
        </w:rPr>
        <w:t>представителей орга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н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изаций и ин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дивидуальны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х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 xml:space="preserve"> предпринимател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 xml:space="preserve">ей. </w:t>
      </w:r>
    </w:p>
    <w:p w:rsidR="00743AC0" w:rsidRPr="00B70560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36"/>
          <w:szCs w:val="36"/>
        </w:rPr>
      </w:pPr>
    </w:p>
    <w:p w:rsidR="001D4737" w:rsidRPr="00B70560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 w:val="36"/>
          <w:szCs w:val="36"/>
        </w:rPr>
      </w:pPr>
      <w:r w:rsidRPr="00B70560">
        <w:rPr>
          <w:rFonts w:eastAsia="Times New Roman" w:cs="Times New Roman"/>
          <w:color w:val="1A1A1A"/>
          <w:sz w:val="36"/>
          <w:szCs w:val="36"/>
        </w:rPr>
        <w:t xml:space="preserve">Начало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проведения</w:t>
      </w:r>
      <w:r w:rsidRPr="00B70560">
        <w:rPr>
          <w:rFonts w:eastAsia="Times New Roman" w:cs="Times New Roman"/>
          <w:color w:val="1A1A1A"/>
          <w:sz w:val="36"/>
          <w:szCs w:val="36"/>
        </w:rPr>
        <w:t>:</w:t>
      </w:r>
      <w:r w:rsidR="00D41C5F" w:rsidRPr="00B70560">
        <w:rPr>
          <w:rFonts w:eastAsia="Times New Roman" w:cs="Times New Roman"/>
          <w:color w:val="1A1A1A"/>
          <w:sz w:val="36"/>
          <w:szCs w:val="36"/>
        </w:rPr>
        <w:t xml:space="preserve"> </w:t>
      </w:r>
      <w:r w:rsidR="003F5DDB">
        <w:rPr>
          <w:rFonts w:eastAsia="Times New Roman" w:cs="Times New Roman"/>
          <w:color w:val="1A1A1A"/>
          <w:sz w:val="36"/>
          <w:szCs w:val="36"/>
        </w:rPr>
        <w:t>14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.</w:t>
      </w:r>
      <w:r w:rsidR="003F5DDB">
        <w:rPr>
          <w:rFonts w:eastAsia="Times New Roman" w:cs="Times New Roman"/>
          <w:color w:val="1A1A1A"/>
          <w:sz w:val="36"/>
          <w:szCs w:val="36"/>
        </w:rPr>
        <w:t>3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0</w:t>
      </w:r>
      <w:r w:rsidRPr="00B70560">
        <w:rPr>
          <w:rFonts w:eastAsia="Times New Roman" w:cs="Times New Roman"/>
          <w:color w:val="1A1A1A"/>
          <w:sz w:val="36"/>
          <w:szCs w:val="36"/>
        </w:rPr>
        <w:t>.</w:t>
      </w:r>
    </w:p>
    <w:p w:rsidR="006306E8" w:rsidRPr="00B70560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B70560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B70560">
        <w:rPr>
          <w:rFonts w:eastAsia="Times New Roman" w:cs="Times New Roman"/>
          <w:color w:val="1A1A1A"/>
          <w:szCs w:val="30"/>
        </w:rPr>
        <w:t xml:space="preserve">г. Смолевичи, ул. Советская, </w:t>
      </w:r>
      <w:r w:rsidR="003F5DDB">
        <w:rPr>
          <w:rFonts w:eastAsia="Times New Roman" w:cs="Times New Roman"/>
          <w:color w:val="1A1A1A"/>
          <w:szCs w:val="30"/>
        </w:rPr>
        <w:t>134</w:t>
      </w:r>
      <w:r w:rsidR="006306E8" w:rsidRPr="00B70560">
        <w:rPr>
          <w:rFonts w:eastAsia="Times New Roman" w:cs="Times New Roman"/>
          <w:color w:val="1A1A1A"/>
          <w:szCs w:val="30"/>
        </w:rPr>
        <w:t>, актовый зал</w:t>
      </w:r>
      <w:r w:rsidR="00252E67" w:rsidRPr="00B70560">
        <w:rPr>
          <w:rFonts w:eastAsia="Times New Roman" w:cs="Times New Roman"/>
          <w:color w:val="1A1A1A"/>
          <w:szCs w:val="30"/>
        </w:rPr>
        <w:t xml:space="preserve">, </w:t>
      </w:r>
      <w:r w:rsidR="003F5DDB">
        <w:rPr>
          <w:rFonts w:eastAsia="Times New Roman" w:cs="Times New Roman"/>
          <w:color w:val="1A1A1A"/>
          <w:szCs w:val="30"/>
        </w:rPr>
        <w:t>1</w:t>
      </w:r>
      <w:r w:rsidR="00252E67" w:rsidRPr="00B70560">
        <w:rPr>
          <w:rFonts w:eastAsia="Times New Roman" w:cs="Times New Roman"/>
          <w:color w:val="1A1A1A"/>
          <w:szCs w:val="30"/>
        </w:rPr>
        <w:t xml:space="preserve">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3F5DDB" w:rsidRPr="003F5DDB" w:rsidRDefault="007B0D18" w:rsidP="003F5DDB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>
        <w:rPr>
          <w:rFonts w:eastAsia="Times New Roman" w:cs="Times New Roman"/>
          <w:color w:val="1A1A1A"/>
          <w:szCs w:val="30"/>
        </w:rPr>
        <w:t xml:space="preserve">Предварительная </w:t>
      </w:r>
      <w:proofErr w:type="gramStart"/>
      <w:r>
        <w:rPr>
          <w:rFonts w:eastAsia="Times New Roman" w:cs="Times New Roman"/>
          <w:color w:val="1A1A1A"/>
          <w:szCs w:val="30"/>
        </w:rPr>
        <w:t>запись,  с</w:t>
      </w:r>
      <w:proofErr w:type="gramEnd"/>
      <w:r>
        <w:rPr>
          <w:rFonts w:eastAsia="Times New Roman" w:cs="Times New Roman"/>
          <w:color w:val="1A1A1A"/>
          <w:szCs w:val="30"/>
        </w:rPr>
        <w:t xml:space="preserve">  </w:t>
      </w:r>
      <w:r w:rsidRPr="007B0D18">
        <w:rPr>
          <w:rFonts w:eastAsia="Times New Roman" w:cs="Times New Roman"/>
          <w:color w:val="1A1A1A"/>
          <w:szCs w:val="30"/>
        </w:rPr>
        <w:t>указанием УНП и наименовани</w:t>
      </w:r>
      <w:r>
        <w:rPr>
          <w:rFonts w:eastAsia="Times New Roman" w:cs="Times New Roman"/>
          <w:color w:val="1A1A1A"/>
          <w:szCs w:val="30"/>
        </w:rPr>
        <w:t>я</w:t>
      </w:r>
      <w:r w:rsidRPr="007B0D18">
        <w:rPr>
          <w:rFonts w:eastAsia="Times New Roman" w:cs="Times New Roman"/>
          <w:color w:val="1A1A1A"/>
          <w:szCs w:val="30"/>
        </w:rPr>
        <w:t xml:space="preserve"> субъекта хозяйствования, ФИО и должност</w:t>
      </w:r>
      <w:r>
        <w:rPr>
          <w:rFonts w:eastAsia="Times New Roman" w:cs="Times New Roman"/>
          <w:color w:val="1A1A1A"/>
          <w:szCs w:val="30"/>
        </w:rPr>
        <w:t>и</w:t>
      </w:r>
      <w:r w:rsidRPr="007B0D18">
        <w:rPr>
          <w:rFonts w:eastAsia="Times New Roman" w:cs="Times New Roman"/>
          <w:color w:val="1A1A1A"/>
          <w:szCs w:val="30"/>
        </w:rPr>
        <w:t xml:space="preserve"> представителя </w:t>
      </w:r>
      <w:r>
        <w:rPr>
          <w:rFonts w:eastAsia="Times New Roman" w:cs="Times New Roman"/>
          <w:color w:val="1A1A1A"/>
          <w:szCs w:val="30"/>
        </w:rPr>
        <w:t>осуществляется</w:t>
      </w:r>
      <w:r w:rsidR="003F5DDB" w:rsidRPr="003F5DDB">
        <w:rPr>
          <w:rFonts w:eastAsia="Times New Roman" w:cs="Times New Roman"/>
          <w:color w:val="1A1A1A"/>
          <w:szCs w:val="30"/>
        </w:rPr>
        <w:t xml:space="preserve"> по телефонам:</w:t>
      </w:r>
    </w:p>
    <w:p w:rsidR="003F5DDB" w:rsidRPr="003F5DDB" w:rsidRDefault="003F5DDB" w:rsidP="003F5DDB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3F5DDB">
        <w:rPr>
          <w:rFonts w:eastAsia="Times New Roman" w:cs="Times New Roman"/>
          <w:color w:val="1A1A1A"/>
          <w:szCs w:val="30"/>
        </w:rPr>
        <w:t xml:space="preserve"> 8(017) 76 38129; 8(017) 76 38119; 8(017) 76 38132; 8(017) 76 381290</w:t>
      </w:r>
    </w:p>
    <w:p w:rsidR="008D68AC" w:rsidRDefault="007B0D18" w:rsidP="003F5DDB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  <w:r>
        <w:rPr>
          <w:rFonts w:eastAsia="Times New Roman" w:cs="Times New Roman"/>
          <w:color w:val="1A1A1A"/>
          <w:szCs w:val="30"/>
        </w:rPr>
        <w:t>З</w:t>
      </w:r>
      <w:r w:rsidRPr="007B0D18">
        <w:rPr>
          <w:rFonts w:eastAsia="Times New Roman" w:cs="Times New Roman"/>
          <w:color w:val="1A1A1A"/>
          <w:szCs w:val="30"/>
        </w:rPr>
        <w:t xml:space="preserve">аписаться </w:t>
      </w:r>
      <w:r>
        <w:rPr>
          <w:rFonts w:eastAsia="Times New Roman" w:cs="Times New Roman"/>
          <w:color w:val="1A1A1A"/>
          <w:szCs w:val="30"/>
        </w:rPr>
        <w:t xml:space="preserve">необходимо до </w:t>
      </w:r>
      <w:r w:rsidRPr="007B0D18">
        <w:rPr>
          <w:rFonts w:eastAsia="Times New Roman" w:cs="Times New Roman"/>
          <w:color w:val="1A1A1A"/>
          <w:szCs w:val="30"/>
        </w:rPr>
        <w:t>11.04.2025 до 16.00</w:t>
      </w:r>
      <w:r w:rsidR="003F5DDB" w:rsidRPr="003F5DDB">
        <w:rPr>
          <w:rFonts w:eastAsia="Times New Roman" w:cs="Times New Roman"/>
          <w:color w:val="1A1A1A"/>
          <w:szCs w:val="30"/>
        </w:rPr>
        <w:t>.</w:t>
      </w: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="002348CE">
        <w:rPr>
          <w:b/>
          <w:bCs/>
        </w:rPr>
        <w:t xml:space="preserve">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78768A" w:rsidRDefault="008D68AC" w:rsidP="00B70560">
      <w:pPr>
        <w:tabs>
          <w:tab w:val="left" w:pos="4536"/>
          <w:tab w:val="left" w:pos="5954"/>
        </w:tabs>
        <w:ind w:right="-1"/>
        <w:jc w:val="right"/>
        <w:rPr>
          <w:rFonts w:eastAsia="Times New Roman" w:cs="Times New Roman"/>
          <w:color w:val="1A1A1A"/>
          <w:sz w:val="28"/>
          <w:szCs w:val="28"/>
        </w:rPr>
      </w:pPr>
      <w:r w:rsidRPr="008B3D66">
        <w:rPr>
          <w:b/>
          <w:bCs/>
        </w:rPr>
        <w:t>Республики Беларусь по Смолевичскому району</w:t>
      </w:r>
    </w:p>
    <w:sectPr w:rsidR="0078768A" w:rsidSect="00B70560">
      <w:pgSz w:w="11906" w:h="16838"/>
      <w:pgMar w:top="567" w:right="567" w:bottom="567" w:left="567" w:header="0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560" w:rsidRDefault="00B70560" w:rsidP="00B70560">
      <w:r>
        <w:separator/>
      </w:r>
    </w:p>
  </w:endnote>
  <w:endnote w:type="continuationSeparator" w:id="0">
    <w:p w:rsidR="00B70560" w:rsidRDefault="00B70560" w:rsidP="00B7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560" w:rsidRDefault="00B70560" w:rsidP="00B70560">
      <w:r>
        <w:separator/>
      </w:r>
    </w:p>
  </w:footnote>
  <w:footnote w:type="continuationSeparator" w:id="0">
    <w:p w:rsidR="00B70560" w:rsidRDefault="00B70560" w:rsidP="00B7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737"/>
    <w:rsid w:val="000B0F4E"/>
    <w:rsid w:val="001B1B52"/>
    <w:rsid w:val="001C291C"/>
    <w:rsid w:val="001C761F"/>
    <w:rsid w:val="001D4737"/>
    <w:rsid w:val="001F0D6E"/>
    <w:rsid w:val="001F5A09"/>
    <w:rsid w:val="00203865"/>
    <w:rsid w:val="002067B9"/>
    <w:rsid w:val="00206AB4"/>
    <w:rsid w:val="002348CE"/>
    <w:rsid w:val="00252E67"/>
    <w:rsid w:val="002675FC"/>
    <w:rsid w:val="003F5DDB"/>
    <w:rsid w:val="00412AE5"/>
    <w:rsid w:val="004524EA"/>
    <w:rsid w:val="00566E08"/>
    <w:rsid w:val="005E4043"/>
    <w:rsid w:val="005F751D"/>
    <w:rsid w:val="006306E8"/>
    <w:rsid w:val="006521C1"/>
    <w:rsid w:val="00743AC0"/>
    <w:rsid w:val="0078768A"/>
    <w:rsid w:val="007B0D18"/>
    <w:rsid w:val="008C54A5"/>
    <w:rsid w:val="008D0F74"/>
    <w:rsid w:val="008D68AC"/>
    <w:rsid w:val="00960581"/>
    <w:rsid w:val="00A35BA7"/>
    <w:rsid w:val="00B34BF3"/>
    <w:rsid w:val="00B70560"/>
    <w:rsid w:val="00BB3A31"/>
    <w:rsid w:val="00BC7BFA"/>
    <w:rsid w:val="00BE2FE9"/>
    <w:rsid w:val="00BF12E0"/>
    <w:rsid w:val="00C12267"/>
    <w:rsid w:val="00C5471E"/>
    <w:rsid w:val="00D41C5F"/>
    <w:rsid w:val="00D77540"/>
    <w:rsid w:val="00DE3D9D"/>
    <w:rsid w:val="00F37A4C"/>
    <w:rsid w:val="00F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5242"/>
  <w15:docId w15:val="{605A5F92-F095-4F40-8B66-5A52BC1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0560"/>
  </w:style>
  <w:style w:type="paragraph" w:styleId="a6">
    <w:name w:val="footer"/>
    <w:basedOn w:val="a"/>
    <w:link w:val="a7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Коледа Татьяна Леонидовна</cp:lastModifiedBy>
  <cp:revision>19</cp:revision>
  <dcterms:created xsi:type="dcterms:W3CDTF">2023-01-09T13:16:00Z</dcterms:created>
  <dcterms:modified xsi:type="dcterms:W3CDTF">2025-04-08T11:49:00Z</dcterms:modified>
</cp:coreProperties>
</file>