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AE" w:rsidRDefault="00CF5527" w:rsidP="00B81D1B">
      <w:pPr>
        <w:pStyle w:val="1"/>
        <w:tabs>
          <w:tab w:val="left" w:pos="7797"/>
        </w:tabs>
      </w:pPr>
      <w:bookmarkStart w:id="0" w:name="_GoBack"/>
      <w:bookmarkEnd w:id="0"/>
      <w:r w:rsidRPr="00CF5527">
        <w:t>Ми</w:t>
      </w:r>
      <w:r>
        <w:t>нистерство здравоохранения Республики Беларусь</w:t>
      </w:r>
    </w:p>
    <w:p w:rsidR="00CF5527" w:rsidRDefault="00CF5527" w:rsidP="00F301CF">
      <w:pPr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Государственное учреждение </w:t>
      </w:r>
    </w:p>
    <w:p w:rsidR="00CF5527" w:rsidRDefault="00CF5527" w:rsidP="00F301CF">
      <w:pPr>
        <w:ind w:firstLine="0"/>
        <w:jc w:val="center"/>
        <w:rPr>
          <w:rFonts w:cs="Times New Roman"/>
        </w:rPr>
      </w:pPr>
      <w:r>
        <w:rPr>
          <w:rFonts w:cs="Times New Roman"/>
        </w:rPr>
        <w:t>«</w:t>
      </w:r>
      <w:r w:rsidR="009F209D">
        <w:rPr>
          <w:rFonts w:cs="Times New Roman"/>
        </w:rPr>
        <w:t xml:space="preserve">Смолевичский районный </w:t>
      </w:r>
      <w:r>
        <w:rPr>
          <w:rFonts w:cs="Times New Roman"/>
        </w:rPr>
        <w:t>центр гигиены и эпидемиологии»</w:t>
      </w:r>
    </w:p>
    <w:p w:rsidR="00D52D1E" w:rsidRDefault="00D52D1E" w:rsidP="00F301CF">
      <w:pPr>
        <w:ind w:firstLine="0"/>
        <w:jc w:val="center"/>
        <w:rPr>
          <w:rFonts w:cs="Times New Roman"/>
        </w:rPr>
      </w:pPr>
    </w:p>
    <w:p w:rsidR="00D52D1E" w:rsidRDefault="00D52D1E" w:rsidP="00F301CF">
      <w:pPr>
        <w:ind w:firstLine="0"/>
        <w:jc w:val="center"/>
        <w:rPr>
          <w:rFonts w:cs="Times New Roman"/>
        </w:rPr>
      </w:pPr>
    </w:p>
    <w:p w:rsidR="00D52D1E" w:rsidRDefault="00C34BF2" w:rsidP="00F301CF">
      <w:pPr>
        <w:ind w:firstLine="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 wp14:anchorId="14A73070" wp14:editId="6CFA075C">
            <wp:extent cx="1200150" cy="1200150"/>
            <wp:effectExtent l="0" t="0" r="0" b="0"/>
            <wp:docPr id="2" name="Рисунок 2" descr="C:\Users\OOZ\AppData\Local\Microsoft\Windows\INetCache\IE\HZ5K05A1\56445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OZ\AppData\Local\Microsoft\Windows\INetCache\IE\HZ5K05A1\5644547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1E" w:rsidRDefault="00D52D1E" w:rsidP="00F301CF">
      <w:pPr>
        <w:ind w:firstLine="0"/>
        <w:jc w:val="center"/>
        <w:rPr>
          <w:rFonts w:cs="Times New Roman"/>
        </w:rPr>
      </w:pPr>
    </w:p>
    <w:p w:rsidR="00D52D1E" w:rsidRDefault="00D52D1E" w:rsidP="00F301CF">
      <w:pPr>
        <w:ind w:firstLine="0"/>
        <w:jc w:val="center"/>
        <w:rPr>
          <w:rFonts w:cs="Times New Roman"/>
        </w:rPr>
      </w:pPr>
    </w:p>
    <w:p w:rsidR="00581546" w:rsidRDefault="00581546" w:rsidP="00F301CF">
      <w:pPr>
        <w:ind w:firstLine="0"/>
        <w:jc w:val="center"/>
        <w:rPr>
          <w:rFonts w:cs="Times New Roman"/>
        </w:rPr>
      </w:pPr>
    </w:p>
    <w:p w:rsidR="00581546" w:rsidRDefault="00581546" w:rsidP="001E1E64">
      <w:pPr>
        <w:ind w:firstLine="0"/>
        <w:jc w:val="center"/>
        <w:rPr>
          <w:rFonts w:cs="Times New Roman"/>
        </w:rPr>
      </w:pPr>
    </w:p>
    <w:p w:rsidR="00581546" w:rsidRDefault="00581546" w:rsidP="00F301CF">
      <w:pPr>
        <w:ind w:firstLine="0"/>
        <w:jc w:val="center"/>
        <w:rPr>
          <w:rFonts w:cs="Times New Roman"/>
        </w:rPr>
      </w:pPr>
    </w:p>
    <w:p w:rsidR="008F5DE8" w:rsidRPr="008C76DE" w:rsidRDefault="00744EB8" w:rsidP="00F301CF">
      <w:pPr>
        <w:ind w:firstLine="0"/>
        <w:jc w:val="center"/>
        <w:rPr>
          <w:rFonts w:cs="Times New Roman"/>
          <w:sz w:val="36"/>
        </w:rPr>
      </w:pPr>
      <w:r>
        <w:rPr>
          <w:rFonts w:cs="Times New Roman"/>
          <w:sz w:val="36"/>
        </w:rPr>
        <w:t>ПРОФИЛЬ ЗДОРОВЬЯ ЖИТЕЛЕЙ Г.СМОЛЕВИЧИ</w:t>
      </w:r>
    </w:p>
    <w:p w:rsidR="008C76DE" w:rsidRDefault="008C76DE" w:rsidP="00581546">
      <w:pPr>
        <w:ind w:firstLine="0"/>
        <w:jc w:val="center"/>
        <w:rPr>
          <w:rFonts w:cs="Times New Roman"/>
        </w:rPr>
      </w:pPr>
    </w:p>
    <w:p w:rsidR="008C76DE" w:rsidRDefault="008C76DE" w:rsidP="00342EB8">
      <w:pPr>
        <w:ind w:firstLine="0"/>
        <w:jc w:val="center"/>
        <w:rPr>
          <w:rFonts w:cs="Times New Roman"/>
        </w:rPr>
      </w:pPr>
    </w:p>
    <w:p w:rsidR="008C76DE" w:rsidRDefault="00581546" w:rsidP="00581546">
      <w:pPr>
        <w:ind w:firstLine="0"/>
        <w:jc w:val="center"/>
        <w:rPr>
          <w:rFonts w:cs="Times New Roman"/>
        </w:rPr>
      </w:pPr>
      <w:r w:rsidRPr="008C76DE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4732E2" wp14:editId="2D77CE89">
            <wp:simplePos x="0" y="0"/>
            <wp:positionH relativeFrom="margin">
              <wp:posOffset>-51435</wp:posOffset>
            </wp:positionH>
            <wp:positionV relativeFrom="paragraph">
              <wp:posOffset>426085</wp:posOffset>
            </wp:positionV>
            <wp:extent cx="598170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531" y="21409"/>
                <wp:lineTo x="21531" y="0"/>
                <wp:lineTo x="0" y="0"/>
              </wp:wrapPolygon>
            </wp:wrapTight>
            <wp:docPr id="1" name="Рисунок 1" descr="C:\Users\user\AppData\Local\Temp\Rar$DIa9928.19345\sdgs_in_belarus_twitter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928.19345\sdgs_in_belarus_twitter_backg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581546">
      <w:pPr>
        <w:ind w:firstLine="0"/>
        <w:jc w:val="center"/>
        <w:rPr>
          <w:rFonts w:cs="Times New Roman"/>
        </w:rPr>
      </w:pPr>
    </w:p>
    <w:p w:rsidR="00581546" w:rsidRDefault="00581546" w:rsidP="00F301CF">
      <w:pPr>
        <w:ind w:firstLine="0"/>
        <w:jc w:val="center"/>
        <w:rPr>
          <w:rFonts w:cs="Times New Roman"/>
        </w:rPr>
      </w:pPr>
    </w:p>
    <w:p w:rsidR="002A4F83" w:rsidRDefault="00E1406A" w:rsidP="00F301CF">
      <w:pPr>
        <w:ind w:firstLine="0"/>
        <w:jc w:val="center"/>
        <w:rPr>
          <w:rFonts w:cs="Times New Roman"/>
        </w:rPr>
      </w:pPr>
      <w:r>
        <w:rPr>
          <w:rFonts w:cs="Times New Roman"/>
        </w:rPr>
        <w:t>г</w:t>
      </w:r>
      <w:r w:rsidR="00744EB8">
        <w:rPr>
          <w:rFonts w:cs="Times New Roman"/>
        </w:rPr>
        <w:t>. Смолевичи, 2023</w:t>
      </w:r>
    </w:p>
    <w:p w:rsidR="00581546" w:rsidRDefault="00DF1454" w:rsidP="00F301CF">
      <w:pPr>
        <w:ind w:firstLine="0"/>
        <w:jc w:val="center"/>
        <w:rPr>
          <w:rFonts w:cs="Times New Roman"/>
        </w:rPr>
      </w:pPr>
      <w:r>
        <w:rPr>
          <w:rFonts w:cs="Times New Roman"/>
        </w:rPr>
        <w:t>2023</w:t>
      </w:r>
    </w:p>
    <w:p w:rsidR="00744EB8" w:rsidRDefault="00744EB8" w:rsidP="00F301CF">
      <w:pPr>
        <w:ind w:firstLine="0"/>
        <w:jc w:val="center"/>
        <w:rPr>
          <w:rFonts w:cs="Times New Roman"/>
        </w:r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556141129"/>
        <w:docPartObj>
          <w:docPartGallery w:val="Table of Contents"/>
          <w:docPartUnique/>
        </w:docPartObj>
      </w:sdtPr>
      <w:sdtEndPr/>
      <w:sdtContent>
        <w:p w:rsidR="00B5390C" w:rsidRPr="00C34BF2" w:rsidRDefault="007200A4" w:rsidP="007200A4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34BF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4458AF" w:rsidRPr="00C34BF2" w:rsidRDefault="006D3FAE" w:rsidP="004458AF">
          <w:pPr>
            <w:pStyle w:val="11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r w:rsidRPr="00C34BF2">
            <w:rPr>
              <w:szCs w:val="28"/>
            </w:rPr>
            <w:fldChar w:fldCharType="begin"/>
          </w:r>
          <w:r w:rsidR="00B5390C" w:rsidRPr="00C34BF2">
            <w:rPr>
              <w:szCs w:val="28"/>
            </w:rPr>
            <w:instrText xml:space="preserve"> TOC \o "1-3" \h \z \u </w:instrText>
          </w:r>
          <w:r w:rsidRPr="00C34BF2">
            <w:rPr>
              <w:szCs w:val="28"/>
            </w:rPr>
            <w:fldChar w:fldCharType="separate"/>
          </w:r>
          <w:hyperlink w:anchor="_Toc85469280" w:history="1">
            <w:r w:rsidR="004458AF" w:rsidRPr="00C34BF2">
              <w:rPr>
                <w:rStyle w:val="a5"/>
                <w:noProof/>
                <w:szCs w:val="28"/>
                <w:lang w:val="en-US"/>
              </w:rPr>
              <w:t>I</w:t>
            </w:r>
            <w:r w:rsidR="00E1406A" w:rsidRPr="00C34BF2">
              <w:rPr>
                <w:rStyle w:val="a5"/>
                <w:noProof/>
                <w:szCs w:val="28"/>
              </w:rPr>
              <w:t>. Предисловие</w:t>
            </w:r>
            <w:r w:rsidR="004458AF" w:rsidRPr="00C34BF2">
              <w:rPr>
                <w:noProof/>
                <w:webHidden/>
                <w:szCs w:val="28"/>
              </w:rPr>
              <w:tab/>
            </w:r>
            <w:r w:rsidR="004458AF" w:rsidRPr="00C34BF2">
              <w:rPr>
                <w:noProof/>
                <w:webHidden/>
                <w:szCs w:val="28"/>
              </w:rPr>
              <w:fldChar w:fldCharType="begin"/>
            </w:r>
            <w:r w:rsidR="004458AF" w:rsidRPr="00C34BF2">
              <w:rPr>
                <w:noProof/>
                <w:webHidden/>
                <w:szCs w:val="28"/>
              </w:rPr>
              <w:instrText xml:space="preserve"> PAGEREF _Toc85469280 \h </w:instrText>
            </w:r>
            <w:r w:rsidR="004458AF" w:rsidRPr="00C34BF2">
              <w:rPr>
                <w:noProof/>
                <w:webHidden/>
                <w:szCs w:val="28"/>
              </w:rPr>
            </w:r>
            <w:r w:rsidR="004458AF" w:rsidRPr="00C34BF2">
              <w:rPr>
                <w:noProof/>
                <w:webHidden/>
                <w:szCs w:val="28"/>
              </w:rPr>
              <w:fldChar w:fldCharType="separate"/>
            </w:r>
            <w:r w:rsidR="00744F88" w:rsidRPr="00C34BF2">
              <w:rPr>
                <w:noProof/>
                <w:webHidden/>
                <w:szCs w:val="28"/>
              </w:rPr>
              <w:t>4</w:t>
            </w:r>
            <w:r w:rsidR="004458AF" w:rsidRPr="00C34BF2">
              <w:rPr>
                <w:noProof/>
                <w:webHidden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1" w:history="1">
            <w:r w:rsidR="00E1406A" w:rsidRPr="00C34BF2">
              <w:rPr>
                <w:rStyle w:val="a5"/>
                <w:sz w:val="28"/>
                <w:szCs w:val="28"/>
              </w:rPr>
              <w:t>1.1. О проекте «Смолевичи-здоровый город»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4458AF" w:rsidRPr="00C34BF2">
              <w:rPr>
                <w:webHidden/>
                <w:sz w:val="28"/>
                <w:szCs w:val="28"/>
              </w:rPr>
              <w:fldChar w:fldCharType="begin"/>
            </w:r>
            <w:r w:rsidR="004458AF" w:rsidRPr="00C34BF2">
              <w:rPr>
                <w:webHidden/>
                <w:sz w:val="28"/>
                <w:szCs w:val="28"/>
              </w:rPr>
              <w:instrText xml:space="preserve"> PAGEREF _Toc85469281 \h </w:instrText>
            </w:r>
            <w:r w:rsidR="004458AF" w:rsidRPr="00C34BF2">
              <w:rPr>
                <w:webHidden/>
                <w:sz w:val="28"/>
                <w:szCs w:val="28"/>
              </w:rPr>
            </w:r>
            <w:r w:rsidR="004458AF" w:rsidRPr="00C34BF2">
              <w:rPr>
                <w:webHidden/>
                <w:sz w:val="28"/>
                <w:szCs w:val="28"/>
              </w:rPr>
              <w:fldChar w:fldCharType="separate"/>
            </w:r>
            <w:r w:rsidR="00744F88" w:rsidRPr="00C34BF2">
              <w:rPr>
                <w:webHidden/>
                <w:sz w:val="28"/>
                <w:szCs w:val="28"/>
              </w:rPr>
              <w:t>4</w:t>
            </w:r>
            <w:r w:rsidR="004458AF" w:rsidRPr="00C34BF2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2" w:history="1">
            <w:r w:rsidR="00E1406A" w:rsidRPr="00C34BF2">
              <w:rPr>
                <w:rStyle w:val="a5"/>
                <w:sz w:val="28"/>
                <w:szCs w:val="28"/>
              </w:rPr>
              <w:t>1.2. Территориальная характеристика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4458AF" w:rsidRPr="00C34BF2">
              <w:rPr>
                <w:webHidden/>
                <w:sz w:val="28"/>
                <w:szCs w:val="28"/>
              </w:rPr>
              <w:fldChar w:fldCharType="begin"/>
            </w:r>
            <w:r w:rsidR="004458AF" w:rsidRPr="00C34BF2">
              <w:rPr>
                <w:webHidden/>
                <w:sz w:val="28"/>
                <w:szCs w:val="28"/>
              </w:rPr>
              <w:instrText xml:space="preserve"> PAGEREF _Toc85469282 \h </w:instrText>
            </w:r>
            <w:r w:rsidR="004458AF" w:rsidRPr="00C34BF2">
              <w:rPr>
                <w:webHidden/>
                <w:sz w:val="28"/>
                <w:szCs w:val="28"/>
              </w:rPr>
            </w:r>
            <w:r w:rsidR="004458AF" w:rsidRPr="00C34BF2">
              <w:rPr>
                <w:webHidden/>
                <w:sz w:val="28"/>
                <w:szCs w:val="28"/>
              </w:rPr>
              <w:fldChar w:fldCharType="separate"/>
            </w:r>
            <w:r w:rsidR="00744F88" w:rsidRPr="00C34BF2">
              <w:rPr>
                <w:webHidden/>
                <w:sz w:val="28"/>
                <w:szCs w:val="28"/>
              </w:rPr>
              <w:t>4</w:t>
            </w:r>
            <w:r w:rsidR="004458AF" w:rsidRPr="00C34BF2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3" w:history="1">
            <w:r w:rsidR="004458AF" w:rsidRPr="00C34BF2">
              <w:rPr>
                <w:rStyle w:val="a5"/>
                <w:sz w:val="28"/>
                <w:szCs w:val="28"/>
              </w:rPr>
              <w:t>1.3. Достижение Целей устойчивого развития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</w:hyperlink>
          <w:r w:rsidR="00291D54" w:rsidRPr="00C34BF2">
            <w:rPr>
              <w:sz w:val="28"/>
              <w:szCs w:val="28"/>
            </w:rPr>
            <w:t>7</w:t>
          </w:r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4" w:history="1">
            <w:r w:rsidR="004458AF" w:rsidRPr="00C34BF2">
              <w:rPr>
                <w:rStyle w:val="a5"/>
                <w:sz w:val="28"/>
                <w:szCs w:val="28"/>
              </w:rPr>
              <w:t>1.4. Интегральные оценки уровня здоровья населения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</w:hyperlink>
          <w:r w:rsidR="00291D54" w:rsidRPr="00C34BF2">
            <w:rPr>
              <w:sz w:val="28"/>
              <w:szCs w:val="28"/>
            </w:rPr>
            <w:t>8</w:t>
          </w:r>
        </w:p>
        <w:p w:rsidR="004458AF" w:rsidRPr="00C34BF2" w:rsidRDefault="0003177A" w:rsidP="004458AF">
          <w:pPr>
            <w:pStyle w:val="11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85469285" w:history="1">
            <w:r w:rsidR="004458AF" w:rsidRPr="00C34BF2">
              <w:rPr>
                <w:rStyle w:val="a5"/>
                <w:noProof/>
                <w:szCs w:val="28"/>
                <w:lang w:val="en-US"/>
              </w:rPr>
              <w:t>II</w:t>
            </w:r>
            <w:r w:rsidR="004458AF" w:rsidRPr="00C34BF2">
              <w:rPr>
                <w:rStyle w:val="a5"/>
                <w:noProof/>
                <w:szCs w:val="28"/>
              </w:rPr>
              <w:t>. КРАТКАЯ СОЦИАЛЬНО-ГИГИЕНИЧЕСКАЯ ХАРАКТЕРИСТИКА ТЕРРИТОРИИ</w:t>
            </w:r>
            <w:r w:rsidR="004458AF" w:rsidRPr="00C34BF2">
              <w:rPr>
                <w:noProof/>
                <w:webHidden/>
                <w:szCs w:val="28"/>
              </w:rPr>
              <w:tab/>
            </w:r>
            <w:r w:rsidR="00291D54" w:rsidRPr="00C34BF2">
              <w:rPr>
                <w:noProof/>
                <w:webHidden/>
                <w:szCs w:val="28"/>
              </w:rPr>
              <w:t>9</w:t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6" w:history="1">
            <w:r w:rsidR="004458AF" w:rsidRPr="00C34BF2">
              <w:rPr>
                <w:rStyle w:val="a5"/>
                <w:sz w:val="28"/>
                <w:szCs w:val="28"/>
              </w:rPr>
              <w:t>2.1. Социально-гигиеническая характеристика Смолевичского района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4458AF" w:rsidRPr="00C34BF2">
              <w:rPr>
                <w:webHidden/>
                <w:sz w:val="28"/>
                <w:szCs w:val="28"/>
              </w:rPr>
              <w:fldChar w:fldCharType="begin"/>
            </w:r>
            <w:r w:rsidR="004458AF" w:rsidRPr="00C34BF2">
              <w:rPr>
                <w:webHidden/>
                <w:sz w:val="28"/>
                <w:szCs w:val="28"/>
              </w:rPr>
              <w:instrText xml:space="preserve"> PAGEREF _Toc85469286 \h </w:instrText>
            </w:r>
            <w:r w:rsidR="004458AF" w:rsidRPr="00C34BF2">
              <w:rPr>
                <w:webHidden/>
                <w:sz w:val="28"/>
                <w:szCs w:val="28"/>
              </w:rPr>
            </w:r>
            <w:r w:rsidR="004458AF" w:rsidRPr="00C34BF2">
              <w:rPr>
                <w:webHidden/>
                <w:sz w:val="28"/>
                <w:szCs w:val="28"/>
              </w:rPr>
              <w:fldChar w:fldCharType="separate"/>
            </w:r>
            <w:r w:rsidR="00744F88" w:rsidRPr="00C34BF2">
              <w:rPr>
                <w:webHidden/>
                <w:sz w:val="28"/>
                <w:szCs w:val="28"/>
              </w:rPr>
              <w:t>7</w:t>
            </w:r>
            <w:r w:rsidR="004458AF" w:rsidRPr="00C34BF2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7" w:history="1">
            <w:r w:rsidR="004458AF" w:rsidRPr="00C34BF2">
              <w:rPr>
                <w:rStyle w:val="a5"/>
                <w:sz w:val="28"/>
                <w:szCs w:val="28"/>
              </w:rPr>
              <w:t>Дифференциация территории на основе расчета индекса здоровья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4458AF" w:rsidRPr="00C34BF2">
              <w:rPr>
                <w:webHidden/>
                <w:sz w:val="28"/>
                <w:szCs w:val="28"/>
              </w:rPr>
              <w:fldChar w:fldCharType="begin"/>
            </w:r>
            <w:r w:rsidR="004458AF" w:rsidRPr="00C34BF2">
              <w:rPr>
                <w:webHidden/>
                <w:sz w:val="28"/>
                <w:szCs w:val="28"/>
              </w:rPr>
              <w:instrText xml:space="preserve"> PAGEREF _Toc85469287 \h </w:instrText>
            </w:r>
            <w:r w:rsidR="004458AF" w:rsidRPr="00C34BF2">
              <w:rPr>
                <w:webHidden/>
                <w:sz w:val="28"/>
                <w:szCs w:val="28"/>
              </w:rPr>
            </w:r>
            <w:r w:rsidR="004458AF" w:rsidRPr="00C34BF2">
              <w:rPr>
                <w:webHidden/>
                <w:sz w:val="28"/>
                <w:szCs w:val="28"/>
              </w:rPr>
              <w:fldChar w:fldCharType="separate"/>
            </w:r>
            <w:r w:rsidR="00744F88" w:rsidRPr="00C34BF2">
              <w:rPr>
                <w:webHidden/>
                <w:sz w:val="28"/>
                <w:szCs w:val="28"/>
              </w:rPr>
              <w:t>8</w:t>
            </w:r>
            <w:r w:rsidR="004458AF" w:rsidRPr="00C34BF2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8" w:history="1">
            <w:r w:rsidR="004458AF" w:rsidRPr="00C34BF2">
              <w:rPr>
                <w:rStyle w:val="a5"/>
                <w:sz w:val="28"/>
                <w:szCs w:val="28"/>
              </w:rPr>
              <w:t>2.2. Общий перечень ЦУР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4458AF" w:rsidRPr="00C34BF2">
              <w:rPr>
                <w:webHidden/>
                <w:sz w:val="28"/>
                <w:szCs w:val="28"/>
              </w:rPr>
              <w:fldChar w:fldCharType="begin"/>
            </w:r>
            <w:r w:rsidR="004458AF" w:rsidRPr="00C34BF2">
              <w:rPr>
                <w:webHidden/>
                <w:sz w:val="28"/>
                <w:szCs w:val="28"/>
              </w:rPr>
              <w:instrText xml:space="preserve"> PAGEREF _Toc85469288 \h </w:instrText>
            </w:r>
            <w:r w:rsidR="004458AF" w:rsidRPr="00C34BF2">
              <w:rPr>
                <w:webHidden/>
                <w:sz w:val="28"/>
                <w:szCs w:val="28"/>
              </w:rPr>
            </w:r>
            <w:r w:rsidR="004458AF" w:rsidRPr="00C34BF2">
              <w:rPr>
                <w:webHidden/>
                <w:sz w:val="28"/>
                <w:szCs w:val="28"/>
              </w:rPr>
              <w:fldChar w:fldCharType="separate"/>
            </w:r>
            <w:r w:rsidR="00744F88" w:rsidRPr="00C34BF2">
              <w:rPr>
                <w:webHidden/>
                <w:sz w:val="28"/>
                <w:szCs w:val="28"/>
              </w:rPr>
              <w:t>9</w:t>
            </w:r>
            <w:r w:rsidR="004458AF" w:rsidRPr="00C34BF2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89" w:history="1">
            <w:r w:rsidR="004458AF" w:rsidRPr="00C34BF2">
              <w:rPr>
                <w:rStyle w:val="a5"/>
                <w:sz w:val="28"/>
                <w:szCs w:val="28"/>
              </w:rPr>
              <w:t>2.3. Задачи по достижению ЦУР № 3 «Обеспечение здорового образа жизни и содействие благополучию для всех в любом возрасте»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4458AF" w:rsidRPr="00C34BF2">
              <w:rPr>
                <w:webHidden/>
                <w:sz w:val="28"/>
                <w:szCs w:val="28"/>
              </w:rPr>
              <w:fldChar w:fldCharType="begin"/>
            </w:r>
            <w:r w:rsidR="004458AF" w:rsidRPr="00C34BF2">
              <w:rPr>
                <w:webHidden/>
                <w:sz w:val="28"/>
                <w:szCs w:val="28"/>
              </w:rPr>
              <w:instrText xml:space="preserve"> PAGEREF _Toc85469289 \h </w:instrText>
            </w:r>
            <w:r w:rsidR="004458AF" w:rsidRPr="00C34BF2">
              <w:rPr>
                <w:webHidden/>
                <w:sz w:val="28"/>
                <w:szCs w:val="28"/>
              </w:rPr>
            </w:r>
            <w:r w:rsidR="004458AF" w:rsidRPr="00C34BF2">
              <w:rPr>
                <w:webHidden/>
                <w:sz w:val="28"/>
                <w:szCs w:val="28"/>
              </w:rPr>
              <w:fldChar w:fldCharType="separate"/>
            </w:r>
            <w:r w:rsidR="00744F88" w:rsidRPr="00C34BF2">
              <w:rPr>
                <w:webHidden/>
                <w:sz w:val="28"/>
                <w:szCs w:val="28"/>
              </w:rPr>
              <w:t>10</w:t>
            </w:r>
            <w:r w:rsidR="004458AF" w:rsidRPr="00C34BF2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91" w:history="1">
            <w:r w:rsidR="004458AF" w:rsidRPr="00C34BF2">
              <w:rPr>
                <w:rStyle w:val="a5"/>
                <w:sz w:val="28"/>
                <w:szCs w:val="28"/>
              </w:rPr>
              <w:t>3.1. Состояние популяционного здоровья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291D54" w:rsidRPr="00C34BF2">
              <w:rPr>
                <w:webHidden/>
                <w:sz w:val="28"/>
                <w:szCs w:val="28"/>
              </w:rPr>
              <w:t>13</w:t>
            </w:r>
          </w:hyperlink>
        </w:p>
        <w:p w:rsidR="004458AF" w:rsidRPr="00C34BF2" w:rsidRDefault="0003177A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85469292" w:history="1">
            <w:r w:rsidR="004458AF" w:rsidRPr="00C34BF2">
              <w:rPr>
                <w:rStyle w:val="a5"/>
                <w:noProof/>
                <w:szCs w:val="28"/>
              </w:rPr>
              <w:t>Медико-демографический статус</w:t>
            </w:r>
            <w:r w:rsidR="004458AF" w:rsidRPr="00C34BF2">
              <w:rPr>
                <w:noProof/>
                <w:webHidden/>
                <w:szCs w:val="28"/>
              </w:rPr>
              <w:tab/>
            </w:r>
            <w:r w:rsidR="004458AF" w:rsidRPr="00C34BF2">
              <w:rPr>
                <w:noProof/>
                <w:webHidden/>
                <w:szCs w:val="28"/>
              </w:rPr>
              <w:fldChar w:fldCharType="begin"/>
            </w:r>
            <w:r w:rsidR="004458AF" w:rsidRPr="00C34BF2">
              <w:rPr>
                <w:noProof/>
                <w:webHidden/>
                <w:szCs w:val="28"/>
              </w:rPr>
              <w:instrText xml:space="preserve"> PAGEREF _Toc85469292 \h </w:instrText>
            </w:r>
            <w:r w:rsidR="004458AF" w:rsidRPr="00C34BF2">
              <w:rPr>
                <w:noProof/>
                <w:webHidden/>
                <w:szCs w:val="28"/>
              </w:rPr>
            </w:r>
            <w:r w:rsidR="004458AF" w:rsidRPr="00C34BF2">
              <w:rPr>
                <w:noProof/>
                <w:webHidden/>
                <w:szCs w:val="28"/>
              </w:rPr>
              <w:fldChar w:fldCharType="separate"/>
            </w:r>
            <w:r w:rsidR="00744F88" w:rsidRPr="00C34BF2">
              <w:rPr>
                <w:noProof/>
                <w:webHidden/>
                <w:szCs w:val="28"/>
              </w:rPr>
              <w:t>1</w:t>
            </w:r>
            <w:r w:rsidR="004458AF" w:rsidRPr="00C34BF2">
              <w:rPr>
                <w:noProof/>
                <w:webHidden/>
                <w:szCs w:val="28"/>
              </w:rPr>
              <w:fldChar w:fldCharType="end"/>
            </w:r>
          </w:hyperlink>
          <w:r w:rsidR="001D0DC4" w:rsidRPr="00C34BF2">
            <w:rPr>
              <w:noProof/>
              <w:szCs w:val="28"/>
            </w:rPr>
            <w:t>3</w:t>
          </w:r>
        </w:p>
        <w:p w:rsidR="004458AF" w:rsidRPr="00C34BF2" w:rsidRDefault="0003177A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85469293" w:history="1">
            <w:r w:rsidR="00E1406A" w:rsidRPr="00C34BF2">
              <w:rPr>
                <w:rStyle w:val="a5"/>
                <w:noProof/>
                <w:szCs w:val="28"/>
              </w:rPr>
              <w:t>Окружающая  среда для жизни и работы</w:t>
            </w:r>
            <w:r w:rsidR="004458AF" w:rsidRPr="00C34BF2">
              <w:rPr>
                <w:noProof/>
                <w:webHidden/>
                <w:szCs w:val="28"/>
              </w:rPr>
              <w:tab/>
            </w:r>
            <w:r w:rsidR="004458AF" w:rsidRPr="00C34BF2">
              <w:rPr>
                <w:noProof/>
                <w:webHidden/>
                <w:szCs w:val="28"/>
              </w:rPr>
              <w:fldChar w:fldCharType="begin"/>
            </w:r>
            <w:r w:rsidR="004458AF" w:rsidRPr="00C34BF2">
              <w:rPr>
                <w:noProof/>
                <w:webHidden/>
                <w:szCs w:val="28"/>
              </w:rPr>
              <w:instrText xml:space="preserve"> PAGEREF _Toc85469293 \h </w:instrText>
            </w:r>
            <w:r w:rsidR="004458AF" w:rsidRPr="00C34BF2">
              <w:rPr>
                <w:noProof/>
                <w:webHidden/>
                <w:szCs w:val="28"/>
              </w:rPr>
            </w:r>
            <w:r w:rsidR="004458AF" w:rsidRPr="00C34BF2">
              <w:rPr>
                <w:noProof/>
                <w:webHidden/>
                <w:szCs w:val="28"/>
              </w:rPr>
              <w:fldChar w:fldCharType="separate"/>
            </w:r>
            <w:r w:rsidR="00744F88" w:rsidRPr="00C34BF2">
              <w:rPr>
                <w:noProof/>
                <w:webHidden/>
                <w:szCs w:val="28"/>
              </w:rPr>
              <w:t>13</w:t>
            </w:r>
            <w:r w:rsidR="004458AF" w:rsidRPr="00C34BF2">
              <w:rPr>
                <w:noProof/>
                <w:webHidden/>
                <w:szCs w:val="28"/>
              </w:rPr>
              <w:fldChar w:fldCharType="end"/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94" w:history="1">
            <w:r w:rsidR="00E1406A" w:rsidRPr="00C34BF2">
              <w:rPr>
                <w:rStyle w:val="a5"/>
                <w:sz w:val="28"/>
                <w:szCs w:val="28"/>
              </w:rPr>
              <w:t>Профилактика заболеваний и пропаганда здорового образа жизни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1D0DC4" w:rsidRPr="00C34BF2">
              <w:rPr>
                <w:webHidden/>
                <w:sz w:val="28"/>
                <w:szCs w:val="28"/>
              </w:rPr>
              <w:t>23</w:t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95" w:history="1">
            <w:r w:rsidR="00E1406A" w:rsidRPr="00C34BF2">
              <w:rPr>
                <w:rStyle w:val="a5"/>
                <w:sz w:val="28"/>
                <w:szCs w:val="28"/>
              </w:rPr>
              <w:t>Сохранение и укрепление здоровья детей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1D0DC4" w:rsidRPr="00C34BF2">
              <w:rPr>
                <w:webHidden/>
                <w:sz w:val="28"/>
                <w:szCs w:val="28"/>
              </w:rPr>
              <w:t>26</w:t>
            </w:r>
          </w:hyperlink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96" w:history="1">
            <w:r w:rsidR="00E1406A" w:rsidRPr="00C34BF2">
              <w:rPr>
                <w:rStyle w:val="a5"/>
                <w:sz w:val="28"/>
                <w:szCs w:val="28"/>
              </w:rPr>
              <w:t>Здоровье на рабочем месте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</w:hyperlink>
          <w:r w:rsidR="001D0DC4" w:rsidRPr="00C34BF2">
            <w:rPr>
              <w:sz w:val="28"/>
              <w:szCs w:val="28"/>
            </w:rPr>
            <w:t>27</w:t>
          </w:r>
        </w:p>
        <w:p w:rsidR="004458AF" w:rsidRPr="00C34BF2" w:rsidRDefault="0003177A" w:rsidP="004458AF">
          <w:pPr>
            <w:pStyle w:val="11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85469297" w:history="1">
            <w:r w:rsidR="00E1406A" w:rsidRPr="00C34BF2">
              <w:rPr>
                <w:rStyle w:val="a5"/>
                <w:noProof/>
                <w:szCs w:val="28"/>
              </w:rPr>
              <w:t>Здоровое питание</w:t>
            </w:r>
            <w:r w:rsidR="004458AF" w:rsidRPr="00C34BF2">
              <w:rPr>
                <w:noProof/>
                <w:webHidden/>
                <w:szCs w:val="28"/>
              </w:rPr>
              <w:tab/>
            </w:r>
            <w:r w:rsidR="004458AF" w:rsidRPr="00C34BF2">
              <w:rPr>
                <w:noProof/>
                <w:webHidden/>
                <w:szCs w:val="28"/>
              </w:rPr>
              <w:fldChar w:fldCharType="begin"/>
            </w:r>
            <w:r w:rsidR="004458AF" w:rsidRPr="00C34BF2">
              <w:rPr>
                <w:noProof/>
                <w:webHidden/>
                <w:szCs w:val="28"/>
              </w:rPr>
              <w:instrText xml:space="preserve"> PAGEREF _Toc85469297 \h </w:instrText>
            </w:r>
            <w:r w:rsidR="004458AF" w:rsidRPr="00C34BF2">
              <w:rPr>
                <w:noProof/>
                <w:webHidden/>
                <w:szCs w:val="28"/>
              </w:rPr>
            </w:r>
            <w:r w:rsidR="004458AF" w:rsidRPr="00C34BF2">
              <w:rPr>
                <w:noProof/>
                <w:webHidden/>
                <w:szCs w:val="28"/>
              </w:rPr>
              <w:fldChar w:fldCharType="separate"/>
            </w:r>
            <w:r w:rsidR="00744F88" w:rsidRPr="00C34BF2">
              <w:rPr>
                <w:noProof/>
                <w:webHidden/>
                <w:szCs w:val="28"/>
              </w:rPr>
              <w:t>2</w:t>
            </w:r>
            <w:r w:rsidR="001D0DC4" w:rsidRPr="00C34BF2">
              <w:rPr>
                <w:noProof/>
                <w:webHidden/>
                <w:szCs w:val="28"/>
              </w:rPr>
              <w:t>7</w:t>
            </w:r>
            <w:r w:rsidR="004458AF" w:rsidRPr="00C34BF2">
              <w:rPr>
                <w:noProof/>
                <w:webHidden/>
                <w:szCs w:val="28"/>
              </w:rPr>
              <w:fldChar w:fldCharType="end"/>
            </w:r>
          </w:hyperlink>
          <w:r w:rsidR="001D0DC4" w:rsidRPr="00C34BF2">
            <w:rPr>
              <w:noProof/>
              <w:szCs w:val="28"/>
            </w:rPr>
            <w:t>-30</w:t>
          </w:r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98" w:history="1"/>
        </w:p>
        <w:p w:rsidR="004458AF" w:rsidRPr="00C34BF2" w:rsidRDefault="0003177A" w:rsidP="007501E9">
          <w:pPr>
            <w:pStyle w:val="21"/>
            <w:rPr>
              <w:rFonts w:asciiTheme="minorHAnsi" w:hAnsiTheme="minorHAnsi"/>
              <w:sz w:val="28"/>
              <w:szCs w:val="28"/>
            </w:rPr>
          </w:pPr>
          <w:hyperlink w:anchor="_Toc85469299" w:history="1">
            <w:r w:rsidR="00E1406A" w:rsidRPr="00C34BF2">
              <w:rPr>
                <w:rStyle w:val="a5"/>
                <w:sz w:val="28"/>
                <w:szCs w:val="28"/>
              </w:rPr>
              <w:t>Распространение информации о проблеме ВИЧ/СПИД</w:t>
            </w:r>
            <w:r w:rsidR="004458AF" w:rsidRPr="00C34BF2">
              <w:rPr>
                <w:webHidden/>
                <w:sz w:val="28"/>
                <w:szCs w:val="28"/>
              </w:rPr>
              <w:tab/>
            </w:r>
            <w:r w:rsidR="001D0DC4" w:rsidRPr="00C34BF2">
              <w:rPr>
                <w:webHidden/>
                <w:sz w:val="28"/>
                <w:szCs w:val="28"/>
              </w:rPr>
              <w:t>27-30</w:t>
            </w:r>
          </w:hyperlink>
        </w:p>
        <w:p w:rsidR="004458AF" w:rsidRPr="00C34BF2" w:rsidRDefault="00D74E69" w:rsidP="007501E9">
          <w:pPr>
            <w:pStyle w:val="21"/>
            <w:rPr>
              <w:sz w:val="28"/>
              <w:szCs w:val="28"/>
            </w:rPr>
          </w:pPr>
          <w:r w:rsidRPr="00C34BF2">
            <w:rPr>
              <w:sz w:val="28"/>
              <w:szCs w:val="28"/>
            </w:rPr>
            <w:t>Заключение</w:t>
          </w:r>
        </w:p>
        <w:p w:rsidR="004458AF" w:rsidRPr="00C34BF2" w:rsidRDefault="004458AF" w:rsidP="007501E9">
          <w:pPr>
            <w:pStyle w:val="21"/>
            <w:rPr>
              <w:sz w:val="28"/>
              <w:szCs w:val="28"/>
            </w:rPr>
          </w:pPr>
        </w:p>
        <w:p w:rsidR="004458AF" w:rsidRPr="00C34BF2" w:rsidRDefault="004458AF" w:rsidP="007501E9">
          <w:pPr>
            <w:pStyle w:val="21"/>
            <w:rPr>
              <w:sz w:val="28"/>
              <w:szCs w:val="28"/>
            </w:rPr>
          </w:pPr>
        </w:p>
        <w:p w:rsidR="00B5390C" w:rsidRPr="004C492D" w:rsidRDefault="006D3FAE" w:rsidP="004458AF">
          <w:pPr>
            <w:pStyle w:val="11"/>
            <w:rPr>
              <w:rFonts w:asciiTheme="minorHAnsi" w:eastAsiaTheme="minorEastAsia" w:hAnsiTheme="minorHAnsi"/>
              <w:noProof/>
              <w:sz w:val="22"/>
            </w:rPr>
          </w:pPr>
          <w:r w:rsidRPr="00C34BF2">
            <w:rPr>
              <w:szCs w:val="28"/>
            </w:rPr>
            <w:fldChar w:fldCharType="end"/>
          </w:r>
        </w:p>
      </w:sdtContent>
    </w:sdt>
    <w:p w:rsidR="00B5390C" w:rsidRDefault="002A4F83" w:rsidP="002A4F83">
      <w:pPr>
        <w:pStyle w:val="1"/>
        <w:rPr>
          <w:rFonts w:cs="Times New Roman"/>
        </w:rPr>
      </w:pPr>
      <w:r>
        <w:rPr>
          <w:rFonts w:cs="Times New Roman"/>
        </w:rPr>
        <w:br w:type="page"/>
      </w:r>
    </w:p>
    <w:p w:rsidR="00C34BF2" w:rsidRDefault="00C34BF2" w:rsidP="002A4F83">
      <w:pPr>
        <w:pStyle w:val="1"/>
        <w:rPr>
          <w:color w:val="auto"/>
        </w:rPr>
      </w:pPr>
      <w:bookmarkStart w:id="1" w:name="_Toc85469280"/>
    </w:p>
    <w:p w:rsidR="00C34BF2" w:rsidRDefault="00C34BF2" w:rsidP="00C34BF2">
      <w:pPr>
        <w:pStyle w:val="1"/>
        <w:jc w:val="both"/>
        <w:rPr>
          <w:b w:val="0"/>
          <w:color w:val="auto"/>
          <w:sz w:val="30"/>
          <w:szCs w:val="30"/>
        </w:rPr>
      </w:pPr>
      <w:r w:rsidRPr="00C34BF2">
        <w:rPr>
          <w:b w:val="0"/>
          <w:color w:val="auto"/>
          <w:sz w:val="30"/>
          <w:szCs w:val="30"/>
        </w:rPr>
        <w:t>«Профиль здоровья жителей г. Смолевичи» разработан специалистами Смолевичского районного центра гигиены и эпидемиологии, для подготовки использовались материалы УЗ «Смолевичская ЦРБ», территориального центра социального обслуживания, управления по образованию, спорту и туризму Смолевичского районного исполнительного комитета</w:t>
      </w:r>
    </w:p>
    <w:p w:rsidR="001A13EA" w:rsidRDefault="00C34BF2" w:rsidP="00C34BF2">
      <w:pPr>
        <w:pStyle w:val="1"/>
        <w:jc w:val="both"/>
        <w:rPr>
          <w:color w:val="auto"/>
        </w:rPr>
      </w:pPr>
      <w:r>
        <w:rPr>
          <w:b w:val="0"/>
          <w:color w:val="auto"/>
          <w:sz w:val="30"/>
          <w:szCs w:val="30"/>
        </w:rPr>
        <w:t xml:space="preserve">                                </w:t>
      </w:r>
      <w:r>
        <w:rPr>
          <w:color w:val="auto"/>
        </w:rPr>
        <w:t xml:space="preserve"> </w:t>
      </w:r>
      <w:bookmarkEnd w:id="1"/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1A13EA" w:rsidRDefault="001A13EA" w:rsidP="00C34BF2">
      <w:pPr>
        <w:pStyle w:val="1"/>
        <w:jc w:val="both"/>
        <w:rPr>
          <w:color w:val="auto"/>
        </w:rPr>
      </w:pPr>
    </w:p>
    <w:p w:rsidR="00C34BF2" w:rsidRDefault="00C34BF2" w:rsidP="00C34BF2">
      <w:pPr>
        <w:pStyle w:val="1"/>
        <w:jc w:val="both"/>
        <w:rPr>
          <w:color w:val="auto"/>
        </w:rPr>
      </w:pPr>
      <w:r>
        <w:rPr>
          <w:color w:val="auto"/>
        </w:rPr>
        <w:lastRenderedPageBreak/>
        <w:t xml:space="preserve">      </w:t>
      </w:r>
    </w:p>
    <w:p w:rsidR="00F75628" w:rsidRDefault="00C34BF2" w:rsidP="00C34BF2">
      <w:pPr>
        <w:pStyle w:val="1"/>
        <w:jc w:val="both"/>
        <w:rPr>
          <w:color w:val="auto"/>
        </w:rPr>
      </w:pPr>
      <w:r>
        <w:rPr>
          <w:color w:val="auto"/>
        </w:rPr>
        <w:t xml:space="preserve">                               </w:t>
      </w:r>
      <w:r w:rsidR="001A13EA">
        <w:rPr>
          <w:color w:val="auto"/>
        </w:rPr>
        <w:t xml:space="preserve">  </w:t>
      </w:r>
      <w:r w:rsidR="00B34849">
        <w:rPr>
          <w:color w:val="auto"/>
        </w:rPr>
        <w:t xml:space="preserve">          </w:t>
      </w:r>
      <w:r>
        <w:rPr>
          <w:color w:val="auto"/>
        </w:rPr>
        <w:t>ПРЕДИСЛОВИЕ</w:t>
      </w:r>
    </w:p>
    <w:p w:rsidR="00C34BF2" w:rsidRPr="00C34BF2" w:rsidRDefault="00C34BF2" w:rsidP="00C34BF2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</w:p>
    <w:p w:rsidR="00C34BF2" w:rsidRPr="00C34BF2" w:rsidRDefault="00C34BF2" w:rsidP="00C34BF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</w:t>
      </w:r>
      <w:r w:rsidRPr="00C34BF2">
        <w:rPr>
          <w:rFonts w:cs="Times New Roman"/>
          <w:color w:val="000000"/>
          <w:szCs w:val="28"/>
        </w:rPr>
        <w:t>Проект «Здоровые города» при поддержке Европейского Регионального Бюро ВОЗ разв</w:t>
      </w:r>
      <w:r>
        <w:rPr>
          <w:rFonts w:cs="Times New Roman"/>
          <w:color w:val="000000"/>
          <w:szCs w:val="28"/>
        </w:rPr>
        <w:t xml:space="preserve">ивается уже практически 30 лет и </w:t>
      </w:r>
      <w:r w:rsidRPr="00C34BF2">
        <w:rPr>
          <w:rFonts w:cs="Times New Roman"/>
          <w:color w:val="000000"/>
          <w:szCs w:val="28"/>
        </w:rPr>
        <w:t xml:space="preserve">по сути, является средством для внедрения глобальной стратегии Всемирной организации здравоохранения по развитию здоровья «Здоровье для всех в 21 веке». </w:t>
      </w:r>
    </w:p>
    <w:p w:rsidR="00C34BF2" w:rsidRPr="00C34BF2" w:rsidRDefault="00C34BF2" w:rsidP="00C34BF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</w:t>
      </w:r>
      <w:r w:rsidRPr="00C34BF2">
        <w:rPr>
          <w:rFonts w:cs="Times New Roman"/>
          <w:color w:val="000000"/>
          <w:szCs w:val="28"/>
        </w:rPr>
        <w:t xml:space="preserve">В Республике Беларусь в декабре 2012 года Министерство здравоохранения выступило с инициативой внедрения проекта «Здоровый город" в нашей стране. </w:t>
      </w:r>
    </w:p>
    <w:p w:rsidR="00C34BF2" w:rsidRPr="00C34BF2" w:rsidRDefault="00C34BF2" w:rsidP="00C34BF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</w:t>
      </w:r>
      <w:r w:rsidRPr="00C34BF2">
        <w:rPr>
          <w:rFonts w:cs="Times New Roman"/>
          <w:color w:val="000000"/>
          <w:szCs w:val="28"/>
        </w:rPr>
        <w:t>Работа, опирающаяся на принцип «здорового города», способствует дост</w:t>
      </w:r>
      <w:r>
        <w:rPr>
          <w:rFonts w:cs="Times New Roman"/>
          <w:color w:val="000000"/>
          <w:szCs w:val="28"/>
        </w:rPr>
        <w:t>ижению Целей устойчивого развития</w:t>
      </w:r>
      <w:r w:rsidRPr="00C34BF2">
        <w:rPr>
          <w:rFonts w:cs="Times New Roman"/>
          <w:color w:val="000000"/>
          <w:szCs w:val="28"/>
        </w:rPr>
        <w:t xml:space="preserve"> (далее- ЦУР). Например, доступ </w:t>
      </w:r>
      <w:r>
        <w:rPr>
          <w:rFonts w:cs="Times New Roman"/>
          <w:color w:val="000000"/>
          <w:szCs w:val="28"/>
        </w:rPr>
        <w:br/>
      </w:r>
      <w:r w:rsidRPr="00C34BF2">
        <w:rPr>
          <w:rFonts w:cs="Times New Roman"/>
          <w:color w:val="000000"/>
          <w:szCs w:val="28"/>
        </w:rPr>
        <w:t xml:space="preserve">к безопасным продуктам питания с высокой пищевой ценностью и в достаточных количествах посредством инновационных подходов к улучшению продовольственной ситуации (ЦУР 2); обеспечение здорового образа жизни и содействию благополучия для всех в любом возрасте (ЦУР 3); управление процессами урбанизации, ведущими с должным вниманием </w:t>
      </w:r>
      <w:r>
        <w:rPr>
          <w:rFonts w:cs="Times New Roman"/>
          <w:color w:val="000000"/>
          <w:szCs w:val="28"/>
        </w:rPr>
        <w:br/>
      </w:r>
      <w:r w:rsidRPr="00C34BF2">
        <w:rPr>
          <w:rFonts w:cs="Times New Roman"/>
          <w:color w:val="000000"/>
          <w:szCs w:val="28"/>
        </w:rPr>
        <w:t xml:space="preserve">к расширению доступа к безопасной питьевой воде и улучшению санитарных условий для широких слоев населения, а также надлежащей утилизации отходов, сокращению загрязнения окружающей среды и повышению уровня гигиены (ЦУР 6); более рациональное городское планирование, приоритетом которого являются расширение доступа к безопасной транспортной системе, озеленение и оборудование общественных мест и готовность к реагированию на природные катастрофы (ЦУР 11); снижение выбросов углерода, что позволит улучшить качество воздуха и одновременно содействовать повышению уровня физической активности населения (ЦУР 13) и др. </w:t>
      </w:r>
    </w:p>
    <w:p w:rsidR="00C34BF2" w:rsidRPr="00C34BF2" w:rsidRDefault="00C34BF2" w:rsidP="00C34BF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</w:t>
      </w:r>
      <w:r w:rsidRPr="00C34BF2">
        <w:rPr>
          <w:rFonts w:cs="Times New Roman"/>
          <w:color w:val="000000"/>
          <w:szCs w:val="28"/>
        </w:rPr>
        <w:t xml:space="preserve">Здоровый город-это город, который постоянно формирует и улучшает физическую и социальную среду и организует свои ресурсы таким образом, чтобы люди могли помогать друг другу в улучшении жизни и максимальном раскрытии своих возможностей. Профиль здоровья города(далее- Профиль) как раз и является тем инструментом, который позволяет добиться этого. </w:t>
      </w:r>
    </w:p>
    <w:p w:rsidR="00C34BF2" w:rsidRPr="00C34BF2" w:rsidRDefault="00C34BF2" w:rsidP="00C34BF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34BF2">
        <w:rPr>
          <w:rFonts w:cs="Times New Roman"/>
          <w:color w:val="000000"/>
          <w:szCs w:val="28"/>
        </w:rPr>
        <w:t xml:space="preserve">Профиль -это документ, характеризующий экономические и социальные условия города, оказывающие влияние на здоровье населения. В Профиле анализируются особенности развития города для определения приоритетов развития и формулирования видения будущего. Он позволяет власти, бизнесу, общественным организациям, гражданам и иным заинтересованным сторонам взглянуть на проблемы развития города и выработать эффективные и инновационные решения в виде проектов и инициатив. </w:t>
      </w:r>
    </w:p>
    <w:p w:rsidR="00C34BF2" w:rsidRPr="00C34BF2" w:rsidRDefault="00C34BF2" w:rsidP="00C34BF2">
      <w:r w:rsidRPr="00C34BF2">
        <w:rPr>
          <w:rFonts w:cs="Times New Roman"/>
          <w:color w:val="000000"/>
          <w:szCs w:val="28"/>
        </w:rPr>
        <w:t>В Профиле анализируются не только данные официальной статистики,</w:t>
      </w:r>
    </w:p>
    <w:p w:rsidR="00FC136D" w:rsidRPr="006A4599" w:rsidRDefault="00FC136D" w:rsidP="00C34BF2">
      <w:pPr>
        <w:autoSpaceDE w:val="0"/>
        <w:autoSpaceDN w:val="0"/>
        <w:adjustRightInd w:val="0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 xml:space="preserve">Реализация государственной политики в </w:t>
      </w:r>
      <w:r w:rsidR="00FB06BE" w:rsidRPr="006A4599">
        <w:rPr>
          <w:rFonts w:cs="Times New Roman"/>
          <w:szCs w:val="28"/>
        </w:rPr>
        <w:t>Смолевичском</w:t>
      </w:r>
      <w:r w:rsidRPr="006A4599">
        <w:rPr>
          <w:rFonts w:cs="Times New Roman"/>
          <w:szCs w:val="28"/>
        </w:rPr>
        <w:t xml:space="preserve"> районе по укреплению здоровья, профилактике болезней и формированию среди населения здорового об</w:t>
      </w:r>
      <w:r w:rsidR="00C34BF2">
        <w:rPr>
          <w:rFonts w:cs="Times New Roman"/>
          <w:szCs w:val="28"/>
        </w:rPr>
        <w:t>раза жизни (далее – ФЗОЖ) в 2023</w:t>
      </w:r>
      <w:r w:rsidRPr="006A4599">
        <w:rPr>
          <w:rFonts w:cs="Times New Roman"/>
          <w:szCs w:val="28"/>
        </w:rPr>
        <w:t xml:space="preserve"> году обеспечивалось проведением мероприятий по следующим направлениям:</w:t>
      </w:r>
    </w:p>
    <w:p w:rsidR="00FC136D" w:rsidRPr="006A4599" w:rsidRDefault="00FC136D" w:rsidP="00C34BF2">
      <w:pPr>
        <w:autoSpaceDE w:val="0"/>
        <w:autoSpaceDN w:val="0"/>
        <w:adjustRightInd w:val="0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lastRenderedPageBreak/>
        <w:t xml:space="preserve">минимизация неблагоприятного влияния </w:t>
      </w:r>
      <w:r w:rsidR="00E64726" w:rsidRPr="006A4599">
        <w:rPr>
          <w:rFonts w:cs="Times New Roman"/>
          <w:szCs w:val="28"/>
        </w:rPr>
        <w:t>вредных факторов среды обитания на здоровье населения</w:t>
      </w:r>
      <w:r w:rsidRPr="006A4599">
        <w:rPr>
          <w:rFonts w:cs="Times New Roman"/>
          <w:szCs w:val="28"/>
        </w:rPr>
        <w:t>;</w:t>
      </w:r>
    </w:p>
    <w:p w:rsidR="00FC136D" w:rsidRPr="006A4599" w:rsidRDefault="00FC136D" w:rsidP="00C34BF2">
      <w:pPr>
        <w:autoSpaceDE w:val="0"/>
        <w:autoSpaceDN w:val="0"/>
        <w:adjustRightInd w:val="0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>снижение</w:t>
      </w:r>
      <w:r w:rsidR="0041195D" w:rsidRPr="006A4599">
        <w:rPr>
          <w:rFonts w:cs="Times New Roman"/>
          <w:szCs w:val="28"/>
        </w:rPr>
        <w:t xml:space="preserve"> уровня неинфекционных болезней</w:t>
      </w:r>
      <w:r w:rsidR="0041195D" w:rsidRPr="006A4599">
        <w:t xml:space="preserve"> </w:t>
      </w:r>
      <w:r w:rsidR="0041195D" w:rsidRPr="006A4599">
        <w:rPr>
          <w:rFonts w:cs="Times New Roman"/>
          <w:szCs w:val="28"/>
        </w:rPr>
        <w:t>и профессиональной заболеваемости;</w:t>
      </w:r>
    </w:p>
    <w:p w:rsidR="0041195D" w:rsidRPr="006A4599" w:rsidRDefault="0041195D" w:rsidP="00C34BF2">
      <w:pPr>
        <w:autoSpaceDE w:val="0"/>
        <w:autoSpaceDN w:val="0"/>
        <w:adjustRightInd w:val="0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>организация и проведение санитарно-противоэпидемических мероприятий в целях обеспечения стабильной эпидемиологической ситуации, биологической безопасности и предупреждение распространения инфекционных болезней;</w:t>
      </w:r>
    </w:p>
    <w:p w:rsidR="00FC136D" w:rsidRPr="006A4599" w:rsidRDefault="00FC136D" w:rsidP="00C34BF2">
      <w:pPr>
        <w:autoSpaceDE w:val="0"/>
        <w:autoSpaceDN w:val="0"/>
        <w:adjustRightInd w:val="0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>уменьшение распространенности поведенческих факторов риска здоровью;</w:t>
      </w:r>
    </w:p>
    <w:p w:rsidR="00FC136D" w:rsidRPr="006A4599" w:rsidRDefault="00FC136D" w:rsidP="00C34BF2">
      <w:pPr>
        <w:autoSpaceDE w:val="0"/>
        <w:autoSpaceDN w:val="0"/>
        <w:adjustRightInd w:val="0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>поддержание санитарно-эпидемиологи</w:t>
      </w:r>
      <w:r w:rsidR="00AE16B2" w:rsidRPr="006A4599">
        <w:rPr>
          <w:rFonts w:cs="Times New Roman"/>
          <w:szCs w:val="28"/>
        </w:rPr>
        <w:t xml:space="preserve">ческого благополучия населения </w:t>
      </w:r>
      <w:r w:rsidRPr="006A4599">
        <w:rPr>
          <w:rFonts w:cs="Times New Roman"/>
          <w:szCs w:val="28"/>
        </w:rPr>
        <w:t>и санитарного состояния территории;</w:t>
      </w:r>
    </w:p>
    <w:p w:rsidR="00A50798" w:rsidRPr="001A13EA" w:rsidRDefault="00FC136D" w:rsidP="00C34BF2">
      <w:pPr>
        <w:rPr>
          <w:rFonts w:cs="Times New Roman"/>
          <w:sz w:val="30"/>
          <w:szCs w:val="30"/>
        </w:rPr>
      </w:pPr>
      <w:r w:rsidRPr="001A13EA">
        <w:rPr>
          <w:rFonts w:cs="Times New Roman"/>
          <w:sz w:val="30"/>
          <w:szCs w:val="30"/>
        </w:rPr>
        <w:t xml:space="preserve">мониторинг достижения и реализация целевых показателей </w:t>
      </w:r>
      <w:r w:rsidR="00BD6D02" w:rsidRPr="001A13EA">
        <w:rPr>
          <w:sz w:val="30"/>
          <w:szCs w:val="30"/>
        </w:rPr>
        <w:t>новой програмой</w:t>
      </w:r>
      <w:r w:rsidR="00A50798" w:rsidRPr="001A13EA">
        <w:rPr>
          <w:sz w:val="30"/>
          <w:szCs w:val="30"/>
        </w:rPr>
        <w:t xml:space="preserve"> «Здоровье народа и демографическая безопасность» на 2021 – 2025 годы, утвержденной</w:t>
      </w:r>
      <w:r w:rsidR="00BD6D02" w:rsidRPr="001A13EA">
        <w:rPr>
          <w:sz w:val="30"/>
          <w:szCs w:val="30"/>
        </w:rPr>
        <w:t xml:space="preserve"> Постановлением Совета Министров Республики Беларусь от 19 января 2021 года № 28</w:t>
      </w:r>
      <w:r w:rsidR="00A50798" w:rsidRPr="001A13EA">
        <w:rPr>
          <w:sz w:val="30"/>
          <w:szCs w:val="30"/>
        </w:rPr>
        <w:t xml:space="preserve"> . Основной целью программы</w:t>
      </w:r>
      <w:r w:rsidR="00A50798" w:rsidRPr="001A13EA">
        <w:rPr>
          <w:rFonts w:cs="Times New Roman"/>
          <w:sz w:val="30"/>
          <w:szCs w:val="30"/>
        </w:rPr>
        <w:t xml:space="preserve"> является создание условий для улучшения здоровья населения </w:t>
      </w:r>
      <w:r w:rsidR="00A50798" w:rsidRPr="001A13EA">
        <w:rPr>
          <w:rFonts w:cs="Times New Roman"/>
          <w:sz w:val="30"/>
          <w:szCs w:val="30"/>
        </w:rPr>
        <w:br/>
        <w:t>с охватом всех этапов жизни, повышения качества и доступности услуг системы здравоохранения.</w:t>
      </w:r>
    </w:p>
    <w:p w:rsidR="00FC136D" w:rsidRPr="001A13EA" w:rsidRDefault="00FC136D" w:rsidP="00C34BF2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1A13EA">
        <w:rPr>
          <w:rFonts w:cs="Times New Roman"/>
          <w:sz w:val="30"/>
          <w:szCs w:val="30"/>
        </w:rPr>
        <w:t>мониторинг достижения</w:t>
      </w:r>
      <w:r w:rsidRPr="001A13EA">
        <w:rPr>
          <w:sz w:val="30"/>
          <w:szCs w:val="30"/>
        </w:rPr>
        <w:t xml:space="preserve"> </w:t>
      </w:r>
      <w:r w:rsidRPr="001A13EA">
        <w:rPr>
          <w:rFonts w:cs="Times New Roman"/>
          <w:sz w:val="30"/>
          <w:szCs w:val="30"/>
        </w:rPr>
        <w:t>и реализация показателей Целей устойчивого развития;</w:t>
      </w:r>
    </w:p>
    <w:p w:rsidR="00BD6D02" w:rsidRPr="001A13EA" w:rsidRDefault="00BD6D02" w:rsidP="00BD6D02">
      <w:pPr>
        <w:pStyle w:val="af2"/>
        <w:spacing w:after="0"/>
        <w:ind w:firstLine="708"/>
        <w:jc w:val="both"/>
        <w:rPr>
          <w:bCs/>
          <w:sz w:val="30"/>
          <w:szCs w:val="30"/>
        </w:rPr>
      </w:pPr>
      <w:r w:rsidRPr="001A13EA">
        <w:rPr>
          <w:bCs/>
          <w:sz w:val="30"/>
          <w:szCs w:val="30"/>
        </w:rPr>
        <w:t>Работа по профилактике ВИЧ-инфекции проводится согласно подпрограммы 5 «Профилактика ВИЧ-инфекции» Государственной программы «Здоровье народа и демографическая безопасность»</w:t>
      </w:r>
      <w:r w:rsidRPr="001A13EA">
        <w:rPr>
          <w:bCs/>
          <w:sz w:val="30"/>
          <w:szCs w:val="30"/>
        </w:rPr>
        <w:br/>
        <w:t>на 2021-2025 гг., в целях устойчивого развития, принятых Республикой Беларусь, стратегической цели ЮНЭЙДС «95-95-95», Политической декларации по ВИЧ/СПИДу: «Ускоренными темпами к активизации борьбы с ВИЧ и прекращению эпидемии СПИДа к 2030 году».</w:t>
      </w:r>
    </w:p>
    <w:p w:rsidR="000943A0" w:rsidRDefault="000943A0" w:rsidP="00143D93">
      <w:pPr>
        <w:autoSpaceDE w:val="0"/>
        <w:autoSpaceDN w:val="0"/>
        <w:adjustRightInd w:val="0"/>
        <w:rPr>
          <w:sz w:val="30"/>
          <w:szCs w:val="30"/>
        </w:rPr>
      </w:pPr>
      <w:r w:rsidRPr="001A13EA">
        <w:rPr>
          <w:sz w:val="30"/>
          <w:szCs w:val="30"/>
        </w:rPr>
        <w:t xml:space="preserve">В целях реализации вышеперечисленных направлений в государственном учреждении «Смолевичский районный центр гигиены и эпидемиологии» на контроле для исполнения в рамках компетенции находились нормативные правовые акты и </w:t>
      </w:r>
      <w:r w:rsidR="005414F6">
        <w:rPr>
          <w:sz w:val="30"/>
          <w:szCs w:val="30"/>
        </w:rPr>
        <w:br/>
      </w:r>
      <w:r w:rsidRPr="001A13EA">
        <w:rPr>
          <w:sz w:val="30"/>
          <w:szCs w:val="30"/>
        </w:rPr>
        <w:t xml:space="preserve">организационно-распорядительные документы Совета Министров Республики Беларусь, Министерства здравоохранения Республики Беларусь, </w:t>
      </w:r>
      <w:r w:rsidR="00143D93" w:rsidRPr="001A13EA">
        <w:rPr>
          <w:sz w:val="30"/>
          <w:szCs w:val="30"/>
        </w:rPr>
        <w:t xml:space="preserve">Смолевичского районного исполнительного комитета и </w:t>
      </w:r>
      <w:r w:rsidRPr="001A13EA">
        <w:rPr>
          <w:sz w:val="30"/>
          <w:szCs w:val="30"/>
        </w:rPr>
        <w:t>иных органов государственного управления.</w:t>
      </w:r>
    </w:p>
    <w:p w:rsidR="001A13EA" w:rsidRDefault="001A13EA" w:rsidP="00143D93">
      <w:pPr>
        <w:autoSpaceDE w:val="0"/>
        <w:autoSpaceDN w:val="0"/>
        <w:adjustRightInd w:val="0"/>
        <w:rPr>
          <w:sz w:val="30"/>
          <w:szCs w:val="30"/>
        </w:rPr>
      </w:pPr>
    </w:p>
    <w:p w:rsidR="001A13EA" w:rsidRDefault="001A13EA" w:rsidP="00143D93">
      <w:pPr>
        <w:autoSpaceDE w:val="0"/>
        <w:autoSpaceDN w:val="0"/>
        <w:adjustRightInd w:val="0"/>
        <w:rPr>
          <w:sz w:val="30"/>
          <w:szCs w:val="30"/>
        </w:rPr>
      </w:pPr>
    </w:p>
    <w:p w:rsidR="001A13EA" w:rsidRDefault="001A13EA" w:rsidP="00143D93">
      <w:pPr>
        <w:autoSpaceDE w:val="0"/>
        <w:autoSpaceDN w:val="0"/>
        <w:adjustRightInd w:val="0"/>
        <w:rPr>
          <w:sz w:val="30"/>
          <w:szCs w:val="30"/>
        </w:rPr>
      </w:pPr>
    </w:p>
    <w:p w:rsidR="005414F6" w:rsidRPr="001A13EA" w:rsidRDefault="005414F6" w:rsidP="00143D93">
      <w:pPr>
        <w:autoSpaceDE w:val="0"/>
        <w:autoSpaceDN w:val="0"/>
        <w:adjustRightInd w:val="0"/>
        <w:rPr>
          <w:sz w:val="30"/>
          <w:szCs w:val="30"/>
        </w:rPr>
      </w:pPr>
    </w:p>
    <w:p w:rsidR="005414F6" w:rsidRDefault="005414F6" w:rsidP="00D73507">
      <w:pPr>
        <w:pStyle w:val="2"/>
        <w:ind w:firstLine="0"/>
        <w:jc w:val="center"/>
        <w:rPr>
          <w:color w:val="auto"/>
        </w:rPr>
      </w:pPr>
      <w:bookmarkStart w:id="2" w:name="_Toc85469282"/>
      <w:r>
        <w:rPr>
          <w:color w:val="auto"/>
        </w:rPr>
        <w:lastRenderedPageBreak/>
        <w:t>О проекте «Смолевичи-здоровый город»</w:t>
      </w:r>
    </w:p>
    <w:p w:rsidR="005414F6" w:rsidRPr="00325DA3" w:rsidRDefault="005414F6" w:rsidP="005414F6">
      <w:pPr>
        <w:rPr>
          <w:sz w:val="30"/>
          <w:szCs w:val="30"/>
        </w:rPr>
      </w:pPr>
      <w:r w:rsidRPr="00325DA3">
        <w:rPr>
          <w:sz w:val="30"/>
          <w:szCs w:val="30"/>
        </w:rPr>
        <w:t xml:space="preserve">В рамках выполнения Государственной программы «Здоровье народа и демографическая безопасность Республики Беларусь» на 2021 – 2025 годы ГУ «Смолевичский РЦГиЭ» на постоянной основе проводится работа по реализации подпрограммы 2 «Профилактика и контроль неинфекционных заболеваний» и подпрограммы 3 «Предупреждение и преодоление пьянства </w:t>
      </w:r>
      <w:r w:rsidRPr="00325DA3">
        <w:rPr>
          <w:sz w:val="30"/>
          <w:szCs w:val="30"/>
        </w:rPr>
        <w:br/>
        <w:t>и алкоголизма, охрана психического здоровья».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Одной из актуальных задач профилактической медицины на современном этапе является выявление основных тенденций формирования здоровья населения под воздействием комплекса факторов и условий среды обитания и определение приоритетных направлений профилактической работы.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Сегодня невозможно существенно повысить уровень здоровья граждан и продолжительность жизни населения без больших, системных профилактических проектов и программ, основанных на межведомственном взаимодействии. Именно такой подход заложен в государственном профилактическом проекте, «Здоровые города и поселки», предусматривающем согласованные межведомственные действия, направленные на улучшение здоровья и качества жизни населения.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</w:rPr>
      </w:pPr>
      <w:r w:rsidRPr="00325DA3">
        <w:rPr>
          <w:sz w:val="30"/>
          <w:szCs w:val="30"/>
          <w:lang w:eastAsia="ru-RU"/>
        </w:rPr>
        <w:t xml:space="preserve">Так решением </w:t>
      </w:r>
      <w:r w:rsidRPr="00325DA3">
        <w:rPr>
          <w:sz w:val="30"/>
          <w:szCs w:val="30"/>
        </w:rPr>
        <w:t xml:space="preserve">Смолевичского РИК с 2016 года принято решение </w:t>
      </w:r>
      <w:r>
        <w:rPr>
          <w:sz w:val="30"/>
          <w:szCs w:val="30"/>
        </w:rPr>
        <w:br/>
      </w:r>
      <w:r w:rsidRPr="00325DA3">
        <w:rPr>
          <w:sz w:val="30"/>
          <w:szCs w:val="30"/>
        </w:rPr>
        <w:t>о реализации проекта «Смолевичи – здоровый город» (от 13.06.2016 №1804).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 xml:space="preserve">Решениями </w:t>
      </w:r>
      <w:r w:rsidRPr="00325DA3">
        <w:rPr>
          <w:sz w:val="30"/>
          <w:szCs w:val="30"/>
        </w:rPr>
        <w:t xml:space="preserve">Смолевичского РИК </w:t>
      </w:r>
      <w:r w:rsidRPr="00325DA3">
        <w:rPr>
          <w:sz w:val="30"/>
          <w:szCs w:val="30"/>
          <w:lang w:eastAsia="ru-RU"/>
        </w:rPr>
        <w:t>утверждены: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комплексный план мероприятий по реализации профилактического проекта «Здоровый город» г.</w:t>
      </w:r>
      <w:r>
        <w:rPr>
          <w:sz w:val="30"/>
          <w:szCs w:val="30"/>
          <w:lang w:eastAsia="ru-RU"/>
        </w:rPr>
        <w:t xml:space="preserve"> </w:t>
      </w:r>
      <w:r w:rsidRPr="00325DA3">
        <w:rPr>
          <w:sz w:val="30"/>
          <w:szCs w:val="30"/>
          <w:lang w:eastAsia="ru-RU"/>
        </w:rPr>
        <w:t>Смолевичи на 2021 – 2025 годы (19.01.2021 № 120);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зоны, свободные от курения на территории города Смолевичи (06.07.2021 № 1978).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Основная идея профилактического проекта – улучшить здоровье людей путем целенаправленных и долгосрочных действий всех ведомств при непосредственном участии жителей города.</w:t>
      </w:r>
    </w:p>
    <w:p w:rsidR="005414F6" w:rsidRPr="00325DA3" w:rsidRDefault="005414F6" w:rsidP="005414F6">
      <w:pPr>
        <w:spacing w:line="346" w:lineRule="exact"/>
        <w:ind w:left="20" w:firstLine="720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Здоровый город – это город который постоянно формирует и улучшает физическую и социальную среду, а также реализует свои ресурсы таким образом, чтобы люди могли помогать друг другу в улучшении жизни и максимального раскрытия своих возможностей.</w:t>
      </w:r>
    </w:p>
    <w:p w:rsidR="005414F6" w:rsidRDefault="005414F6" w:rsidP="005414F6">
      <w:pPr>
        <w:ind w:firstLine="708"/>
        <w:rPr>
          <w:sz w:val="30"/>
          <w:szCs w:val="30"/>
        </w:rPr>
      </w:pPr>
      <w:r w:rsidRPr="00325DA3">
        <w:rPr>
          <w:sz w:val="30"/>
          <w:szCs w:val="30"/>
        </w:rPr>
        <w:t>В рамках комплексного плана специалистами Смолевичского РЦГиЭ проводится взаимодействие с пред</w:t>
      </w:r>
      <w:r w:rsidR="00522981">
        <w:rPr>
          <w:sz w:val="30"/>
          <w:szCs w:val="30"/>
        </w:rPr>
        <w:t xml:space="preserve">ставителями различных ведомств: </w:t>
      </w:r>
      <w:r w:rsidRPr="00325DA3">
        <w:rPr>
          <w:sz w:val="30"/>
          <w:szCs w:val="30"/>
        </w:rPr>
        <w:t xml:space="preserve">УЗ «Смолевичская ЦРБ», управление образования, спорта и туризма Смолевичского районного исполнительного комитета. </w:t>
      </w:r>
      <w:r w:rsidRPr="00325DA3">
        <w:rPr>
          <w:sz w:val="30"/>
          <w:szCs w:val="30"/>
        </w:rPr>
        <w:lastRenderedPageBreak/>
        <w:t>Редакция газеты «Край Смолевичский», отдел идеологической работы, культуры и по делам молодежи», ГУ «Центр физической культуры, спорта и туризма С</w:t>
      </w:r>
      <w:r>
        <w:rPr>
          <w:sz w:val="30"/>
          <w:szCs w:val="30"/>
        </w:rPr>
        <w:t>молевичского района, РОВД и др.</w:t>
      </w:r>
    </w:p>
    <w:p w:rsidR="005414F6" w:rsidRPr="00325DA3" w:rsidRDefault="005414F6" w:rsidP="005414F6">
      <w:pPr>
        <w:ind w:firstLine="708"/>
        <w:rPr>
          <w:sz w:val="30"/>
          <w:szCs w:val="30"/>
        </w:rPr>
      </w:pPr>
      <w:r w:rsidRPr="00325DA3">
        <w:rPr>
          <w:sz w:val="30"/>
          <w:szCs w:val="30"/>
        </w:rPr>
        <w:t xml:space="preserve">В учреждениях образования ежегодно проводятся классные часы, конкурсы работ, вечера, посвященные вопросам формирования здорового образа жизни, а также среди учащихся проводятся анкетные опросы, посвященные вопросам формирования здорового образа жизни. </w:t>
      </w:r>
    </w:p>
    <w:p w:rsidR="005414F6" w:rsidRPr="00325DA3" w:rsidRDefault="005414F6" w:rsidP="005414F6">
      <w:pPr>
        <w:rPr>
          <w:sz w:val="30"/>
          <w:szCs w:val="30"/>
        </w:rPr>
      </w:pPr>
      <w:r w:rsidRPr="00325DA3">
        <w:rPr>
          <w:sz w:val="30"/>
          <w:szCs w:val="30"/>
        </w:rPr>
        <w:t xml:space="preserve">Вопросы профилактики инфекционных и неинфекционных заболеваний, размещаются на сайтах центра гигиены и эпидемиологии, </w:t>
      </w:r>
      <w:r>
        <w:rPr>
          <w:sz w:val="30"/>
          <w:szCs w:val="30"/>
        </w:rPr>
        <w:br/>
      </w:r>
      <w:r w:rsidRPr="00325DA3">
        <w:rPr>
          <w:sz w:val="30"/>
          <w:szCs w:val="30"/>
        </w:rPr>
        <w:t>а также других организаций.</w:t>
      </w:r>
    </w:p>
    <w:p w:rsidR="005414F6" w:rsidRPr="00325DA3" w:rsidRDefault="005414F6" w:rsidP="005414F6">
      <w:pPr>
        <w:spacing w:line="346" w:lineRule="exact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Критерии оценки эффективности государственного профилактического проекта «Здоровые города и поселки».</w:t>
      </w:r>
    </w:p>
    <w:p w:rsidR="005414F6" w:rsidRPr="00325DA3" w:rsidRDefault="005414F6" w:rsidP="005414F6">
      <w:pPr>
        <w:spacing w:line="346" w:lineRule="exact"/>
        <w:rPr>
          <w:sz w:val="30"/>
          <w:szCs w:val="30"/>
          <w:lang w:eastAsia="ru-RU"/>
        </w:rPr>
      </w:pPr>
    </w:p>
    <w:p w:rsidR="005414F6" w:rsidRPr="00325DA3" w:rsidRDefault="005414F6" w:rsidP="005414F6">
      <w:pPr>
        <w:spacing w:line="346" w:lineRule="exact"/>
        <w:rPr>
          <w:sz w:val="30"/>
          <w:szCs w:val="30"/>
          <w:lang w:eastAsia="ru-RU"/>
        </w:rPr>
      </w:pPr>
      <w:r w:rsidRPr="00325DA3">
        <w:rPr>
          <w:sz w:val="30"/>
          <w:szCs w:val="30"/>
          <w:lang w:eastAsia="ru-RU"/>
        </w:rPr>
        <w:t>1.Медико-демографические показатели:</w:t>
      </w: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2809"/>
        <w:gridCol w:w="1874"/>
      </w:tblGrid>
      <w:tr w:rsidR="005414F6" w:rsidRPr="005B2B27" w:rsidTr="00936EEA">
        <w:trPr>
          <w:trHeight w:val="198"/>
        </w:trPr>
        <w:tc>
          <w:tcPr>
            <w:tcW w:w="5070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 xml:space="preserve">Показатели </w:t>
            </w:r>
          </w:p>
        </w:tc>
        <w:tc>
          <w:tcPr>
            <w:tcW w:w="2919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2022 год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2023</w:t>
            </w:r>
            <w:r w:rsidRPr="005B2B27">
              <w:rPr>
                <w:sz w:val="30"/>
                <w:szCs w:val="30"/>
                <w:lang w:eastAsia="ru-RU"/>
              </w:rPr>
              <w:t xml:space="preserve"> год</w:t>
            </w:r>
          </w:p>
        </w:tc>
      </w:tr>
      <w:tr w:rsidR="005414F6" w:rsidRPr="005B2B27" w:rsidTr="00936EEA">
        <w:tc>
          <w:tcPr>
            <w:tcW w:w="5070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Рождаемость</w:t>
            </w:r>
          </w:p>
        </w:tc>
        <w:tc>
          <w:tcPr>
            <w:tcW w:w="2919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7,38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7,28</w:t>
            </w:r>
          </w:p>
        </w:tc>
      </w:tr>
      <w:tr w:rsidR="005414F6" w:rsidRPr="005B2B27" w:rsidTr="00936EEA">
        <w:tc>
          <w:tcPr>
            <w:tcW w:w="5070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Смертность</w:t>
            </w:r>
          </w:p>
        </w:tc>
        <w:tc>
          <w:tcPr>
            <w:tcW w:w="2919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12,5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11,4</w:t>
            </w:r>
          </w:p>
        </w:tc>
      </w:tr>
      <w:tr w:rsidR="005414F6" w:rsidRPr="005B2B27" w:rsidTr="00936EEA">
        <w:tc>
          <w:tcPr>
            <w:tcW w:w="5070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Коэффициент смертности трудоспособного населения</w:t>
            </w:r>
          </w:p>
        </w:tc>
        <w:tc>
          <w:tcPr>
            <w:tcW w:w="2919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-</w:t>
            </w:r>
          </w:p>
        </w:tc>
      </w:tr>
      <w:tr w:rsidR="005414F6" w:rsidRPr="005B2B27" w:rsidTr="00936EEA">
        <w:tc>
          <w:tcPr>
            <w:tcW w:w="5070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Количество браков</w:t>
            </w:r>
          </w:p>
        </w:tc>
        <w:tc>
          <w:tcPr>
            <w:tcW w:w="2919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5,9 на 1 тысячу населения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6,1 на 1 тысячу населения</w:t>
            </w:r>
          </w:p>
        </w:tc>
      </w:tr>
      <w:tr w:rsidR="005414F6" w:rsidRPr="005B2B27" w:rsidTr="00936EEA">
        <w:tc>
          <w:tcPr>
            <w:tcW w:w="5070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Количество разводов</w:t>
            </w:r>
          </w:p>
        </w:tc>
        <w:tc>
          <w:tcPr>
            <w:tcW w:w="2919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6,9 на 1 тысячу населения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7,0 на 1 тысячу населения</w:t>
            </w:r>
          </w:p>
        </w:tc>
      </w:tr>
      <w:tr w:rsidR="005414F6" w:rsidRPr="005B2B27" w:rsidTr="00936EEA">
        <w:tc>
          <w:tcPr>
            <w:tcW w:w="5070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Средняя продолжительность жизни</w:t>
            </w:r>
          </w:p>
        </w:tc>
        <w:tc>
          <w:tcPr>
            <w:tcW w:w="2919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-</w:t>
            </w:r>
          </w:p>
        </w:tc>
      </w:tr>
    </w:tbl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2. Социально-экономические показатели:</w:t>
      </w: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2976"/>
        <w:gridCol w:w="1903"/>
      </w:tblGrid>
      <w:tr w:rsidR="005414F6" w:rsidRPr="005B2B27" w:rsidTr="00936EEA">
        <w:tc>
          <w:tcPr>
            <w:tcW w:w="3085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 xml:space="preserve">Показатели </w:t>
            </w:r>
          </w:p>
        </w:tc>
        <w:tc>
          <w:tcPr>
            <w:tcW w:w="2268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С начала реализации проекта 2016 год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2023</w:t>
            </w:r>
            <w:r w:rsidRPr="005B2B27">
              <w:rPr>
                <w:sz w:val="30"/>
                <w:szCs w:val="30"/>
                <w:lang w:eastAsia="ru-RU"/>
              </w:rPr>
              <w:t xml:space="preserve"> год</w:t>
            </w:r>
          </w:p>
        </w:tc>
      </w:tr>
      <w:tr w:rsidR="005414F6" w:rsidRPr="005B2B27" w:rsidTr="00936EEA">
        <w:trPr>
          <w:trHeight w:val="536"/>
        </w:trPr>
        <w:tc>
          <w:tcPr>
            <w:tcW w:w="3085" w:type="dxa"/>
            <w:vMerge w:val="restart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Уровень доходов</w:t>
            </w:r>
          </w:p>
        </w:tc>
        <w:tc>
          <w:tcPr>
            <w:tcW w:w="2268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4"/>
                <w:szCs w:val="24"/>
                <w:lang w:eastAsia="ru-RU"/>
              </w:rPr>
            </w:pPr>
            <w:r w:rsidRPr="009C6A58">
              <w:rPr>
                <w:sz w:val="24"/>
                <w:szCs w:val="24"/>
                <w:lang w:eastAsia="ru-RU"/>
              </w:rPr>
              <w:t>Доходы, рубли</w:t>
            </w:r>
          </w:p>
        </w:tc>
        <w:tc>
          <w:tcPr>
            <w:tcW w:w="2976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740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1294,9</w:t>
            </w:r>
          </w:p>
        </w:tc>
      </w:tr>
      <w:tr w:rsidR="005414F6" w:rsidRPr="005B2B27" w:rsidTr="00936EEA">
        <w:trPr>
          <w:trHeight w:val="615"/>
        </w:trPr>
        <w:tc>
          <w:tcPr>
            <w:tcW w:w="3085" w:type="dxa"/>
            <w:vMerge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4"/>
                <w:szCs w:val="24"/>
                <w:lang w:eastAsia="ru-RU"/>
              </w:rPr>
            </w:pPr>
            <w:r w:rsidRPr="009C6A58">
              <w:rPr>
                <w:sz w:val="24"/>
                <w:szCs w:val="24"/>
                <w:lang w:eastAsia="ru-RU"/>
              </w:rPr>
              <w:t>Зарплата в % по отношению к областному уровню</w:t>
            </w:r>
          </w:p>
        </w:tc>
        <w:tc>
          <w:tcPr>
            <w:tcW w:w="2976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103,4%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105,8%</w:t>
            </w:r>
          </w:p>
        </w:tc>
      </w:tr>
      <w:tr w:rsidR="005414F6" w:rsidRPr="005B2B27" w:rsidTr="00936EEA">
        <w:tc>
          <w:tcPr>
            <w:tcW w:w="5353" w:type="dxa"/>
            <w:gridSpan w:val="2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5B2B27">
              <w:rPr>
                <w:sz w:val="30"/>
                <w:szCs w:val="30"/>
                <w:lang w:eastAsia="ru-RU"/>
              </w:rPr>
              <w:t>Уровень безработицы</w:t>
            </w:r>
          </w:p>
        </w:tc>
        <w:tc>
          <w:tcPr>
            <w:tcW w:w="2976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0,3%</w:t>
            </w:r>
          </w:p>
        </w:tc>
        <w:tc>
          <w:tcPr>
            <w:tcW w:w="1903" w:type="dxa"/>
            <w:shd w:val="clear" w:color="auto" w:fill="auto"/>
          </w:tcPr>
          <w:p w:rsidR="005414F6" w:rsidRPr="005B2B27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0,1%</w:t>
            </w:r>
          </w:p>
        </w:tc>
      </w:tr>
    </w:tbl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3. Экологические показатели:</w:t>
      </w: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67"/>
        <w:gridCol w:w="3270"/>
      </w:tblGrid>
      <w:tr w:rsidR="005414F6" w:rsidRPr="005B2B27" w:rsidTr="00936EEA">
        <w:tc>
          <w:tcPr>
            <w:tcW w:w="3936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 xml:space="preserve">Показатели </w:t>
            </w:r>
          </w:p>
        </w:tc>
        <w:tc>
          <w:tcPr>
            <w:tcW w:w="2967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С начала реализации проекта 2016 год</w:t>
            </w:r>
          </w:p>
        </w:tc>
        <w:tc>
          <w:tcPr>
            <w:tcW w:w="3270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  <w:r w:rsidRPr="009C6A58">
              <w:rPr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414F6" w:rsidRPr="005B2B27" w:rsidTr="00936EEA">
        <w:tc>
          <w:tcPr>
            <w:tcW w:w="3936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Качество воздуха</w:t>
            </w:r>
          </w:p>
        </w:tc>
        <w:tc>
          <w:tcPr>
            <w:tcW w:w="2967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Превышения предельно-допустимых концентраций не установлено</w:t>
            </w:r>
          </w:p>
        </w:tc>
        <w:tc>
          <w:tcPr>
            <w:tcW w:w="3270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Превышения предельно-допустимых концентраций не установлено</w:t>
            </w:r>
          </w:p>
        </w:tc>
      </w:tr>
      <w:tr w:rsidR="005414F6" w:rsidRPr="005B2B27" w:rsidTr="00936EEA">
        <w:tc>
          <w:tcPr>
            <w:tcW w:w="3936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Качество воды (удельный вес нестандартных проб по химическим показателям (железо)</w:t>
            </w:r>
          </w:p>
        </w:tc>
        <w:tc>
          <w:tcPr>
            <w:tcW w:w="2967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2,7</w:t>
            </w:r>
            <w:r w:rsidRPr="009C6A58">
              <w:rPr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270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3,5</w:t>
            </w:r>
            <w:r w:rsidRPr="009C6A58">
              <w:rPr>
                <w:sz w:val="26"/>
                <w:szCs w:val="26"/>
                <w:lang w:eastAsia="ru-RU"/>
              </w:rPr>
              <w:t>%</w:t>
            </w:r>
          </w:p>
        </w:tc>
      </w:tr>
      <w:tr w:rsidR="005414F6" w:rsidRPr="005B2B27" w:rsidTr="00936EEA">
        <w:tc>
          <w:tcPr>
            <w:tcW w:w="3936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Сточные воды</w:t>
            </w:r>
          </w:p>
        </w:tc>
        <w:tc>
          <w:tcPr>
            <w:tcW w:w="2967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Превышения предельно-допустимых концентраций не установлено</w:t>
            </w:r>
          </w:p>
        </w:tc>
        <w:tc>
          <w:tcPr>
            <w:tcW w:w="3270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Превышения предельно-допустимых концентраций не установлено</w:t>
            </w:r>
          </w:p>
        </w:tc>
      </w:tr>
      <w:tr w:rsidR="005414F6" w:rsidRPr="005B2B27" w:rsidTr="00936EEA">
        <w:tc>
          <w:tcPr>
            <w:tcW w:w="3936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Раздельный сбор и переработка бытовых отходов</w:t>
            </w:r>
          </w:p>
        </w:tc>
        <w:tc>
          <w:tcPr>
            <w:tcW w:w="2967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270" w:type="dxa"/>
            <w:shd w:val="clear" w:color="auto" w:fill="auto"/>
          </w:tcPr>
          <w:p w:rsidR="005414F6" w:rsidRPr="009C6A5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 xml:space="preserve">Функционирует в дер. Искра полигон по переработке твердых отходов, КУП «Смолевичское ЖКХ» осуществляется услуга по раздаче населению контейнеров для сбора коммунальных отходов, </w:t>
            </w:r>
            <w:r w:rsidRPr="009C6A58">
              <w:rPr>
                <w:sz w:val="26"/>
                <w:szCs w:val="26"/>
                <w:lang w:eastAsia="ru-RU"/>
              </w:rPr>
              <w:br/>
              <w:t xml:space="preserve">в г. Смолевичи функционирует 4 пункта сбора, хранению и металлолома. </w:t>
            </w:r>
          </w:p>
        </w:tc>
      </w:tr>
    </w:tbl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4. Показатели заболеваемости НИЗ:</w:t>
      </w: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2757"/>
        <w:gridCol w:w="1843"/>
      </w:tblGrid>
      <w:tr w:rsidR="005414F6" w:rsidRPr="009C6A58" w:rsidTr="00936EEA">
        <w:tc>
          <w:tcPr>
            <w:tcW w:w="5211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 xml:space="preserve">Показатели 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903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  <w:r w:rsidRPr="009C6A58">
              <w:rPr>
                <w:sz w:val="26"/>
                <w:szCs w:val="26"/>
                <w:lang w:eastAsia="ru-RU"/>
              </w:rPr>
              <w:t>год</w:t>
            </w:r>
          </w:p>
        </w:tc>
      </w:tr>
      <w:tr w:rsidR="005414F6" w:rsidRPr="009C6A58" w:rsidTr="00936EEA">
        <w:tc>
          <w:tcPr>
            <w:tcW w:w="5211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Заболеваемость онкологией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1903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3,2</w:t>
            </w:r>
          </w:p>
        </w:tc>
      </w:tr>
      <w:tr w:rsidR="005414F6" w:rsidRPr="009C6A58" w:rsidTr="00936EEA">
        <w:tc>
          <w:tcPr>
            <w:tcW w:w="5211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Болезни системы кровообращения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329,2</w:t>
            </w:r>
          </w:p>
        </w:tc>
        <w:tc>
          <w:tcPr>
            <w:tcW w:w="1903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354,7</w:t>
            </w:r>
          </w:p>
        </w:tc>
      </w:tr>
      <w:tr w:rsidR="005414F6" w:rsidRPr="009C6A58" w:rsidTr="00936EEA">
        <w:tc>
          <w:tcPr>
            <w:tcW w:w="5211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Сахарный диабет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37,1</w:t>
            </w:r>
          </w:p>
        </w:tc>
        <w:tc>
          <w:tcPr>
            <w:tcW w:w="1903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36,6</w:t>
            </w:r>
          </w:p>
        </w:tc>
      </w:tr>
    </w:tbl>
    <w:p w:rsidR="005414F6" w:rsidRPr="009C6A58" w:rsidRDefault="005414F6" w:rsidP="005414F6">
      <w:pPr>
        <w:ind w:right="20"/>
        <w:rPr>
          <w:sz w:val="26"/>
          <w:szCs w:val="26"/>
          <w:lang w:eastAsia="ru-RU"/>
        </w:rPr>
      </w:pPr>
    </w:p>
    <w:p w:rsidR="005414F6" w:rsidRPr="009C6A58" w:rsidRDefault="005414F6" w:rsidP="005414F6">
      <w:pPr>
        <w:ind w:right="20"/>
        <w:rPr>
          <w:sz w:val="30"/>
          <w:szCs w:val="30"/>
          <w:lang w:eastAsia="ru-RU"/>
        </w:rPr>
      </w:pPr>
      <w:r w:rsidRPr="009C6A58">
        <w:rPr>
          <w:sz w:val="30"/>
          <w:szCs w:val="30"/>
          <w:lang w:eastAsia="ru-RU"/>
        </w:rPr>
        <w:t>Показатели распространенности поведенческих факторов риска</w:t>
      </w:r>
    </w:p>
    <w:p w:rsidR="005414F6" w:rsidRPr="009C6A58" w:rsidRDefault="005414F6" w:rsidP="005414F6">
      <w:pPr>
        <w:ind w:right="20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2765"/>
        <w:gridCol w:w="3171"/>
      </w:tblGrid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 xml:space="preserve">Показатели 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С начала реализации проекта 2016 год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  <w:r w:rsidRPr="009C6A58">
              <w:rPr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Курение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15,7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12</w:t>
            </w:r>
            <w:r w:rsidRPr="009C6A58">
              <w:rPr>
                <w:sz w:val="26"/>
                <w:szCs w:val="26"/>
                <w:lang w:eastAsia="ru-RU"/>
              </w:rPr>
              <w:t>,5</w:t>
            </w:r>
          </w:p>
        </w:tc>
      </w:tr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Употребление алкоголя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21,5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7,5</w:t>
            </w:r>
          </w:p>
        </w:tc>
      </w:tr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lastRenderedPageBreak/>
              <w:t>Низкая физическая активность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16,8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14</w:t>
            </w:r>
            <w:r w:rsidRPr="009C6A58">
              <w:rPr>
                <w:sz w:val="26"/>
                <w:szCs w:val="26"/>
                <w:lang w:eastAsia="ru-RU"/>
              </w:rPr>
              <w:t>,</w:t>
            </w:r>
            <w:r>
              <w:rPr>
                <w:sz w:val="26"/>
                <w:szCs w:val="26"/>
                <w:lang w:eastAsia="ru-RU"/>
              </w:rPr>
              <w:t>9</w:t>
            </w:r>
          </w:p>
        </w:tc>
      </w:tr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Чрезмерное употребление соли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15,</w:t>
            </w:r>
            <w:r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Удельный вес случаев профессиональной заболеваемости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0%</w:t>
            </w:r>
          </w:p>
        </w:tc>
      </w:tr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 xml:space="preserve">Количество предприятий, использующих различные формы материального стимулирования работников, приверженных ЗОЖ 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5 (Смолевичский РЦГиЭ, УЗ «Смолевичская ЦРБ», Управление по образованию, спорту и туризму Смолевичского райисполкома, ОАО «Смолевичи Бройлер», КУП «Смолевичское ЖКХ»</w:t>
            </w:r>
          </w:p>
        </w:tc>
      </w:tr>
      <w:tr w:rsidR="005414F6" w:rsidRPr="009C6A58" w:rsidTr="00936EEA">
        <w:tc>
          <w:tcPr>
            <w:tcW w:w="3794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Количество территорий, в том числе предприятий, объявивших свои территории зонами, свободными от курения</w:t>
            </w:r>
          </w:p>
        </w:tc>
        <w:tc>
          <w:tcPr>
            <w:tcW w:w="2919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18" w:type="dxa"/>
            <w:shd w:val="clear" w:color="auto" w:fill="auto"/>
          </w:tcPr>
          <w:p w:rsidR="005414F6" w:rsidRPr="009C6A58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9C6A58">
              <w:rPr>
                <w:sz w:val="26"/>
                <w:szCs w:val="26"/>
                <w:lang w:eastAsia="ru-RU"/>
              </w:rPr>
              <w:t>6</w:t>
            </w:r>
          </w:p>
        </w:tc>
      </w:tr>
    </w:tbl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5. Показатели по детским учреждениям</w:t>
      </w: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3160"/>
        <w:gridCol w:w="3178"/>
      </w:tblGrid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 xml:space="preserve">Показатели </w:t>
            </w:r>
          </w:p>
        </w:tc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С начала реализации проекта 2016 год</w:t>
            </w:r>
          </w:p>
        </w:tc>
        <w:tc>
          <w:tcPr>
            <w:tcW w:w="3427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  <w:r w:rsidRPr="000A5EC0">
              <w:rPr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Удельный вес учреждений образования, работающих в условиях перегрузки (школы, ДДУ)</w:t>
            </w:r>
          </w:p>
        </w:tc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3 школы (во всех учреждениях общего среднего образования г. Смолевичи)</w:t>
            </w:r>
          </w:p>
          <w:p w:rsidR="005414F6" w:rsidRPr="000A5EC0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5 ДДУ (ГУО «Ясли-сад №1 г. Смолевичи», ГУО «Ясли-сад №2 г. Смолевичи», ГУО «Ясли-сад №3 г. Смолевичи», ГУО «Ясли-сад №5 г. Смолевичи», ГУО «Ясли-сад №6 г. Смолевичи»)</w:t>
            </w:r>
          </w:p>
        </w:tc>
        <w:tc>
          <w:tcPr>
            <w:tcW w:w="3427" w:type="dxa"/>
            <w:shd w:val="clear" w:color="auto" w:fill="auto"/>
          </w:tcPr>
          <w:p w:rsidR="005414F6" w:rsidRPr="00CE1857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CE1857">
              <w:rPr>
                <w:sz w:val="26"/>
                <w:szCs w:val="26"/>
                <w:lang w:eastAsia="ru-RU"/>
              </w:rPr>
              <w:t xml:space="preserve">Введены в эксплуатацию 2 новых учреждения образования в северо-западной части </w:t>
            </w:r>
            <w:r>
              <w:rPr>
                <w:sz w:val="26"/>
                <w:szCs w:val="26"/>
                <w:lang w:eastAsia="ru-RU"/>
              </w:rPr>
              <w:br/>
            </w:r>
            <w:r w:rsidRPr="00CE1857">
              <w:rPr>
                <w:sz w:val="26"/>
                <w:szCs w:val="26"/>
                <w:lang w:eastAsia="ru-RU"/>
              </w:rPr>
              <w:t>г. Смолевичи</w:t>
            </w:r>
            <w:r>
              <w:rPr>
                <w:sz w:val="26"/>
                <w:szCs w:val="26"/>
                <w:lang w:eastAsia="ru-RU"/>
              </w:rPr>
              <w:t xml:space="preserve"> (школа, детское дошкольное учреждение)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 xml:space="preserve">Удельный вес учреждений образования, реализующих проекты гигиенической </w:t>
            </w:r>
            <w:r w:rsidRPr="000A5EC0">
              <w:rPr>
                <w:sz w:val="26"/>
                <w:szCs w:val="26"/>
                <w:lang w:eastAsia="ru-RU"/>
              </w:rPr>
              <w:lastRenderedPageBreak/>
              <w:t>направленности с целью сохранения и укрепления здоровья учащихся</w:t>
            </w:r>
          </w:p>
        </w:tc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lastRenderedPageBreak/>
              <w:t xml:space="preserve">             0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t xml:space="preserve">2 (ГУО «Средняя школа №2 г. Смолевичи», ГУО «Верхменская средняя школа имени </w:t>
            </w:r>
            <w:r w:rsidRPr="00322B98">
              <w:rPr>
                <w:sz w:val="26"/>
                <w:szCs w:val="26"/>
                <w:lang w:eastAsia="ru-RU"/>
              </w:rPr>
              <w:lastRenderedPageBreak/>
              <w:t>В.А.Тумара»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lastRenderedPageBreak/>
              <w:t>Охват детей оздоровлением в оздоровительных лагерях дневного и круглосуточного пребывания</w:t>
            </w:r>
          </w:p>
        </w:tc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spacing w:line="346" w:lineRule="exact"/>
              <w:ind w:right="20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</w:rPr>
              <w:t xml:space="preserve">       </w:t>
            </w:r>
            <w:r w:rsidRPr="006C4D4D">
              <w:rPr>
                <w:sz w:val="30"/>
                <w:szCs w:val="30"/>
              </w:rPr>
              <w:t>241 (4,3%)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520 детей (8</w:t>
            </w:r>
            <w:r w:rsidRPr="00322B98">
              <w:rPr>
                <w:sz w:val="26"/>
                <w:szCs w:val="26"/>
                <w:lang w:eastAsia="ru-RU"/>
              </w:rPr>
              <w:t>,46%)</w:t>
            </w:r>
          </w:p>
        </w:tc>
      </w:tr>
    </w:tbl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6. Показатель физической активности</w:t>
      </w: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148"/>
        <w:gridCol w:w="3170"/>
      </w:tblGrid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 xml:space="preserve">Показатели </w:t>
            </w:r>
          </w:p>
        </w:tc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С начала реализации проекта 2016 год</w:t>
            </w:r>
          </w:p>
        </w:tc>
        <w:tc>
          <w:tcPr>
            <w:tcW w:w="3427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  <w:r w:rsidRPr="000A5EC0">
              <w:rPr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Популяризация физической активности в Смолевичах (загрузка (посещаемость физкультурно-спортивных сооружений, в том числе в учреждениях образования))</w:t>
            </w:r>
          </w:p>
        </w:tc>
        <w:tc>
          <w:tcPr>
            <w:tcW w:w="3426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t>82%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92</w:t>
            </w:r>
            <w:r w:rsidRPr="00322B98">
              <w:rPr>
                <w:sz w:val="26"/>
                <w:szCs w:val="26"/>
                <w:lang w:eastAsia="ru-RU"/>
              </w:rPr>
              <w:t>%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Развитие велодвижения и увеличение протяженности велодорожек, увеличение количества велопарковок</w:t>
            </w:r>
          </w:p>
        </w:tc>
        <w:tc>
          <w:tcPr>
            <w:tcW w:w="3426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t>Ранее в г. Смолевичи до действия указанного проекта отсутствовали велодорожки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t>В парковой зоне Смолевичского ВДХР оборудованы спортивные элементы, включая велодорожки с возможностью велопарковки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30"/>
                <w:szCs w:val="30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Возведение на дворовых и внутриквартальных территориях жилой застройки комплексных спортивных площадок для занятий физической культурой и спортом</w:t>
            </w:r>
          </w:p>
        </w:tc>
        <w:tc>
          <w:tcPr>
            <w:tcW w:w="3426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35</w:t>
            </w:r>
            <w:r w:rsidRPr="00322B98">
              <w:rPr>
                <w:sz w:val="26"/>
                <w:szCs w:val="26"/>
                <w:lang w:eastAsia="ru-RU"/>
              </w:rPr>
              <w:t xml:space="preserve"> (возведены 5 детских площадок а северо-западной части г. Смолевичи и в микрорайоне «Юго-запад»</w:t>
            </w:r>
            <w:r>
              <w:rPr>
                <w:sz w:val="26"/>
                <w:szCs w:val="26"/>
                <w:lang w:eastAsia="ru-RU"/>
              </w:rPr>
              <w:t>, а также спортивные площадки на территории Смолевичского ВДХР).</w:t>
            </w:r>
          </w:p>
        </w:tc>
      </w:tr>
    </w:tbl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7. Показатель обустроенности населенного пункта</w:t>
      </w:r>
    </w:p>
    <w:p w:rsidR="005414F6" w:rsidRDefault="005414F6" w:rsidP="005414F6">
      <w:pPr>
        <w:spacing w:line="346" w:lineRule="exact"/>
        <w:ind w:right="20"/>
        <w:rPr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139"/>
        <w:gridCol w:w="3218"/>
      </w:tblGrid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 xml:space="preserve">Показатели </w:t>
            </w:r>
          </w:p>
        </w:tc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С начала реализации проекта 2016 год</w:t>
            </w:r>
          </w:p>
        </w:tc>
        <w:tc>
          <w:tcPr>
            <w:tcW w:w="3427" w:type="dxa"/>
            <w:shd w:val="clear" w:color="auto" w:fill="auto"/>
          </w:tcPr>
          <w:p w:rsidR="005414F6" w:rsidRPr="000A5EC0" w:rsidRDefault="005414F6" w:rsidP="00936EEA">
            <w:pPr>
              <w:ind w:right="2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</w:t>
            </w:r>
            <w:r w:rsidRPr="000A5EC0">
              <w:rPr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 xml:space="preserve">Создание </w:t>
            </w:r>
            <w:r w:rsidRPr="000A5EC0">
              <w:rPr>
                <w:sz w:val="26"/>
                <w:szCs w:val="26"/>
                <w:lang w:eastAsia="ru-RU"/>
              </w:rPr>
              <w:lastRenderedPageBreak/>
              <w:t>безбарьерной среды для лиц с особыми потребностями и физически ослабленных лиц</w:t>
            </w:r>
          </w:p>
        </w:tc>
        <w:tc>
          <w:tcPr>
            <w:tcW w:w="3426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 xml:space="preserve">Не были </w:t>
            </w:r>
            <w:r>
              <w:rPr>
                <w:sz w:val="26"/>
                <w:szCs w:val="26"/>
                <w:lang w:eastAsia="ru-RU"/>
              </w:rPr>
              <w:lastRenderedPageBreak/>
              <w:t>предусмотрены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lastRenderedPageBreak/>
              <w:t xml:space="preserve">В настоящее время </w:t>
            </w:r>
            <w:r w:rsidRPr="00322B98">
              <w:rPr>
                <w:sz w:val="26"/>
                <w:szCs w:val="26"/>
                <w:lang w:eastAsia="ru-RU"/>
              </w:rPr>
              <w:lastRenderedPageBreak/>
              <w:t xml:space="preserve">при строительстве новых домов в жилом микрорайоне в северо-западной части </w:t>
            </w:r>
            <w:r w:rsidRPr="00322B98">
              <w:rPr>
                <w:sz w:val="26"/>
                <w:szCs w:val="26"/>
                <w:lang w:eastAsia="ru-RU"/>
              </w:rPr>
              <w:br/>
              <w:t>г. Смолевичи предусматривается оборудование пандусов и других элементов для возможности перемещения инвалидов и людей с ослабленными возможностями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lastRenderedPageBreak/>
              <w:t xml:space="preserve">Рост обеспеченности жителей города благоустроенными озелененными территориями </w:t>
            </w:r>
          </w:p>
        </w:tc>
        <w:tc>
          <w:tcPr>
            <w:tcW w:w="3426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Был парк вблизи Смолевичского ВДХР</w:t>
            </w:r>
          </w:p>
        </w:tc>
        <w:tc>
          <w:tcPr>
            <w:tcW w:w="3427" w:type="dxa"/>
            <w:shd w:val="clear" w:color="auto" w:fill="auto"/>
          </w:tcPr>
          <w:p w:rsidR="005414F6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 2023</w:t>
            </w:r>
            <w:r w:rsidRPr="00322B98">
              <w:rPr>
                <w:sz w:val="26"/>
                <w:szCs w:val="26"/>
                <w:lang w:eastAsia="ru-RU"/>
              </w:rPr>
              <w:t xml:space="preserve"> году в г. Смолевичи высажено дополнительно 1</w:t>
            </w:r>
            <w:r>
              <w:rPr>
                <w:sz w:val="26"/>
                <w:szCs w:val="26"/>
                <w:lang w:eastAsia="ru-RU"/>
              </w:rPr>
              <w:t>32 дерева и 54</w:t>
            </w:r>
            <w:r w:rsidRPr="00322B98">
              <w:rPr>
                <w:sz w:val="26"/>
                <w:szCs w:val="26"/>
                <w:lang w:eastAsia="ru-RU"/>
              </w:rPr>
              <w:t xml:space="preserve"> кус</w:t>
            </w:r>
            <w:r>
              <w:rPr>
                <w:sz w:val="26"/>
                <w:szCs w:val="26"/>
                <w:lang w:eastAsia="ru-RU"/>
              </w:rPr>
              <w:t>тарника, в истекшем периоде 2024 года дополнительно посажено 165</w:t>
            </w:r>
            <w:r w:rsidRPr="00322B98">
              <w:rPr>
                <w:sz w:val="26"/>
                <w:szCs w:val="26"/>
                <w:lang w:eastAsia="ru-RU"/>
              </w:rPr>
              <w:t xml:space="preserve"> деревьев </w:t>
            </w:r>
            <w:r>
              <w:rPr>
                <w:sz w:val="26"/>
                <w:szCs w:val="26"/>
                <w:lang w:eastAsia="ru-RU"/>
              </w:rPr>
              <w:t>.</w:t>
            </w:r>
          </w:p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 2023 году созданы дополнительные спортивные площадки на территории Смолевичского ВДХР.  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Пешеходные зоны</w:t>
            </w:r>
          </w:p>
        </w:tc>
        <w:tc>
          <w:tcPr>
            <w:tcW w:w="3426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Пешеходные дорожки были оборудованы в районе центральных улиц г. Смолевичи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t>На территории  Смолевичского ВДХР и в микрорайоне в северо-западной части г. Смолевичи  оборудованы дополнительные дорожки для пешеходного движения</w:t>
            </w:r>
            <w:r>
              <w:rPr>
                <w:sz w:val="26"/>
                <w:szCs w:val="26"/>
                <w:lang w:eastAsia="ru-RU"/>
              </w:rPr>
              <w:t>. Оборудованы пешеходные тротуара по ул. 60 лет Октября г. Смолевичи, ул. Центральная, ул. Вокзальная, в районе жд переезда станции «Смолевичи», ул. Социалистическая г. Смолевичи</w:t>
            </w:r>
            <w:r w:rsidRPr="00322B98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14F6" w:rsidRPr="000A5EC0" w:rsidTr="00936EEA">
        <w:tc>
          <w:tcPr>
            <w:tcW w:w="3426" w:type="dxa"/>
            <w:shd w:val="clear" w:color="auto" w:fill="auto"/>
          </w:tcPr>
          <w:p w:rsidR="005414F6" w:rsidRPr="000A5EC0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0A5EC0">
              <w:rPr>
                <w:sz w:val="26"/>
                <w:szCs w:val="26"/>
                <w:lang w:eastAsia="ru-RU"/>
              </w:rPr>
              <w:t>Доступность общественного транспорта</w:t>
            </w:r>
          </w:p>
        </w:tc>
        <w:tc>
          <w:tcPr>
            <w:tcW w:w="3426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Перевозка жителей</w:t>
            </w:r>
            <w:r>
              <w:rPr>
                <w:sz w:val="26"/>
                <w:szCs w:val="26"/>
                <w:lang w:eastAsia="ru-RU"/>
              </w:rPr>
              <w:br/>
              <w:t xml:space="preserve"> г. Смолевичи обслуживалась  городским автобусным маршрутом</w:t>
            </w:r>
          </w:p>
        </w:tc>
        <w:tc>
          <w:tcPr>
            <w:tcW w:w="3427" w:type="dxa"/>
            <w:shd w:val="clear" w:color="auto" w:fill="auto"/>
          </w:tcPr>
          <w:p w:rsidR="005414F6" w:rsidRPr="00322B98" w:rsidRDefault="005414F6" w:rsidP="00936EEA">
            <w:pPr>
              <w:ind w:right="23"/>
              <w:rPr>
                <w:sz w:val="26"/>
                <w:szCs w:val="26"/>
                <w:lang w:eastAsia="ru-RU"/>
              </w:rPr>
            </w:pPr>
            <w:r w:rsidRPr="00322B98">
              <w:rPr>
                <w:sz w:val="26"/>
                <w:szCs w:val="26"/>
                <w:lang w:eastAsia="ru-RU"/>
              </w:rPr>
              <w:t xml:space="preserve">Для перевозки жителей </w:t>
            </w:r>
            <w:r>
              <w:rPr>
                <w:sz w:val="26"/>
                <w:szCs w:val="26"/>
                <w:lang w:eastAsia="ru-RU"/>
              </w:rPr>
              <w:br/>
            </w:r>
            <w:r w:rsidRPr="00322B98">
              <w:rPr>
                <w:sz w:val="26"/>
                <w:szCs w:val="26"/>
                <w:lang w:eastAsia="ru-RU"/>
              </w:rPr>
              <w:t>г. Смолевичи имеются дополнител</w:t>
            </w:r>
            <w:r>
              <w:rPr>
                <w:sz w:val="26"/>
                <w:szCs w:val="26"/>
                <w:lang w:eastAsia="ru-RU"/>
              </w:rPr>
              <w:t>ьные маршрутные такси, а также с 2022</w:t>
            </w:r>
            <w:r w:rsidRPr="00322B98">
              <w:rPr>
                <w:sz w:val="26"/>
                <w:szCs w:val="26"/>
                <w:lang w:eastAsia="ru-RU"/>
              </w:rPr>
              <w:t xml:space="preserve"> году ходят </w:t>
            </w:r>
            <w:r w:rsidRPr="00322B98">
              <w:rPr>
                <w:sz w:val="26"/>
                <w:szCs w:val="26"/>
                <w:lang w:eastAsia="ru-RU"/>
              </w:rPr>
              <w:lastRenderedPageBreak/>
              <w:t>поезда городских линий до остановочного пункта «Заречное»</w:t>
            </w:r>
            <w:r>
              <w:rPr>
                <w:sz w:val="26"/>
                <w:szCs w:val="26"/>
                <w:lang w:eastAsia="ru-RU"/>
              </w:rPr>
              <w:t>.</w:t>
            </w:r>
          </w:p>
        </w:tc>
      </w:tr>
    </w:tbl>
    <w:p w:rsidR="005414F6" w:rsidRPr="003A65E9" w:rsidRDefault="005414F6" w:rsidP="005414F6">
      <w:pPr>
        <w:ind w:right="-1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Подпрог</w:t>
      </w:r>
      <w:r w:rsidRPr="003A65E9">
        <w:rPr>
          <w:b/>
          <w:sz w:val="30"/>
          <w:szCs w:val="30"/>
        </w:rPr>
        <w:t>рамма 2 «Профилактика и контроль неинфекционных заболеваний».</w:t>
      </w:r>
    </w:p>
    <w:p w:rsidR="005414F6" w:rsidRPr="00D81C5F" w:rsidRDefault="005414F6" w:rsidP="005414F6">
      <w:pPr>
        <w:tabs>
          <w:tab w:val="left" w:pos="435"/>
          <w:tab w:val="left" w:pos="915"/>
        </w:tabs>
        <w:rPr>
          <w:color w:val="000000"/>
          <w:sz w:val="30"/>
          <w:szCs w:val="30"/>
        </w:rPr>
      </w:pPr>
      <w:r w:rsidRPr="003A65E9">
        <w:rPr>
          <w:sz w:val="30"/>
          <w:szCs w:val="30"/>
        </w:rPr>
        <w:tab/>
      </w:r>
      <w:r w:rsidRPr="00D81C5F">
        <w:rPr>
          <w:color w:val="000000"/>
          <w:sz w:val="30"/>
          <w:szCs w:val="30"/>
        </w:rPr>
        <w:t xml:space="preserve">По вопросам организации работы по формированию здорового образа жизни </w:t>
      </w:r>
      <w:r>
        <w:rPr>
          <w:color w:val="000000"/>
          <w:sz w:val="30"/>
          <w:szCs w:val="30"/>
        </w:rPr>
        <w:t xml:space="preserve">во втором полугодии 2024 года </w:t>
      </w:r>
      <w:r w:rsidRPr="00D81C5F">
        <w:rPr>
          <w:color w:val="000000"/>
          <w:sz w:val="30"/>
          <w:szCs w:val="30"/>
        </w:rPr>
        <w:t>специалистами государственного учреждения «Смолевичский районный центр гигиены и эпидемиологии» на сайте учреждения размещен</w:t>
      </w:r>
      <w:r>
        <w:rPr>
          <w:color w:val="000000"/>
          <w:sz w:val="30"/>
          <w:szCs w:val="30"/>
        </w:rPr>
        <w:t>о 56 информационных материалов</w:t>
      </w:r>
      <w:r w:rsidRPr="00D81C5F">
        <w:rPr>
          <w:color w:val="000000"/>
          <w:sz w:val="30"/>
          <w:szCs w:val="30"/>
        </w:rPr>
        <w:t>, с работниками заинте</w:t>
      </w:r>
      <w:r>
        <w:rPr>
          <w:color w:val="000000"/>
          <w:sz w:val="30"/>
          <w:szCs w:val="30"/>
        </w:rPr>
        <w:t>ресованных ведомств проведено 23</w:t>
      </w:r>
      <w:r w:rsidRPr="00D81C5F">
        <w:rPr>
          <w:color w:val="000000"/>
          <w:sz w:val="30"/>
          <w:szCs w:val="30"/>
        </w:rPr>
        <w:t xml:space="preserve"> се</w:t>
      </w:r>
      <w:r>
        <w:rPr>
          <w:color w:val="000000"/>
          <w:sz w:val="30"/>
          <w:szCs w:val="30"/>
        </w:rPr>
        <w:t>минара, разработано 16</w:t>
      </w:r>
      <w:r w:rsidRPr="00D81C5F">
        <w:rPr>
          <w:color w:val="000000"/>
          <w:sz w:val="30"/>
          <w:szCs w:val="30"/>
        </w:rPr>
        <w:t xml:space="preserve"> издательских материалов памяток. </w:t>
      </w:r>
    </w:p>
    <w:p w:rsidR="005414F6" w:rsidRDefault="005414F6" w:rsidP="005414F6">
      <w:pPr>
        <w:tabs>
          <w:tab w:val="left" w:pos="435"/>
          <w:tab w:val="left" w:pos="915"/>
        </w:tabs>
        <w:rPr>
          <w:color w:val="000000"/>
          <w:sz w:val="30"/>
          <w:szCs w:val="30"/>
        </w:rPr>
      </w:pPr>
      <w:r w:rsidRPr="00D81C5F">
        <w:rPr>
          <w:color w:val="000000"/>
          <w:sz w:val="30"/>
          <w:szCs w:val="30"/>
        </w:rPr>
        <w:tab/>
        <w:t xml:space="preserve"> Совместно с</w:t>
      </w:r>
      <w:r>
        <w:rPr>
          <w:color w:val="000000"/>
          <w:sz w:val="30"/>
          <w:szCs w:val="30"/>
        </w:rPr>
        <w:t xml:space="preserve"> УЗ «Смолевичская ЦРБ» специалисты государственного  учреждения «Смолевичский районный центр гигиены и эпидемиологии» приняли участие в анкетировании 287 человек  по вопросам профилактики вредных привычек и занятий здоровым образом жизни</w:t>
      </w:r>
      <w:r w:rsidRPr="00D81C5F">
        <w:rPr>
          <w:color w:val="000000"/>
          <w:sz w:val="30"/>
          <w:szCs w:val="30"/>
        </w:rPr>
        <w:t xml:space="preserve">.    </w:t>
      </w:r>
    </w:p>
    <w:p w:rsidR="005414F6" w:rsidRPr="00B713AF" w:rsidRDefault="005414F6" w:rsidP="005414F6">
      <w:pPr>
        <w:tabs>
          <w:tab w:val="left" w:pos="435"/>
          <w:tab w:val="left" w:pos="915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</w:t>
      </w:r>
      <w:r>
        <w:rPr>
          <w:sz w:val="30"/>
          <w:szCs w:val="30"/>
        </w:rPr>
        <w:t>За 1 полугодие 2024</w:t>
      </w:r>
      <w:r w:rsidRPr="003A65E9">
        <w:rPr>
          <w:sz w:val="30"/>
          <w:szCs w:val="30"/>
        </w:rPr>
        <w:t xml:space="preserve"> года проведено 2 крупных информационно-образовательных акций: «Здоровая улыбка» (в марте месяце на базе </w:t>
      </w:r>
      <w:r>
        <w:rPr>
          <w:sz w:val="30"/>
          <w:szCs w:val="30"/>
        </w:rPr>
        <w:t>ГУО «Ясли-сад №6</w:t>
      </w:r>
      <w:r w:rsidRPr="003A65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«Радуга» </w:t>
      </w:r>
      <w:r w:rsidRPr="003A65E9">
        <w:rPr>
          <w:sz w:val="30"/>
          <w:szCs w:val="30"/>
        </w:rPr>
        <w:t>г. Смолевичи» специалисты Смолевичского РЦГиЭ принимали  участие совместно с врачом-стоматологом из УЗ «Смолевичская ЦРБ»);  на базе Китайского индустриального парк</w:t>
      </w:r>
      <w:r>
        <w:rPr>
          <w:sz w:val="30"/>
          <w:szCs w:val="30"/>
        </w:rPr>
        <w:t>а «Великий Камень»(июня 2024</w:t>
      </w:r>
      <w:r w:rsidRPr="003A65E9">
        <w:rPr>
          <w:sz w:val="30"/>
          <w:szCs w:val="30"/>
        </w:rPr>
        <w:t xml:space="preserve"> года, тема «Профилактика заболеваний сердечно-сосудистой системы).</w:t>
      </w:r>
    </w:p>
    <w:p w:rsidR="005414F6" w:rsidRPr="003A65E9" w:rsidRDefault="005414F6" w:rsidP="005414F6">
      <w:pPr>
        <w:ind w:right="-1"/>
        <w:rPr>
          <w:sz w:val="30"/>
          <w:szCs w:val="30"/>
        </w:rPr>
      </w:pPr>
      <w:r w:rsidRPr="003A65E9">
        <w:rPr>
          <w:sz w:val="30"/>
          <w:szCs w:val="30"/>
        </w:rPr>
        <w:t>В Смолевичско</w:t>
      </w:r>
      <w:r>
        <w:rPr>
          <w:sz w:val="30"/>
          <w:szCs w:val="30"/>
        </w:rPr>
        <w:t>м районе создана рабочая группа</w:t>
      </w:r>
      <w:r w:rsidRPr="003A65E9">
        <w:rPr>
          <w:sz w:val="30"/>
          <w:szCs w:val="30"/>
        </w:rPr>
        <w:t xml:space="preserve">, задействованная  </w:t>
      </w:r>
      <w:r>
        <w:rPr>
          <w:sz w:val="30"/>
          <w:szCs w:val="30"/>
        </w:rPr>
        <w:br/>
      </w:r>
      <w:r w:rsidRPr="003A65E9">
        <w:rPr>
          <w:sz w:val="30"/>
          <w:szCs w:val="30"/>
        </w:rPr>
        <w:t xml:space="preserve">в реализации  проекта «Смолевичи-здоровый город».  Членами  рабочей группы управления проводится последовательная работа по развитию государственного проекта «Здоровые города и поселки» на территории Смолевичского района Минской области.  Специалистами Смолевичского РЦГиЭ  проводится  систематический сбор и анализ информации, полученной  от различных ведомств, определяются приоритетные направления работы. </w:t>
      </w:r>
    </w:p>
    <w:p w:rsidR="005414F6" w:rsidRPr="003A65E9" w:rsidRDefault="005414F6" w:rsidP="005414F6">
      <w:pPr>
        <w:rPr>
          <w:sz w:val="30"/>
          <w:szCs w:val="30"/>
        </w:rPr>
      </w:pPr>
      <w:r w:rsidRPr="003A65E9">
        <w:rPr>
          <w:sz w:val="30"/>
          <w:szCs w:val="30"/>
        </w:rPr>
        <w:tab/>
        <w:t>В г. Смолевичи и в Смолевичском районе Минской области  проводится комплекс мероприятий, направленных на создание здоровой, равной для всех среды. В формирование культуры здорового питания у населения свой вклад вносит ряд предприяти</w:t>
      </w:r>
      <w:r>
        <w:rPr>
          <w:sz w:val="30"/>
          <w:szCs w:val="30"/>
        </w:rPr>
        <w:t>й пищевой промышленности. В 2024</w:t>
      </w:r>
      <w:r w:rsidRPr="003A65E9">
        <w:rPr>
          <w:sz w:val="30"/>
          <w:szCs w:val="30"/>
        </w:rPr>
        <w:t xml:space="preserve">г. продолжен выпуск специализированной продукции с низким содержанием сахара, соли, жира в хлебобулочных изделиях. Специалисты Смолевичского РЦГиЭ на жестком контроле держат вопросы организации питания в организованных коллективах, участвуют в проведении мониторинга выполнения санитарных требований. При выявлении нарушений применяют меры, </w:t>
      </w:r>
      <w:r w:rsidRPr="003A65E9">
        <w:rPr>
          <w:sz w:val="30"/>
          <w:szCs w:val="30"/>
        </w:rPr>
        <w:lastRenderedPageBreak/>
        <w:t>направленные на пресечение нарушений в соответствии с действующим законодательством.</w:t>
      </w:r>
    </w:p>
    <w:p w:rsidR="005414F6" w:rsidRPr="003A65E9" w:rsidRDefault="005414F6" w:rsidP="005414F6">
      <w:pPr>
        <w:ind w:right="-1"/>
        <w:rPr>
          <w:sz w:val="30"/>
          <w:szCs w:val="30"/>
        </w:rPr>
      </w:pPr>
      <w:r w:rsidRPr="003A65E9">
        <w:rPr>
          <w:sz w:val="30"/>
          <w:szCs w:val="30"/>
        </w:rPr>
        <w:t>С целью минимизации рисков при использовании одноразовой пластиковой посуды и защиты окружающей среды от неразлагаемого пластика предприятиями пищевой промышленности, общественного питания и торговли используется для хранения и реализации продуктов питания: бумаги с барьерными свойствами (жировлагостойкие, в т.ч. и активного упаковочного материала, продлевающего сроки хранения пищевой продукции), биоразлагаемой упаковки на основе органического сырья - 2 вида,  картонного упаковочного материала, сумок-сеток для многоразового использования, зип-пакетов для овощей и фруктов, использование в кофе-машинах бумажных стаканов и деревянных палочек (магазины «ГРИН»,  «Евроопт»). Кроме того, с посетителями и работниками предприятия, столовых, кафе проводятся беседы по принципам рационального, здорового питания. Посетителям представлены наглядные информационные материалы по здоровому питанию, формированию здорового образа жизни.</w:t>
      </w:r>
    </w:p>
    <w:p w:rsidR="005414F6" w:rsidRPr="003A65E9" w:rsidRDefault="005414F6" w:rsidP="005414F6">
      <w:pPr>
        <w:rPr>
          <w:sz w:val="30"/>
          <w:szCs w:val="30"/>
        </w:rPr>
      </w:pPr>
      <w:r w:rsidRPr="003A65E9">
        <w:rPr>
          <w:sz w:val="30"/>
          <w:szCs w:val="30"/>
        </w:rPr>
        <w:tab/>
        <w:t>Сохранение и укрепление здоровья детей осуществляется при тесном взаимодействии педагогов, медицинских работников, родителей и учащихся. В учреждениях общего среднего образования (далее УОСО) Смолевичского района Минской области с целью создания здоровьесберегающих условий обеспечено сопровождение образовательного процесса:</w:t>
      </w:r>
      <w:r w:rsidR="00D22A30">
        <w:rPr>
          <w:sz w:val="30"/>
          <w:szCs w:val="30"/>
        </w:rPr>
        <w:t xml:space="preserve"> </w:t>
      </w:r>
      <w:r w:rsidRPr="003A65E9">
        <w:rPr>
          <w:sz w:val="30"/>
          <w:szCs w:val="30"/>
        </w:rPr>
        <w:t xml:space="preserve">образовательный процесс в УОСО организован с использованием здоровьесберегающих технологий, включающих рациональную организацию труда и отдыха, проведение физкультиминуток, разминок для глаз, упражнений для сохранения осанки и пр. Администрацией школ совместно </w:t>
      </w:r>
      <w:r>
        <w:rPr>
          <w:sz w:val="30"/>
          <w:szCs w:val="30"/>
        </w:rPr>
        <w:br/>
      </w:r>
      <w:r w:rsidRPr="003A65E9">
        <w:rPr>
          <w:sz w:val="30"/>
          <w:szCs w:val="30"/>
        </w:rPr>
        <w:t>с медицинскими работниками ежегодно проводится анализ распределения учащихся по группам здоровья, а также групп для занятия физкультурой, проводится участие  в организации работы по формированию здорового образа жизни ( классные часы, родительские собрания, конкурсы, викторины и др.).</w:t>
      </w:r>
    </w:p>
    <w:p w:rsidR="005414F6" w:rsidRPr="003A65E9" w:rsidRDefault="005414F6" w:rsidP="005414F6">
      <w:pPr>
        <w:rPr>
          <w:sz w:val="30"/>
          <w:szCs w:val="30"/>
        </w:rPr>
      </w:pPr>
      <w:r w:rsidRPr="003A65E9">
        <w:rPr>
          <w:sz w:val="30"/>
          <w:szCs w:val="30"/>
        </w:rPr>
        <w:tab/>
        <w:t xml:space="preserve">Сохранение и укрепление здоровья детей осуществляется при тесном взаимодействии педагогов, медицинских работников, родителей и учащихся. В учреждениях общего среднего образования (далее УОСО) Смолевичского района Минской области с целью создания здоровьесберегающих условий обеспечено сопровождение образовательного процесса: образовательный процесс в УОСО организован с использованием здоровьесберегающих технологий, включающих рациональную организацию труда и отдыха, проведение физкультиминуток, разминок для глаз, упражнений для сохранения </w:t>
      </w:r>
      <w:r w:rsidRPr="003A65E9">
        <w:rPr>
          <w:sz w:val="30"/>
          <w:szCs w:val="30"/>
        </w:rPr>
        <w:lastRenderedPageBreak/>
        <w:t xml:space="preserve">осанки и пр. Администрацией школ совместно с медицинскими работниками ежегодно проводится анализ распределения учащихся по группам здоровья, а также групп для занятия физкультурой, проводится участие  в организации работы по формированию здорового образа жизни </w:t>
      </w:r>
      <w:r w:rsidRPr="003A65E9">
        <w:rPr>
          <w:sz w:val="30"/>
          <w:szCs w:val="30"/>
        </w:rPr>
        <w:br/>
        <w:t>( классные часы, родительские собрания, конкурсы, викторины и др.).</w:t>
      </w:r>
    </w:p>
    <w:p w:rsidR="005414F6" w:rsidRDefault="005414F6" w:rsidP="005414F6">
      <w:pPr>
        <w:rPr>
          <w:sz w:val="30"/>
          <w:szCs w:val="30"/>
        </w:rPr>
      </w:pPr>
      <w:r>
        <w:rPr>
          <w:sz w:val="30"/>
          <w:szCs w:val="30"/>
        </w:rPr>
        <w:t>Специалисты принимали участие в заседании круглого стола на базе ОАО «ТБЗ Усяж», опубликована 1 статья в районной газете «Край Смолевичский»</w:t>
      </w:r>
      <w:r w:rsidRPr="003A65E9">
        <w:rPr>
          <w:sz w:val="30"/>
          <w:szCs w:val="30"/>
        </w:rPr>
        <w:t>. Так, в 1 пол</w:t>
      </w:r>
      <w:r>
        <w:rPr>
          <w:sz w:val="30"/>
          <w:szCs w:val="30"/>
        </w:rPr>
        <w:t>угодии 2024</w:t>
      </w:r>
      <w:r w:rsidRPr="003A65E9">
        <w:rPr>
          <w:sz w:val="30"/>
          <w:szCs w:val="30"/>
        </w:rPr>
        <w:t xml:space="preserve"> года  </w:t>
      </w:r>
      <w:r>
        <w:rPr>
          <w:sz w:val="30"/>
          <w:szCs w:val="30"/>
        </w:rPr>
        <w:t>проведено 3 семинара на базе ОАО «Смолевичский молочный завод», о</w:t>
      </w:r>
      <w:r w:rsidR="00D22A30">
        <w:rPr>
          <w:sz w:val="30"/>
          <w:szCs w:val="30"/>
        </w:rPr>
        <w:t>тдел физической культуры,</w:t>
      </w:r>
      <w:r w:rsidR="00B079D3">
        <w:rPr>
          <w:sz w:val="30"/>
          <w:szCs w:val="30"/>
        </w:rPr>
        <w:t xml:space="preserve"> </w:t>
      </w:r>
      <w:r>
        <w:rPr>
          <w:sz w:val="30"/>
          <w:szCs w:val="30"/>
        </w:rPr>
        <w:t>Смолевичская районная библиотека</w:t>
      </w:r>
      <w:r w:rsidRPr="003A65E9">
        <w:rPr>
          <w:sz w:val="30"/>
          <w:szCs w:val="30"/>
        </w:rPr>
        <w:tab/>
      </w:r>
    </w:p>
    <w:p w:rsidR="005414F6" w:rsidRPr="003A65E9" w:rsidRDefault="005414F6" w:rsidP="005414F6">
      <w:pPr>
        <w:rPr>
          <w:sz w:val="30"/>
          <w:szCs w:val="30"/>
        </w:rPr>
      </w:pPr>
      <w:r w:rsidRPr="003A65E9">
        <w:rPr>
          <w:b/>
          <w:sz w:val="30"/>
          <w:szCs w:val="30"/>
        </w:rPr>
        <w:t xml:space="preserve">Подпрограмма 3 «Предупреждение и преодоление пьянства </w:t>
      </w:r>
      <w:r>
        <w:rPr>
          <w:b/>
          <w:sz w:val="30"/>
          <w:szCs w:val="30"/>
        </w:rPr>
        <w:br/>
      </w:r>
      <w:r w:rsidRPr="003A65E9">
        <w:rPr>
          <w:b/>
          <w:sz w:val="30"/>
          <w:szCs w:val="30"/>
        </w:rPr>
        <w:t>и алкоголизма, охрана психического здоровья».</w:t>
      </w:r>
    </w:p>
    <w:p w:rsidR="005414F6" w:rsidRDefault="005414F6" w:rsidP="005414F6">
      <w:pPr>
        <w:rPr>
          <w:sz w:val="30"/>
          <w:szCs w:val="30"/>
        </w:rPr>
      </w:pPr>
      <w:r w:rsidRPr="003A65E9">
        <w:rPr>
          <w:sz w:val="30"/>
          <w:szCs w:val="30"/>
        </w:rPr>
        <w:tab/>
        <w:t>В Смолевичском районе Минской области проводится информационно-образовательная работа с населением, разработка и публикация в СМИ тематической информации по вопросам популяризации здорового образа жизни профилактики пьянства, алкоголизма, вредных последствий употребления спиртосодержащей продукции, профилактики наркомании и токсико</w:t>
      </w:r>
      <w:r>
        <w:rPr>
          <w:sz w:val="30"/>
          <w:szCs w:val="30"/>
        </w:rPr>
        <w:t>мании. Так, за 1 полугодие  2024 года размещено 8</w:t>
      </w:r>
      <w:r w:rsidRPr="003A65E9">
        <w:rPr>
          <w:sz w:val="30"/>
          <w:szCs w:val="30"/>
        </w:rPr>
        <w:t xml:space="preserve"> материалов на сайтах собственно сайта и</w:t>
      </w:r>
      <w:r>
        <w:rPr>
          <w:sz w:val="30"/>
          <w:szCs w:val="30"/>
        </w:rPr>
        <w:t xml:space="preserve"> других организаций. Разработано</w:t>
      </w:r>
      <w:r w:rsidRPr="003A65E9">
        <w:rPr>
          <w:sz w:val="30"/>
          <w:szCs w:val="30"/>
        </w:rPr>
        <w:t xml:space="preserve"> </w:t>
      </w:r>
      <w:r>
        <w:rPr>
          <w:sz w:val="30"/>
          <w:szCs w:val="30"/>
        </w:rPr>
        <w:t>3 памятки общим тиражом 6</w:t>
      </w:r>
      <w:r w:rsidRPr="003A65E9">
        <w:rPr>
          <w:sz w:val="30"/>
          <w:szCs w:val="30"/>
        </w:rPr>
        <w:t xml:space="preserve">00 экземпляров. </w:t>
      </w:r>
    </w:p>
    <w:p w:rsidR="005414F6" w:rsidRDefault="005414F6" w:rsidP="005414F6">
      <w:pPr>
        <w:tabs>
          <w:tab w:val="left" w:pos="435"/>
          <w:tab w:val="left" w:pos="915"/>
        </w:tabs>
        <w:rPr>
          <w:color w:val="000000"/>
          <w:szCs w:val="28"/>
        </w:rPr>
      </w:pPr>
      <w:r>
        <w:rPr>
          <w:sz w:val="30"/>
          <w:szCs w:val="30"/>
        </w:rPr>
        <w:tab/>
        <w:t xml:space="preserve">  </w:t>
      </w:r>
      <w:r w:rsidRPr="00784052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Смолевичском</w:t>
      </w:r>
      <w:r w:rsidRPr="00784052">
        <w:rPr>
          <w:color w:val="000000"/>
          <w:szCs w:val="28"/>
        </w:rPr>
        <w:t xml:space="preserve"> районе </w:t>
      </w:r>
      <w:r>
        <w:rPr>
          <w:color w:val="000000"/>
          <w:szCs w:val="28"/>
        </w:rPr>
        <w:t xml:space="preserve">с 2016 года </w:t>
      </w:r>
      <w:r w:rsidRPr="00784052">
        <w:rPr>
          <w:color w:val="000000"/>
          <w:szCs w:val="28"/>
        </w:rPr>
        <w:t xml:space="preserve">реализуются </w:t>
      </w:r>
      <w:r>
        <w:rPr>
          <w:color w:val="000000"/>
          <w:szCs w:val="28"/>
        </w:rPr>
        <w:t xml:space="preserve">государственный </w:t>
      </w:r>
      <w:r w:rsidRPr="00784052">
        <w:rPr>
          <w:color w:val="000000"/>
          <w:szCs w:val="28"/>
        </w:rPr>
        <w:t>профилактически</w:t>
      </w:r>
      <w:r>
        <w:rPr>
          <w:color w:val="000000"/>
          <w:szCs w:val="28"/>
        </w:rPr>
        <w:t>й</w:t>
      </w:r>
      <w:r w:rsidRPr="00784052">
        <w:rPr>
          <w:color w:val="000000"/>
          <w:szCs w:val="28"/>
        </w:rPr>
        <w:t xml:space="preserve"> проект</w:t>
      </w:r>
      <w:r>
        <w:rPr>
          <w:color w:val="000000"/>
          <w:szCs w:val="28"/>
        </w:rPr>
        <w:t xml:space="preserve"> «Здоровые города и поселки» </w:t>
      </w:r>
      <w:r>
        <w:rPr>
          <w:color w:val="000000"/>
          <w:szCs w:val="28"/>
        </w:rPr>
        <w:noBreakHyphen/>
        <w:t xml:space="preserve"> решением Смолевичского райисполкома от 13.06.2016 № 1804 внедрен профилактический проект «Смолевичи </w:t>
      </w:r>
      <w:r>
        <w:rPr>
          <w:color w:val="000000"/>
          <w:szCs w:val="28"/>
        </w:rPr>
        <w:noBreakHyphen/>
        <w:t xml:space="preserve"> здоровый город», утверждено положение и состав Межведомственного координационного Совета по реализации профилактического проекта «Смолевичи </w:t>
      </w:r>
      <w:r>
        <w:rPr>
          <w:color w:val="000000"/>
          <w:szCs w:val="28"/>
        </w:rPr>
        <w:noBreakHyphen/>
        <w:t xml:space="preserve"> здоровый город», план мероприятий по реализации профилактического проекта «Смолевичи </w:t>
      </w:r>
      <w:r>
        <w:rPr>
          <w:color w:val="000000"/>
          <w:szCs w:val="28"/>
        </w:rPr>
        <w:noBreakHyphen/>
        <w:t xml:space="preserve"> здоровый город» на 2016-2020 годы. Специалистами Смолевичского  районного центра гигиены и эпидемиологии осуществляется тесное взаимодействие с заинтересованными службами и ведомствами: управление по образованию, спорту и туризма Смолевичского районного исполнительного комитета, отделом  идеологии, отделом физкультуры и спорта, УЗ «Смолевичская ЦРБ», а</w:t>
      </w:r>
      <w:r w:rsidRPr="006752E5">
        <w:rPr>
          <w:color w:val="000000"/>
          <w:szCs w:val="28"/>
        </w:rPr>
        <w:t xml:space="preserve">нализ проведенной работы по реализации профилактического проекта осуществляется ежегодно, с представлением отчета </w:t>
      </w:r>
      <w:r>
        <w:rPr>
          <w:color w:val="000000"/>
          <w:szCs w:val="28"/>
        </w:rPr>
        <w:t>координационному С</w:t>
      </w:r>
      <w:r w:rsidRPr="006752E5">
        <w:rPr>
          <w:color w:val="000000"/>
          <w:szCs w:val="28"/>
        </w:rPr>
        <w:t>овету</w:t>
      </w:r>
      <w:r>
        <w:rPr>
          <w:color w:val="000000"/>
          <w:szCs w:val="28"/>
        </w:rPr>
        <w:t>.</w:t>
      </w:r>
      <w:r w:rsidRPr="006752E5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Рассмотрение вопроса о ходе реализации проекта, осуществляется в рамках заседаний районного совета по демографической безопасности при рассмотрении вопроса реализации государственной программы «Здоровье народа и демографическая безопасность» на 2021-2025 гг. в рамках реализации проекта осуществляется ведение базы данных «Здоровые города и поселки» (2019, 2020 годы). Проведен подробный анализ населенных пунктов Смолевичского района на </w:t>
      </w:r>
      <w:r>
        <w:rPr>
          <w:color w:val="000000"/>
          <w:szCs w:val="28"/>
        </w:rPr>
        <w:lastRenderedPageBreak/>
        <w:t xml:space="preserve">предмет вовлечения в реализацию проекта «Здоровые города и поселки». Решением Смолевичского районного исполнительного комитета №2 от 05.01.2021 утвержден план-мероприятий (дорожная карта) по продвижению Государственного профилактического проекта «Здоровые города и поселки» на все населенные пункты Смолевичского района на период 2020-2025 гг. </w:t>
      </w:r>
      <w:r w:rsidRPr="00215365">
        <w:rPr>
          <w:color w:val="000000"/>
          <w:szCs w:val="28"/>
        </w:rPr>
        <w:t>Информирование населения города о ходе реализации профилактического проекта осуществляется через районные СМИ («Редакция газеты «</w:t>
      </w:r>
      <w:r>
        <w:rPr>
          <w:color w:val="000000"/>
          <w:szCs w:val="28"/>
        </w:rPr>
        <w:t>Край Смаляв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>цк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>»</w:t>
      </w:r>
      <w:r w:rsidRPr="00215365">
        <w:rPr>
          <w:color w:val="000000"/>
          <w:szCs w:val="28"/>
        </w:rPr>
        <w:t xml:space="preserve">), </w:t>
      </w:r>
      <w:r>
        <w:rPr>
          <w:color w:val="000000"/>
          <w:szCs w:val="28"/>
        </w:rPr>
        <w:t>на сайтах</w:t>
      </w:r>
      <w:r w:rsidRPr="00215365">
        <w:rPr>
          <w:color w:val="000000"/>
          <w:szCs w:val="28"/>
        </w:rPr>
        <w:t xml:space="preserve"> РИК </w:t>
      </w:r>
      <w:r>
        <w:rPr>
          <w:color w:val="000000"/>
          <w:szCs w:val="28"/>
        </w:rPr>
        <w:t xml:space="preserve">и РЦГЭ </w:t>
      </w:r>
      <w:r w:rsidRPr="00215365">
        <w:rPr>
          <w:color w:val="000000"/>
          <w:szCs w:val="28"/>
        </w:rPr>
        <w:t>создана рубрика Здоровые города, в которой регулярно освещаются мероприятия в рамках проекта</w:t>
      </w:r>
      <w:r>
        <w:rPr>
          <w:color w:val="000000"/>
          <w:szCs w:val="28"/>
        </w:rPr>
        <w:t>.</w:t>
      </w:r>
    </w:p>
    <w:p w:rsidR="005414F6" w:rsidRDefault="005414F6" w:rsidP="005414F6">
      <w:pPr>
        <w:tabs>
          <w:tab w:val="left" w:pos="435"/>
          <w:tab w:val="left" w:pos="91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Смолевичским  районным центром гигиены и эпидемиологии совместно с УЗ «Смолевичская ЦРБ» ежегодно ведется анализ динамики показателей Базового перечня критериев эффективности реализации проекта, утвержденного Заместителем Министра здравоохранения – Главным государственным санитарным врачом Республики Беларусь от 28.05.2021 года, результаты которого заслушиваются на итоговых собраниях, а также принимается участие в работе координационных Советов  по демографической безопасности.</w:t>
      </w:r>
    </w:p>
    <w:p w:rsidR="005414F6" w:rsidRPr="00F9293F" w:rsidRDefault="005414F6" w:rsidP="005414F6">
      <w:pPr>
        <w:tabs>
          <w:tab w:val="left" w:pos="435"/>
          <w:tab w:val="left" w:pos="915"/>
        </w:tabs>
        <w:rPr>
          <w:sz w:val="30"/>
          <w:szCs w:val="30"/>
        </w:rPr>
      </w:pPr>
      <w:r>
        <w:rPr>
          <w:color w:val="000000"/>
          <w:szCs w:val="28"/>
        </w:rPr>
        <w:t xml:space="preserve">         Управлением образования, спорта и туризма Смолевичского районного исполнительного комитета на постоянной основе осуществляется работа по обеспечению формирования здорового образа жизни в виде классных часов, смотр-конкурсов, викторин, широко применяются игровые формы. Специалистами Смолевичского районного центра гигиены и эпидемиологии, УЗ «Смолевичская ЦРБ» на постоянной основе осуществляется взаимодействие с отделом идеологии Смолевичского районного исполнительного комитета. В Смолевичском районе практикуется проведение праздничных мероприятий с применением демонстрационных элементов по вопросам формирования здорового образа жизни, специалисты выступают на базе районной библиотеки по актуальным вопросам формирования здорового образа жизни.</w:t>
      </w:r>
    </w:p>
    <w:p w:rsidR="005414F6" w:rsidRDefault="005414F6" w:rsidP="005414F6">
      <w:pPr>
        <w:tabs>
          <w:tab w:val="left" w:pos="435"/>
          <w:tab w:val="left" w:pos="915"/>
        </w:tabs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С целью  улучшения оздоровления жизнедеятельности населения </w:t>
      </w:r>
      <w:r>
        <w:rPr>
          <w:color w:val="000000"/>
          <w:szCs w:val="28"/>
        </w:rPr>
        <w:br/>
        <w:t xml:space="preserve">в г. Смолевичи проведено оборудование и обустройство сквера </w:t>
      </w:r>
      <w:r>
        <w:rPr>
          <w:color w:val="000000"/>
          <w:szCs w:val="28"/>
        </w:rPr>
        <w:br/>
        <w:t xml:space="preserve">по ул. Комсомольской г. Смолевичи, а также обустройство территории Смолевичского ВДХР с оборудованием спортивных площадок, игрового оборудования, велодорожек, фонтана. В северо-западной части г. Смолевичи </w:t>
      </w:r>
      <w:r>
        <w:rPr>
          <w:color w:val="000000"/>
          <w:szCs w:val="28"/>
        </w:rPr>
        <w:br/>
        <w:t xml:space="preserve">в нынешнем  году  введена в эксплуатацию средняя общеобразовательная школа с бассейном, который будет общедоступным для всего населения </w:t>
      </w:r>
      <w:r>
        <w:rPr>
          <w:color w:val="000000"/>
          <w:szCs w:val="28"/>
        </w:rPr>
        <w:br/>
        <w:t xml:space="preserve">г. Смолевичи и Смолевичского района. В 2021 году рассмотрен и согласован проект на строительство нового здания ГУО «Средняя школа №3 </w:t>
      </w:r>
      <w:r w:rsidR="00B52F98">
        <w:rPr>
          <w:color w:val="000000"/>
          <w:szCs w:val="28"/>
        </w:rPr>
        <w:br/>
      </w:r>
      <w:r>
        <w:rPr>
          <w:color w:val="000000"/>
          <w:szCs w:val="28"/>
        </w:rPr>
        <w:t xml:space="preserve">г. Смолевичи». В учреждениях образования обеспечена реализация принципов здоровьесберегающего подхода при организации </w:t>
      </w:r>
      <w:r w:rsidR="00B52F98">
        <w:rPr>
          <w:color w:val="000000"/>
          <w:szCs w:val="28"/>
        </w:rPr>
        <w:br/>
      </w:r>
      <w:r>
        <w:rPr>
          <w:color w:val="000000"/>
          <w:szCs w:val="28"/>
        </w:rPr>
        <w:t xml:space="preserve">учебно-воспитательного процесса, продвижение профилактики инфекционных и неинфекционных заболеваний, созданы условия для обеспечения двигательной активности учащихся. С участием работников </w:t>
      </w:r>
      <w:r>
        <w:rPr>
          <w:color w:val="000000"/>
          <w:szCs w:val="28"/>
        </w:rPr>
        <w:lastRenderedPageBreak/>
        <w:t>МЧС проводится обучение детей обеспечению безопасной жизнедеятельности с раздачей наглядных материалов.</w:t>
      </w:r>
    </w:p>
    <w:p w:rsidR="005414F6" w:rsidRDefault="005414F6" w:rsidP="00D73507">
      <w:pPr>
        <w:pStyle w:val="2"/>
        <w:ind w:firstLine="0"/>
        <w:jc w:val="center"/>
        <w:rPr>
          <w:color w:val="auto"/>
        </w:rPr>
      </w:pPr>
    </w:p>
    <w:p w:rsidR="00F75628" w:rsidRPr="006A4599" w:rsidRDefault="00C52408" w:rsidP="00D73507">
      <w:pPr>
        <w:pStyle w:val="2"/>
        <w:ind w:firstLine="0"/>
        <w:jc w:val="center"/>
        <w:rPr>
          <w:color w:val="auto"/>
        </w:rPr>
      </w:pPr>
      <w:r w:rsidRPr="006A4599">
        <w:rPr>
          <w:color w:val="auto"/>
        </w:rPr>
        <w:t xml:space="preserve">1.2. </w:t>
      </w:r>
      <w:r w:rsidR="00F75628" w:rsidRPr="006A4599">
        <w:rPr>
          <w:color w:val="auto"/>
        </w:rPr>
        <w:t>Выполнение целевых показателей государственной программы (программ) и реализация приоритетных направлений</w:t>
      </w:r>
      <w:bookmarkEnd w:id="2"/>
    </w:p>
    <w:p w:rsidR="00FC136D" w:rsidRPr="006A4599" w:rsidRDefault="00DF1454" w:rsidP="00FC136D">
      <w:pPr>
        <w:rPr>
          <w:rFonts w:cs="Times New Roman"/>
          <w:spacing w:val="-2"/>
          <w:szCs w:val="28"/>
        </w:rPr>
      </w:pPr>
      <w:r>
        <w:rPr>
          <w:spacing w:val="-2"/>
          <w:szCs w:val="28"/>
        </w:rPr>
        <w:t>В 2022</w:t>
      </w:r>
      <w:r w:rsidR="009146AA" w:rsidRPr="006A4599">
        <w:rPr>
          <w:spacing w:val="-2"/>
          <w:szCs w:val="28"/>
        </w:rPr>
        <w:t xml:space="preserve"> году проводился  анализ  выполнения мероприятий государственной программы</w:t>
      </w:r>
      <w:r w:rsidR="00FC136D" w:rsidRPr="006A4599">
        <w:rPr>
          <w:spacing w:val="-2"/>
          <w:szCs w:val="28"/>
        </w:rPr>
        <w:t xml:space="preserve"> </w:t>
      </w:r>
      <w:r w:rsidR="00FC136D" w:rsidRPr="006A4599">
        <w:rPr>
          <w:rFonts w:cs="Times New Roman"/>
          <w:spacing w:val="-2"/>
          <w:szCs w:val="28"/>
        </w:rPr>
        <w:t>«Здоровье народа и демографическая безопасно</w:t>
      </w:r>
      <w:r w:rsidR="009146AA" w:rsidRPr="006A4599">
        <w:rPr>
          <w:rFonts w:cs="Times New Roman"/>
          <w:spacing w:val="-2"/>
          <w:szCs w:val="28"/>
        </w:rPr>
        <w:t xml:space="preserve">сть Республики Беларусь» на 2021 – 2025 годы, </w:t>
      </w:r>
      <w:r w:rsidR="00BD6D02" w:rsidRPr="006A4599">
        <w:rPr>
          <w:szCs w:val="28"/>
        </w:rPr>
        <w:t xml:space="preserve">утвержденной Постановлением Совета Министров Республики Беларусь от 19 января 2021 года № 28 и </w:t>
      </w:r>
      <w:r w:rsidR="009146AA" w:rsidRPr="006A4599">
        <w:rPr>
          <w:rFonts w:cs="Times New Roman"/>
          <w:spacing w:val="-2"/>
          <w:szCs w:val="28"/>
        </w:rPr>
        <w:t>вопрос заслушан на заседании Смолевичского районного исполнительного комитета</w:t>
      </w:r>
      <w:r w:rsidR="00FC136D" w:rsidRPr="006A4599">
        <w:rPr>
          <w:rFonts w:cs="Times New Roman"/>
          <w:spacing w:val="-2"/>
          <w:szCs w:val="28"/>
        </w:rPr>
        <w:t>.</w:t>
      </w:r>
    </w:p>
    <w:p w:rsidR="00FC136D" w:rsidRPr="006A4599" w:rsidRDefault="00DF1454" w:rsidP="00FC136D">
      <w:pPr>
        <w:rPr>
          <w:rFonts w:cs="Times New Roman"/>
          <w:szCs w:val="28"/>
        </w:rPr>
      </w:pPr>
      <w:r>
        <w:rPr>
          <w:rFonts w:cs="Times New Roman"/>
          <w:szCs w:val="28"/>
        </w:rPr>
        <w:t>В течение 2022</w:t>
      </w:r>
      <w:r w:rsidR="00FC136D" w:rsidRPr="006A4599">
        <w:rPr>
          <w:rFonts w:cs="Times New Roman"/>
          <w:szCs w:val="28"/>
        </w:rPr>
        <w:t xml:space="preserve"> г. удалось добиться практически полного освоения</w:t>
      </w:r>
      <w:r w:rsidR="00FC136D" w:rsidRPr="006A4599">
        <w:rPr>
          <w:szCs w:val="28"/>
        </w:rPr>
        <w:t xml:space="preserve"> финансовых средств, направленных на реализацию мероприятий Государственной программы</w:t>
      </w:r>
      <w:r>
        <w:rPr>
          <w:szCs w:val="28"/>
        </w:rPr>
        <w:t xml:space="preserve"> в 2022</w:t>
      </w:r>
      <w:r w:rsidR="009146AA" w:rsidRPr="006A4599">
        <w:rPr>
          <w:szCs w:val="28"/>
        </w:rPr>
        <w:t xml:space="preserve"> году</w:t>
      </w:r>
      <w:r w:rsidR="00FC136D" w:rsidRPr="006A4599">
        <w:rPr>
          <w:rFonts w:cs="Times New Roman"/>
          <w:szCs w:val="28"/>
        </w:rPr>
        <w:t>.</w:t>
      </w:r>
    </w:p>
    <w:p w:rsidR="00FC136D" w:rsidRPr="006A4599" w:rsidRDefault="00FC136D" w:rsidP="00FC136D">
      <w:pPr>
        <w:widowControl w:val="0"/>
        <w:tabs>
          <w:tab w:val="left" w:pos="7734"/>
        </w:tabs>
        <w:rPr>
          <w:szCs w:val="28"/>
          <w:lang w:eastAsia="ru-RU"/>
        </w:rPr>
      </w:pPr>
      <w:r w:rsidRPr="006A4599">
        <w:rPr>
          <w:rFonts w:cs="Times New Roman"/>
          <w:szCs w:val="28"/>
        </w:rPr>
        <w:t>Анализ реализации мероприятий Государственной программы сви</w:t>
      </w:r>
      <w:r w:rsidR="00DF1454">
        <w:rPr>
          <w:rFonts w:cs="Times New Roman"/>
          <w:szCs w:val="28"/>
        </w:rPr>
        <w:t>детельствует о достижении в 2022</w:t>
      </w:r>
      <w:r w:rsidRPr="006A4599">
        <w:rPr>
          <w:rFonts w:cs="Times New Roman"/>
          <w:szCs w:val="28"/>
        </w:rPr>
        <w:t xml:space="preserve"> году значений основных показателей по совершенствованию системы охраны материнства и детства, укреплению института семьи, улучшению </w:t>
      </w:r>
      <w:r w:rsidR="00806035" w:rsidRPr="006A4599">
        <w:rPr>
          <w:rFonts w:cs="Times New Roman"/>
          <w:szCs w:val="28"/>
        </w:rPr>
        <w:t xml:space="preserve">отдельных </w:t>
      </w:r>
      <w:r w:rsidRPr="006A4599">
        <w:rPr>
          <w:rFonts w:cs="Times New Roman"/>
          <w:szCs w:val="28"/>
        </w:rPr>
        <w:t>показателей здоровья населения путем формирования у населения самосохранительного поведения, стабилизации уровня смертности населения</w:t>
      </w:r>
      <w:r w:rsidRPr="006A4599">
        <w:rPr>
          <w:szCs w:val="28"/>
          <w:lang w:eastAsia="ru-RU"/>
        </w:rPr>
        <w:t>, снижения распространения негативных явлений пьянства и алкоголизма, ВИЧ-инфекции, туберкулеза.</w:t>
      </w:r>
    </w:p>
    <w:p w:rsidR="00FC136D" w:rsidRPr="006A4599" w:rsidRDefault="00FC136D" w:rsidP="00FC136D">
      <w:pPr>
        <w:rPr>
          <w:rFonts w:cs="Times New Roman"/>
          <w:szCs w:val="28"/>
        </w:rPr>
      </w:pPr>
      <w:r w:rsidRPr="006A4599">
        <w:rPr>
          <w:szCs w:val="28"/>
        </w:rPr>
        <w:t>Постановлением Совета Министров Республики Беларусь от 19 января 2021 года № 28 утверждена новая программа «Здоровье народа и демографическая безопасность» на 2021 – 2025 годы. Основной целью программы</w:t>
      </w:r>
      <w:r w:rsidRPr="006A4599">
        <w:rPr>
          <w:rFonts w:cs="Times New Roman"/>
          <w:szCs w:val="28"/>
        </w:rPr>
        <w:t xml:space="preserve"> является создание условий для улучшения здоровья населения с охватом всех этапов жизни, повышения качества и доступности услуг системы здравоохранения.</w:t>
      </w:r>
    </w:p>
    <w:p w:rsidR="00BD6D02" w:rsidRPr="006A4599" w:rsidRDefault="003014AF" w:rsidP="00BD6D02">
      <w:pPr>
        <w:ind w:firstLine="708"/>
        <w:rPr>
          <w:szCs w:val="28"/>
        </w:rPr>
      </w:pPr>
      <w:r w:rsidRPr="006A4599">
        <w:rPr>
          <w:rFonts w:cs="Times New Roman"/>
          <w:szCs w:val="30"/>
        </w:rPr>
        <w:t>Государственные минимальные социальные стандарты</w:t>
      </w:r>
      <w:r w:rsidRPr="006A4599">
        <w:rPr>
          <w:rFonts w:cs="Times New Roman"/>
          <w:b/>
          <w:szCs w:val="30"/>
        </w:rPr>
        <w:t xml:space="preserve"> </w:t>
      </w:r>
      <w:r w:rsidRPr="006A4599">
        <w:rPr>
          <w:rFonts w:cs="Times New Roman"/>
          <w:szCs w:val="30"/>
        </w:rPr>
        <w:t>в</w:t>
      </w:r>
      <w:r w:rsidR="00FB06BE" w:rsidRPr="006A4599">
        <w:rPr>
          <w:rFonts w:cs="Times New Roman"/>
          <w:szCs w:val="30"/>
        </w:rPr>
        <w:t xml:space="preserve"> сфере здравоохранения в Смолевичском </w:t>
      </w:r>
      <w:r w:rsidRPr="006A4599">
        <w:rPr>
          <w:rFonts w:cs="Times New Roman"/>
          <w:szCs w:val="30"/>
        </w:rPr>
        <w:t xml:space="preserve">районе </w:t>
      </w:r>
      <w:r w:rsidR="00FB06BE" w:rsidRPr="006A4599">
        <w:rPr>
          <w:rFonts w:cs="Times New Roman"/>
          <w:szCs w:val="30"/>
        </w:rPr>
        <w:t>в</w:t>
      </w:r>
      <w:r w:rsidR="00A275A5" w:rsidRPr="006A4599">
        <w:rPr>
          <w:rFonts w:cs="Times New Roman"/>
          <w:szCs w:val="30"/>
        </w:rPr>
        <w:t xml:space="preserve"> целом выполняются.</w:t>
      </w:r>
      <w:r w:rsidR="00A275A5" w:rsidRPr="006A4599">
        <w:rPr>
          <w:szCs w:val="28"/>
        </w:rPr>
        <w:t xml:space="preserve"> </w:t>
      </w:r>
      <w:r w:rsidR="00DF1454">
        <w:rPr>
          <w:szCs w:val="28"/>
        </w:rPr>
        <w:t>В 2022</w:t>
      </w:r>
      <w:r w:rsidR="00A275A5" w:rsidRPr="006A4599">
        <w:rPr>
          <w:szCs w:val="28"/>
        </w:rPr>
        <w:t xml:space="preserve"> году проведена определенная работа по укреплению материально-технической базы учр</w:t>
      </w:r>
      <w:r w:rsidR="000B2E23" w:rsidRPr="006A4599">
        <w:rPr>
          <w:szCs w:val="28"/>
        </w:rPr>
        <w:t xml:space="preserve">еждений здравоохранения района. </w:t>
      </w:r>
      <w:r w:rsidR="00BD6D02" w:rsidRPr="006A4599">
        <w:rPr>
          <w:szCs w:val="28"/>
        </w:rPr>
        <w:t>В 20</w:t>
      </w:r>
      <w:r w:rsidR="00DF1454">
        <w:rPr>
          <w:szCs w:val="28"/>
        </w:rPr>
        <w:t>22</w:t>
      </w:r>
      <w:r w:rsidR="00BD6D02" w:rsidRPr="006A4599">
        <w:rPr>
          <w:szCs w:val="28"/>
        </w:rPr>
        <w:t>г. проведена определенная работа по укреплению материально-технической базы учреждений здравоохранения района.</w:t>
      </w:r>
      <w:r w:rsidR="00BD6D02" w:rsidRPr="006A4599">
        <w:rPr>
          <w:szCs w:val="28"/>
        </w:rPr>
        <w:tab/>
      </w:r>
    </w:p>
    <w:p w:rsidR="00BD6D02" w:rsidRPr="006A4599" w:rsidRDefault="00BD6D02" w:rsidP="00BD6D02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6A4599">
        <w:rPr>
          <w:rFonts w:ascii="Times New Roman" w:hAnsi="Times New Roman"/>
          <w:sz w:val="30"/>
          <w:szCs w:val="30"/>
        </w:rPr>
        <w:t>Произведен текущий  ремонт:</w:t>
      </w:r>
    </w:p>
    <w:p w:rsidR="003A1E39" w:rsidRDefault="003A1E39" w:rsidP="003A1E39">
      <w:pPr>
        <w:rPr>
          <w:szCs w:val="28"/>
        </w:rPr>
      </w:pPr>
      <w:r w:rsidRPr="00796702">
        <w:rPr>
          <w:szCs w:val="28"/>
        </w:rPr>
        <w:t xml:space="preserve">Медицинское обслуживание населения </w:t>
      </w:r>
      <w:r>
        <w:rPr>
          <w:szCs w:val="28"/>
        </w:rPr>
        <w:t xml:space="preserve">Смолевичского района осуществляется </w:t>
      </w:r>
      <w:r w:rsidRPr="00796702">
        <w:rPr>
          <w:szCs w:val="28"/>
        </w:rPr>
        <w:t xml:space="preserve"> учреждением здравоохранения «</w:t>
      </w:r>
      <w:r>
        <w:rPr>
          <w:szCs w:val="28"/>
        </w:rPr>
        <w:t xml:space="preserve">Смолевичская </w:t>
      </w:r>
      <w:r w:rsidRPr="00796702">
        <w:rPr>
          <w:szCs w:val="28"/>
        </w:rPr>
        <w:t>центральная районная больница» (далее – УЗ «</w:t>
      </w:r>
      <w:r>
        <w:rPr>
          <w:szCs w:val="28"/>
        </w:rPr>
        <w:t xml:space="preserve">Смолевичская </w:t>
      </w:r>
      <w:r w:rsidRPr="00796702">
        <w:rPr>
          <w:szCs w:val="28"/>
        </w:rPr>
        <w:t>ЦРБ»)</w:t>
      </w:r>
      <w:r>
        <w:rPr>
          <w:szCs w:val="28"/>
        </w:rPr>
        <w:t>.</w:t>
      </w:r>
    </w:p>
    <w:p w:rsidR="003A1E39" w:rsidRDefault="003A1E39" w:rsidP="003A1E39">
      <w:pPr>
        <w:rPr>
          <w:szCs w:val="28"/>
        </w:rPr>
      </w:pPr>
      <w:r w:rsidRPr="0047655B">
        <w:rPr>
          <w:b/>
          <w:szCs w:val="28"/>
        </w:rPr>
        <w:t>Сеть учреждений</w:t>
      </w:r>
      <w:r>
        <w:rPr>
          <w:b/>
          <w:szCs w:val="28"/>
        </w:rPr>
        <w:t xml:space="preserve"> </w:t>
      </w:r>
      <w:r w:rsidRPr="0047655B">
        <w:rPr>
          <w:b/>
          <w:szCs w:val="28"/>
        </w:rPr>
        <w:t>здравоохранения</w:t>
      </w:r>
      <w:r>
        <w:rPr>
          <w:szCs w:val="28"/>
        </w:rPr>
        <w:t xml:space="preserve"> района </w:t>
      </w:r>
      <w:r w:rsidR="00200AEE">
        <w:rPr>
          <w:szCs w:val="28"/>
        </w:rPr>
        <w:t xml:space="preserve">и г. Смолевичи </w:t>
      </w:r>
      <w:r>
        <w:rPr>
          <w:szCs w:val="28"/>
        </w:rPr>
        <w:t>за истекший год представлена:   центральной районной больницей на 313 коек (8 профильных отделений), центральной районной поликлиникой  на 500 посещений в смену, 8-ю</w:t>
      </w:r>
      <w:r w:rsidRPr="00796702">
        <w:rPr>
          <w:szCs w:val="28"/>
        </w:rPr>
        <w:t xml:space="preserve"> врачебны</w:t>
      </w:r>
      <w:r>
        <w:rPr>
          <w:szCs w:val="28"/>
        </w:rPr>
        <w:t xml:space="preserve">ми </w:t>
      </w:r>
      <w:r w:rsidRPr="00796702">
        <w:rPr>
          <w:szCs w:val="28"/>
        </w:rPr>
        <w:t>амбулатори</w:t>
      </w:r>
      <w:r>
        <w:rPr>
          <w:szCs w:val="28"/>
        </w:rPr>
        <w:t>ями</w:t>
      </w:r>
      <w:r w:rsidRPr="00796702">
        <w:rPr>
          <w:szCs w:val="28"/>
        </w:rPr>
        <w:t xml:space="preserve">, </w:t>
      </w:r>
      <w:r>
        <w:rPr>
          <w:szCs w:val="28"/>
        </w:rPr>
        <w:t>7 из которых укомплектованы врачами общей практики</w:t>
      </w:r>
      <w:r w:rsidRPr="00796702">
        <w:rPr>
          <w:szCs w:val="28"/>
        </w:rPr>
        <w:t>,</w:t>
      </w:r>
      <w:r>
        <w:rPr>
          <w:color w:val="000000"/>
          <w:szCs w:val="28"/>
        </w:rPr>
        <w:t xml:space="preserve"> </w:t>
      </w:r>
      <w:r w:rsidRPr="00BF1ABF">
        <w:rPr>
          <w:color w:val="000000"/>
          <w:szCs w:val="28"/>
        </w:rPr>
        <w:t xml:space="preserve">плановой мощностью (суммарная)  на </w:t>
      </w:r>
      <w:r>
        <w:rPr>
          <w:color w:val="000000"/>
          <w:szCs w:val="28"/>
        </w:rPr>
        <w:t>430</w:t>
      </w:r>
      <w:r w:rsidRPr="00BF1ABF">
        <w:rPr>
          <w:color w:val="000000"/>
          <w:szCs w:val="28"/>
        </w:rPr>
        <w:t xml:space="preserve"> посещений в смену</w:t>
      </w:r>
      <w:r w:rsidRPr="00796702">
        <w:rPr>
          <w:szCs w:val="28"/>
        </w:rPr>
        <w:t xml:space="preserve"> (</w:t>
      </w:r>
      <w:r w:rsidRPr="00781486">
        <w:rPr>
          <w:szCs w:val="28"/>
        </w:rPr>
        <w:t xml:space="preserve">Алесинская ВА на 30 посещений в </w:t>
      </w:r>
      <w:r w:rsidRPr="00781486">
        <w:rPr>
          <w:szCs w:val="28"/>
        </w:rPr>
        <w:lastRenderedPageBreak/>
        <w:t>смену, Драчковская  ВА на 15 посещений в смену, Заболотская ВА на 50 посещений в смену, Прилепская</w:t>
      </w:r>
      <w:r>
        <w:rPr>
          <w:szCs w:val="28"/>
        </w:rPr>
        <w:t xml:space="preserve"> </w:t>
      </w:r>
      <w:r w:rsidRPr="00781486">
        <w:rPr>
          <w:szCs w:val="28"/>
        </w:rPr>
        <w:t xml:space="preserve">ВА на 30 посещений в смену, Петровичская ВА на 15 посещений в смену, Плисская ВА на </w:t>
      </w:r>
      <w:r>
        <w:rPr>
          <w:szCs w:val="28"/>
        </w:rPr>
        <w:t>10</w:t>
      </w:r>
      <w:r w:rsidRPr="00781486">
        <w:rPr>
          <w:szCs w:val="28"/>
        </w:rPr>
        <w:t>0 посещений в смену, Слободская ВА  на 100 посещений в смену, Усяжская ВА на 50 посещений в смену)</w:t>
      </w:r>
      <w:r>
        <w:rPr>
          <w:szCs w:val="28"/>
        </w:rPr>
        <w:t>, 7-ю</w:t>
      </w:r>
      <w:r w:rsidRPr="00796702">
        <w:rPr>
          <w:szCs w:val="28"/>
        </w:rPr>
        <w:t xml:space="preserve"> фельдшерско-акушерски</w:t>
      </w:r>
      <w:r>
        <w:rPr>
          <w:szCs w:val="28"/>
        </w:rPr>
        <w:t>ми</w:t>
      </w:r>
      <w:r w:rsidRPr="00796702">
        <w:rPr>
          <w:szCs w:val="28"/>
        </w:rPr>
        <w:t xml:space="preserve"> пункт</w:t>
      </w:r>
      <w:r>
        <w:rPr>
          <w:szCs w:val="28"/>
        </w:rPr>
        <w:t>ами, из них укомплектовано - 2</w:t>
      </w:r>
      <w:r w:rsidRPr="00796702">
        <w:rPr>
          <w:szCs w:val="28"/>
        </w:rPr>
        <w:t xml:space="preserve"> (в среднем </w:t>
      </w:r>
      <w:r>
        <w:rPr>
          <w:szCs w:val="28"/>
        </w:rPr>
        <w:t>668</w:t>
      </w:r>
      <w:r w:rsidRPr="00796702">
        <w:rPr>
          <w:szCs w:val="28"/>
        </w:rPr>
        <w:t xml:space="preserve"> человек </w:t>
      </w:r>
      <w:r>
        <w:rPr>
          <w:szCs w:val="28"/>
        </w:rPr>
        <w:t>на ФАП), Краснознаменской больницей сестринского ухода на 25 коек.</w:t>
      </w:r>
    </w:p>
    <w:p w:rsidR="003A1E39" w:rsidRDefault="003A1E39" w:rsidP="003A1E39">
      <w:pPr>
        <w:pStyle w:val="af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За счет республиканского бюджета приобретено: транспортный аппарат ИВЛ в количестве 3 шт. на сумму 133 377,87 руб.,  видеоларингоскоп  на сумму 3 678,04 руб., дефибриллятор-монитор  на сумму  11 137,46 руб., система для согревания  пациента  на сумму 4 338,67 руб., концентратор кислорода на сумму 10 230,55 руб., аппарат УЗИ высокого класса на суму  44 406,5 руб., клипс лапароскопический  на сумму  2 114,31 руб. </w:t>
      </w:r>
    </w:p>
    <w:p w:rsidR="003A1E39" w:rsidRDefault="003A1E39" w:rsidP="003A1E39">
      <w:pPr>
        <w:pStyle w:val="af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За счет внебюджетной  деятельности приобретено: система тревожной сигнализации на сумму 1922,63 руб., ЭКГ  «Альтоник» на сумму   4048,00 руб. </w:t>
      </w:r>
    </w:p>
    <w:p w:rsidR="003A1E39" w:rsidRDefault="003A1E39" w:rsidP="003A1E39">
      <w:pPr>
        <w:pStyle w:val="af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За счет спонсорской помощи приобретено:  беседка        на    сумму 5 000,0 руб., лапароскопический комплекс на сумму  254 665,18 руб.</w:t>
      </w:r>
    </w:p>
    <w:p w:rsidR="003A1E39" w:rsidRDefault="003A1E39" w:rsidP="003A1E39">
      <w:pPr>
        <w:pStyle w:val="af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За счет бюджетной  деятельности приобретено: ПЭВМ  в количестве 10 шт. на сумму  9 872,77  руб., аквадистиллятор в количестве 2  шт.  на сумму 6 877,0 руб., аппарат лазеротерапевтический «ЖенШень»  на сумму  3440,0 руб., стерилизатор паровой с автоматическим управлением и  индикацией  на сумму 32 131,0 руб., шкаф сухотепловой в количестве 5 шт. на сумму 9 141,0 руб., аппарат для магнитотерапии «Полюс» на сумму  9 598,6 руб., стоматологический комплекс «Белдент» на суму 24 893,00 руб., кресло гинекологическое в количестве 2 шт. на сумму 9 152,00 руб., кушетка медицинская на сумму 1 776,56 руб., система видеоэндоскопическая в количестве 2 шт. на сумму 245 217,92 руб., отсасыватель медицинский в количестве 4 шт. на сумму  11 572,00 руб., дозатор пипеточный механический 8-канальный на сумму 1500,00 руб., печь вакуумная для обжига керамики на сумму 18 237,58 руб., светильник хирургический передвижной в количестве 2 шт. на сумму  23 738,00 руб., осветитель налобный  в количестве 2 шт. на сумму  3992,76 руб., стол письменный в количестве 2 шт. на сумму  2 273,6 руб., автомобиль Geely на сумму 45 200,00 руб., беговая дорожка в количестве 2 шт. на сумму 9563,16 руб., мониторы фетальные материнские СМАРТ в количестве 2 шт. на сумму  38 753,00 руб. </w:t>
      </w:r>
    </w:p>
    <w:p w:rsidR="003A1E39" w:rsidRDefault="003A1E39" w:rsidP="003A1E39">
      <w:pPr>
        <w:pStyle w:val="af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Безвозмездно было получено: аппарат ИВЛ на сумму 9 515,22  руб., источник бесперебойного питания для УЗИ-аппарата на сумму </w:t>
      </w:r>
      <w:r>
        <w:rPr>
          <w:rFonts w:ascii="Times New Roman" w:hAnsi="Times New Roman"/>
          <w:sz w:val="30"/>
          <w:szCs w:val="30"/>
        </w:rPr>
        <w:lastRenderedPageBreak/>
        <w:t xml:space="preserve">1156,64 руб., принтер цифровой на сумму 2 400,00 руб., электросиренное оповещение на сумму 4267,73 руб. </w:t>
      </w:r>
    </w:p>
    <w:p w:rsidR="00D73507" w:rsidRPr="00CC2F06" w:rsidRDefault="003A1E39" w:rsidP="00CC2F06">
      <w:pPr>
        <w:pStyle w:val="af"/>
        <w:jc w:val="both"/>
        <w:rPr>
          <w:rFonts w:ascii="Times New Roman" w:hAnsi="Times New Roman"/>
          <w:b/>
          <w:sz w:val="30"/>
          <w:szCs w:val="30"/>
        </w:rPr>
      </w:pPr>
      <w:r w:rsidRPr="00731AC0">
        <w:rPr>
          <w:b/>
          <w:sz w:val="28"/>
          <w:szCs w:val="28"/>
        </w:rPr>
        <w:tab/>
      </w:r>
      <w:r w:rsidR="00CC2F06">
        <w:rPr>
          <w:b/>
          <w:sz w:val="28"/>
          <w:szCs w:val="28"/>
        </w:rPr>
        <w:t xml:space="preserve">          </w:t>
      </w:r>
      <w:r w:rsidR="00DA4DB5" w:rsidRPr="00CC2F06">
        <w:rPr>
          <w:rFonts w:ascii="Times New Roman" w:hAnsi="Times New Roman"/>
          <w:b/>
          <w:sz w:val="30"/>
          <w:szCs w:val="30"/>
        </w:rPr>
        <w:t>Территориальная характеристика</w:t>
      </w:r>
      <w:r w:rsidR="00CC2F06">
        <w:rPr>
          <w:rFonts w:ascii="Times New Roman" w:hAnsi="Times New Roman"/>
          <w:b/>
          <w:sz w:val="30"/>
          <w:szCs w:val="30"/>
        </w:rPr>
        <w:t xml:space="preserve">  </w:t>
      </w:r>
      <w:r w:rsidR="00FF6103" w:rsidRPr="00CC2F06">
        <w:rPr>
          <w:rFonts w:ascii="Times New Roman" w:hAnsi="Times New Roman"/>
          <w:b/>
          <w:sz w:val="30"/>
          <w:szCs w:val="30"/>
        </w:rPr>
        <w:t xml:space="preserve">смертности. </w:t>
      </w:r>
    </w:p>
    <w:p w:rsidR="00CC2F06" w:rsidRDefault="00CC2F06" w:rsidP="008B62D5">
      <w:pPr>
        <w:rPr>
          <w:spacing w:val="-4"/>
          <w:szCs w:val="28"/>
        </w:rPr>
      </w:pPr>
    </w:p>
    <w:p w:rsidR="00544BFB" w:rsidRPr="003C354C" w:rsidRDefault="00544BFB" w:rsidP="008B62D5">
      <w:pPr>
        <w:rPr>
          <w:szCs w:val="28"/>
        </w:rPr>
      </w:pPr>
      <w:r w:rsidRPr="006A4599">
        <w:rPr>
          <w:spacing w:val="-4"/>
          <w:szCs w:val="28"/>
        </w:rPr>
        <w:t>Численность н</w:t>
      </w:r>
      <w:r w:rsidR="00CC2F06">
        <w:rPr>
          <w:spacing w:val="-4"/>
          <w:szCs w:val="28"/>
        </w:rPr>
        <w:t>аселения района на 1 января 2024</w:t>
      </w:r>
      <w:r w:rsidRPr="006A4599">
        <w:rPr>
          <w:spacing w:val="-4"/>
          <w:szCs w:val="28"/>
        </w:rPr>
        <w:t xml:space="preserve"> г</w:t>
      </w:r>
      <w:r w:rsidR="00AA23AF" w:rsidRPr="006A4599">
        <w:rPr>
          <w:spacing w:val="-4"/>
          <w:szCs w:val="28"/>
        </w:rPr>
        <w:t>.</w:t>
      </w:r>
      <w:r w:rsidR="00407048" w:rsidRPr="006A4599">
        <w:rPr>
          <w:spacing w:val="-4"/>
          <w:szCs w:val="28"/>
        </w:rPr>
        <w:t xml:space="preserve"> составила </w:t>
      </w:r>
      <w:r w:rsidR="001D5FDF">
        <w:rPr>
          <w:spacing w:val="-4"/>
          <w:szCs w:val="28"/>
        </w:rPr>
        <w:t>49184</w:t>
      </w:r>
      <w:r w:rsidR="00943703" w:rsidRPr="006A4599">
        <w:rPr>
          <w:spacing w:val="-4"/>
          <w:szCs w:val="28"/>
        </w:rPr>
        <w:t xml:space="preserve"> </w:t>
      </w:r>
      <w:r w:rsidRPr="006A4599">
        <w:rPr>
          <w:spacing w:val="-4"/>
          <w:szCs w:val="28"/>
        </w:rPr>
        <w:t>человек</w:t>
      </w:r>
      <w:r w:rsidR="00B34849">
        <w:rPr>
          <w:spacing w:val="-4"/>
          <w:szCs w:val="28"/>
        </w:rPr>
        <w:t xml:space="preserve">, в том числе по г. </w:t>
      </w:r>
      <w:r w:rsidR="003C354C">
        <w:rPr>
          <w:spacing w:val="-4"/>
          <w:szCs w:val="28"/>
        </w:rPr>
        <w:t>Смолевичи-20540</w:t>
      </w:r>
      <w:r w:rsidR="00943703" w:rsidRPr="006A4599">
        <w:rPr>
          <w:spacing w:val="-4"/>
          <w:szCs w:val="28"/>
        </w:rPr>
        <w:t>.</w:t>
      </w:r>
      <w:r w:rsidR="008B62D5" w:rsidRPr="006A4599">
        <w:rPr>
          <w:spacing w:val="-4"/>
          <w:szCs w:val="28"/>
        </w:rPr>
        <w:t xml:space="preserve"> </w:t>
      </w:r>
      <w:r w:rsidR="00AC791F">
        <w:rPr>
          <w:spacing w:val="-4"/>
          <w:szCs w:val="28"/>
        </w:rPr>
        <w:br/>
      </w:r>
      <w:r w:rsidRPr="006A4599">
        <w:rPr>
          <w:szCs w:val="28"/>
        </w:rPr>
        <w:t>Административно-территориальное деление района:</w:t>
      </w:r>
      <w:r w:rsidR="00407048" w:rsidRPr="006A4599">
        <w:rPr>
          <w:szCs w:val="28"/>
        </w:rPr>
        <w:t xml:space="preserve"> город Смолевичи</w:t>
      </w:r>
      <w:r w:rsidR="00943703" w:rsidRPr="006A4599">
        <w:rPr>
          <w:szCs w:val="28"/>
        </w:rPr>
        <w:t xml:space="preserve"> </w:t>
      </w:r>
      <w:r w:rsidR="003C354C">
        <w:rPr>
          <w:szCs w:val="28"/>
        </w:rPr>
        <w:br/>
      </w:r>
      <w:r w:rsidR="00943703" w:rsidRPr="006A4599">
        <w:rPr>
          <w:szCs w:val="28"/>
        </w:rPr>
        <w:t>и</w:t>
      </w:r>
      <w:r w:rsidR="00407048" w:rsidRPr="006A4599">
        <w:rPr>
          <w:szCs w:val="28"/>
        </w:rPr>
        <w:t xml:space="preserve"> сельские Советы: Озерицко</w:t>
      </w:r>
      <w:r w:rsidR="00D73507" w:rsidRPr="006A4599">
        <w:rPr>
          <w:szCs w:val="28"/>
        </w:rPr>
        <w:t>-С</w:t>
      </w:r>
      <w:r w:rsidR="00407048" w:rsidRPr="006A4599">
        <w:rPr>
          <w:szCs w:val="28"/>
        </w:rPr>
        <w:t>лободской, Заболотский, Усяжский, Плисский, Жодинский, Пекалинский,</w:t>
      </w:r>
      <w:r w:rsidR="00943703" w:rsidRPr="006A4599">
        <w:rPr>
          <w:szCs w:val="28"/>
        </w:rPr>
        <w:t xml:space="preserve"> </w:t>
      </w:r>
      <w:r w:rsidR="00407048" w:rsidRPr="006A4599">
        <w:rPr>
          <w:szCs w:val="28"/>
        </w:rPr>
        <w:t>Драчковс</w:t>
      </w:r>
      <w:r w:rsidR="00943703" w:rsidRPr="006A4599">
        <w:rPr>
          <w:szCs w:val="28"/>
        </w:rPr>
        <w:t>кий, Курганский, Зелено-Борский.</w:t>
      </w:r>
    </w:p>
    <w:p w:rsidR="00544BFB" w:rsidRPr="006A4599" w:rsidRDefault="00544BFB" w:rsidP="00544BFB">
      <w:r w:rsidRPr="006A4599">
        <w:t>Обр</w:t>
      </w:r>
      <w:r w:rsidR="00CC2F06">
        <w:t xml:space="preserve">азовательное пространство г. Смолевичи представлено </w:t>
      </w:r>
      <w:r w:rsidR="003C354C">
        <w:br/>
      </w:r>
      <w:r w:rsidR="00CC2F06">
        <w:t>1 гимназией</w:t>
      </w:r>
      <w:r w:rsidRPr="006A4599">
        <w:t xml:space="preserve">, </w:t>
      </w:r>
      <w:r w:rsidR="00CC2F06">
        <w:t>4 мя</w:t>
      </w:r>
      <w:r w:rsidR="001D5FDF">
        <w:t xml:space="preserve"> </w:t>
      </w:r>
      <w:r w:rsidR="00CC2F06">
        <w:t>средними</w:t>
      </w:r>
      <w:r w:rsidRPr="006A4599">
        <w:t xml:space="preserve"> школ</w:t>
      </w:r>
      <w:r w:rsidR="00CC2F06">
        <w:t>ами</w:t>
      </w:r>
      <w:r w:rsidR="00407048" w:rsidRPr="006A4599">
        <w:t>, а</w:t>
      </w:r>
      <w:r w:rsidR="00CC2F06">
        <w:t xml:space="preserve"> также 7 </w:t>
      </w:r>
      <w:r w:rsidRPr="006A4599">
        <w:t>учреждени</w:t>
      </w:r>
      <w:r w:rsidR="00935299" w:rsidRPr="006A4599">
        <w:t>й</w:t>
      </w:r>
      <w:r w:rsidRPr="006A4599">
        <w:t xml:space="preserve"> дошколь</w:t>
      </w:r>
      <w:r w:rsidR="00CC2F06">
        <w:t xml:space="preserve">ного образования </w:t>
      </w:r>
      <w:r w:rsidRPr="006A4599">
        <w:t xml:space="preserve"> </w:t>
      </w:r>
      <w:r w:rsidR="000E4ACE" w:rsidRPr="006A4599">
        <w:t>УО «Смолевичский государственный аграрно-технич</w:t>
      </w:r>
      <w:r w:rsidR="00CC2F06">
        <w:t>еский профессиональный лицей», 2</w:t>
      </w:r>
      <w:r w:rsidR="000E4ACE" w:rsidRPr="006A4599">
        <w:t xml:space="preserve"> объекта дополнительного внешкольного образования. </w:t>
      </w:r>
    </w:p>
    <w:p w:rsidR="000E4ACE" w:rsidRPr="006A4599" w:rsidRDefault="000E4ACE" w:rsidP="000E4ACE">
      <w:pPr>
        <w:rPr>
          <w:szCs w:val="28"/>
        </w:rPr>
      </w:pPr>
      <w:r w:rsidRPr="006A4599">
        <w:t xml:space="preserve">Система здравоохранения Смолевичского района </w:t>
      </w:r>
      <w:r w:rsidR="00544BFB" w:rsidRPr="006A4599">
        <w:t xml:space="preserve">включает в себя </w:t>
      </w:r>
      <w:r w:rsidRPr="006A4599">
        <w:rPr>
          <w:szCs w:val="28"/>
        </w:rPr>
        <w:t>центральн</w:t>
      </w:r>
      <w:r w:rsidR="00DC643E" w:rsidRPr="006A4599">
        <w:rPr>
          <w:szCs w:val="28"/>
        </w:rPr>
        <w:t>ую</w:t>
      </w:r>
      <w:r w:rsidRPr="006A4599">
        <w:rPr>
          <w:szCs w:val="28"/>
        </w:rPr>
        <w:t xml:space="preserve"> районн</w:t>
      </w:r>
      <w:r w:rsidR="00DC643E" w:rsidRPr="006A4599">
        <w:rPr>
          <w:szCs w:val="28"/>
        </w:rPr>
        <w:t>ую</w:t>
      </w:r>
      <w:r w:rsidRPr="006A4599">
        <w:rPr>
          <w:szCs w:val="28"/>
        </w:rPr>
        <w:t xml:space="preserve"> больниц</w:t>
      </w:r>
      <w:r w:rsidR="00DC643E" w:rsidRPr="006A4599">
        <w:rPr>
          <w:szCs w:val="28"/>
        </w:rPr>
        <w:t>у</w:t>
      </w:r>
      <w:r w:rsidRPr="006A4599">
        <w:rPr>
          <w:szCs w:val="28"/>
        </w:rPr>
        <w:t xml:space="preserve"> на 301 койку (8 профильных отделений), центральн</w:t>
      </w:r>
      <w:r w:rsidR="00DC643E" w:rsidRPr="006A4599">
        <w:rPr>
          <w:szCs w:val="28"/>
        </w:rPr>
        <w:t>ую</w:t>
      </w:r>
      <w:r w:rsidRPr="006A4599">
        <w:rPr>
          <w:szCs w:val="28"/>
        </w:rPr>
        <w:t xml:space="preserve"> районн</w:t>
      </w:r>
      <w:r w:rsidR="00DC643E" w:rsidRPr="006A4599">
        <w:rPr>
          <w:szCs w:val="28"/>
        </w:rPr>
        <w:t>ую</w:t>
      </w:r>
      <w:r w:rsidRPr="006A4599">
        <w:rPr>
          <w:szCs w:val="28"/>
        </w:rPr>
        <w:t xml:space="preserve"> поликлиник</w:t>
      </w:r>
      <w:r w:rsidR="00DC643E" w:rsidRPr="006A4599">
        <w:rPr>
          <w:szCs w:val="28"/>
        </w:rPr>
        <w:t>у</w:t>
      </w:r>
      <w:r w:rsidR="00CC2F06">
        <w:rPr>
          <w:szCs w:val="28"/>
        </w:rPr>
        <w:t xml:space="preserve"> на 500 посещений в смену</w:t>
      </w:r>
      <w:r w:rsidR="00DC643E" w:rsidRPr="006A4599">
        <w:rPr>
          <w:szCs w:val="28"/>
        </w:rPr>
        <w:t>.</w:t>
      </w:r>
    </w:p>
    <w:p w:rsidR="00544BFB" w:rsidRDefault="00544BFB" w:rsidP="00544BFB">
      <w:r w:rsidRPr="006A4599">
        <w:t>На т</w:t>
      </w:r>
      <w:r w:rsidR="0027266A" w:rsidRPr="006A4599">
        <w:t>ерритории р</w:t>
      </w:r>
      <w:r w:rsidR="00AE16B2" w:rsidRPr="006A4599">
        <w:t xml:space="preserve">айона функционируют 1 стадион, </w:t>
      </w:r>
      <w:r w:rsidR="003C354C">
        <w:br/>
      </w:r>
      <w:r w:rsidR="00CC2F06">
        <w:t>1 физкультурно-оздоровительный комплекс</w:t>
      </w:r>
      <w:r w:rsidRPr="006A4599">
        <w:t>.</w:t>
      </w:r>
      <w:r w:rsidR="00CC2F06">
        <w:t xml:space="preserve"> На базе ГУ «Средняя школа №5 г. Смолевичи» имеется плавательный бассейн, который является общедоступным для всего населения г. Смолевичи и Смолевичского района.</w:t>
      </w:r>
    </w:p>
    <w:p w:rsidR="00CC2F06" w:rsidRDefault="00CC2F06" w:rsidP="00544BFB">
      <w:r>
        <w:t>Пищевая промышленная сеть г. Смолевичи представлена молочной и хлебобулочной промышленностью, осуществляется выпуск соков.Непищевая промышленность включает завод железобетонных изделий, предприятия деревообработки, изделия из металлопрофиля, строительные организации : ЗАО «ПМК №228», ОАО «ПМК №72»</w:t>
      </w:r>
      <w:r w:rsidR="00397D59">
        <w:t>.</w:t>
      </w:r>
    </w:p>
    <w:p w:rsidR="00AC791F" w:rsidRPr="006A4599" w:rsidRDefault="00AC791F" w:rsidP="00544BFB">
      <w:r>
        <w:t xml:space="preserve">г. Смолевичи расположен в восточной части Минской области, вдоль которого расположены Смолевичское ВДХР, Черницкое ВДХР, Великое ВДХР, а также в городе проходит р. Плиса. Вдоль г. Смолевичи проходят 2 трассы М1 Е-30 </w:t>
      </w:r>
      <w:r w:rsidR="003C354C">
        <w:t>«Брест-Граница РФ», Р53 «Слобода-Новосады».</w:t>
      </w:r>
    </w:p>
    <w:p w:rsidR="003F0595" w:rsidRDefault="001D5FDF" w:rsidP="008B62D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2022</w:t>
      </w:r>
      <w:r w:rsidR="0027266A" w:rsidRPr="006A4599">
        <w:rPr>
          <w:rFonts w:eastAsia="Times New Roman" w:cs="Times New Roman"/>
          <w:szCs w:val="28"/>
          <w:lang w:eastAsia="ru-RU"/>
        </w:rPr>
        <w:t xml:space="preserve"> году в Смолевичском</w:t>
      </w:r>
      <w:r w:rsidR="007308A7" w:rsidRPr="006A4599">
        <w:rPr>
          <w:rFonts w:eastAsia="Times New Roman" w:cs="Times New Roman"/>
          <w:szCs w:val="28"/>
          <w:lang w:eastAsia="ru-RU"/>
        </w:rPr>
        <w:t xml:space="preserve"> районе проведена работа по созданию безбарьерной среды жизнедеятельности инвалидов и физически ослабленных лиц. Принятые меры позволили в регионе достичь ожидаемых результатов по достижению целевого показателя: количество созданных доступных для инвалидов и физически ослабленных лиц приоритетных объектов в приоритетных сферах</w:t>
      </w:r>
      <w:r w:rsidR="0027266A" w:rsidRPr="006A459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В 2022 году введено в эксплуатацию учреждение образования ГУО «Средняя школа №5 г. Смолевичи», что расположено в северо-западной части г. Смолевичи.</w:t>
      </w:r>
      <w:r w:rsidR="008B62D5" w:rsidRPr="006A4599">
        <w:rPr>
          <w:rFonts w:eastAsia="Times New Roman" w:cs="Times New Roman"/>
          <w:szCs w:val="28"/>
          <w:lang w:eastAsia="ru-RU"/>
        </w:rPr>
        <w:t xml:space="preserve"> </w:t>
      </w:r>
    </w:p>
    <w:p w:rsidR="00B34849" w:rsidRDefault="00B34849" w:rsidP="008B62D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B34849" w:rsidRDefault="00B34849" w:rsidP="008B62D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B34849" w:rsidRPr="00B34849" w:rsidRDefault="00B34849" w:rsidP="008B62D5">
      <w:pPr>
        <w:shd w:val="clear" w:color="auto" w:fill="FFFFFF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B34849">
        <w:rPr>
          <w:rFonts w:eastAsia="Times New Roman" w:cs="Times New Roman"/>
          <w:b/>
          <w:szCs w:val="28"/>
          <w:lang w:eastAsia="ru-RU"/>
        </w:rPr>
        <w:t>Достижение целей устойчивого развития</w:t>
      </w:r>
    </w:p>
    <w:p w:rsidR="00CC2F06" w:rsidRPr="006A4599" w:rsidRDefault="00CC2F06" w:rsidP="00CC2F06">
      <w:r w:rsidRPr="006A4599">
        <w:t xml:space="preserve">Устойчивое развитие мира в целом обеспечивается устойчивым развитием каждого государства в отдельности. В сентябре 2015 года </w:t>
      </w:r>
      <w:r w:rsidRPr="006A4599">
        <w:lastRenderedPageBreak/>
        <w:t>Генеральная Ассамблея Организации Объединенных Наций рассмотрела «Повестку дня в области устойчивого развития на период до 2030 года», утвердила 17 Целей устойчивого развития (далее – ЦУР) и 169 подчиненных им задач, а также определила необходимость отслеживания их достижения при помощи глобальных и национальных показателей.</w:t>
      </w:r>
    </w:p>
    <w:p w:rsidR="00CC2F06" w:rsidRPr="006A4599" w:rsidRDefault="00CC2F06" w:rsidP="00CC2F06">
      <w:r w:rsidRPr="006A4599">
        <w:t xml:space="preserve">ЦУР – это стратегия всего человечества для того, чтобы грядущему поколению передать планету в хорошем состоянии, и сформировать условия для развития и человеческого потенциала, и экономики. Это комплексный подход, направленный как на развитие системы в целом, так и на развитие каждой из подсистем – экономической, экологической, социальной. </w:t>
      </w:r>
    </w:p>
    <w:p w:rsidR="00CC2F06" w:rsidRPr="006A4599" w:rsidRDefault="00CC2F06" w:rsidP="00CC2F06">
      <w:r w:rsidRPr="006A4599">
        <w:t xml:space="preserve">К реализации всех ЦУР присоединилась и наша страна. Задачи по улучшению здоровья народа на основе дальнейшего повышения качества и доступности медицинской помощи всем слоям населения, усиления профилактической направленности при широком вовлечении людей в здоровый образ жизни отражены в Цели № 3 «Обеспечение здорового образа жизни и содействие благополучию для всех в любом возрасте». </w:t>
      </w:r>
    </w:p>
    <w:p w:rsidR="00CC2F06" w:rsidRPr="006A4599" w:rsidRDefault="00CC2F06" w:rsidP="00CC2F06">
      <w:r w:rsidRPr="006A4599">
        <w:t>Достижение устойчивого развития в области здоровья предполагает возрастание значимости профилактики, как системы мер, направленных на устранение причин и условий, вызывающих распространение болезней, создание здоровьесберегающей среды жизнедеятельности и формирование у населения здорового образа жизни.</w:t>
      </w:r>
    </w:p>
    <w:p w:rsidR="00CC2F06" w:rsidRPr="006A4599" w:rsidRDefault="00CC2F06" w:rsidP="00CC2F06">
      <w:r w:rsidRPr="006A4599">
        <w:t>С этой целью в Смолевичском районе организована межведомственная профилактическая работа, основанная на тесных партнерских отношениях органов власти, руководителей ведомств, построенных на принципах взаимопонимания и ответственности за достижение ЦУР, и главное – повышение престижности и ценности здоровья, сохранение и поддержание трудоспособности и активного долголетия.</w:t>
      </w:r>
    </w:p>
    <w:p w:rsidR="00CC2F06" w:rsidRPr="006A4599" w:rsidRDefault="00CC2F06" w:rsidP="00CC2F06">
      <w:r w:rsidRPr="006A4599">
        <w:t>Практически все субъекты социально-экономической деятельности Смолевичского района в той или иной степени вовлечены в деятельность по реализации показателей ЦУР, определяющих задачи по дальнейшему повышению качества среды жизнедеятельности, профилактике заболеваний и формированию здорового образа жизни.</w:t>
      </w:r>
    </w:p>
    <w:p w:rsidR="00CC2F06" w:rsidRPr="006A4599" w:rsidRDefault="00CC2F06" w:rsidP="00CC2F06">
      <w:pPr>
        <w:rPr>
          <w:bCs/>
          <w:iCs/>
        </w:rPr>
      </w:pPr>
      <w:r w:rsidRPr="006A4599">
        <w:rPr>
          <w:bCs/>
          <w:iCs/>
        </w:rPr>
        <w:t>Модель достижения устойчивого развития по вопросам здоровья населения определяет следующие направления деятельности:</w:t>
      </w:r>
    </w:p>
    <w:p w:rsidR="00CC2F06" w:rsidRPr="006A4599" w:rsidRDefault="00CC2F06" w:rsidP="00CC2F06">
      <w:pPr>
        <w:rPr>
          <w:bCs/>
          <w:iCs/>
        </w:rPr>
      </w:pPr>
      <w:r w:rsidRPr="006A4599">
        <w:rPr>
          <w:bCs/>
          <w:iCs/>
        </w:rPr>
        <w:t>достижение медико-демографической устойчивости;</w:t>
      </w:r>
    </w:p>
    <w:p w:rsidR="00CC2F06" w:rsidRPr="006A4599" w:rsidRDefault="00CC2F06" w:rsidP="00CC2F06">
      <w:pPr>
        <w:rPr>
          <w:bCs/>
          <w:iCs/>
        </w:rPr>
      </w:pPr>
      <w:r w:rsidRPr="006A4599">
        <w:rPr>
          <w:bCs/>
          <w:iCs/>
        </w:rPr>
        <w:t>реализация на территории государственной политики по оздоровлению среды обитания, профилактике болезней и формированию у населения здорового образа жизни;</w:t>
      </w:r>
    </w:p>
    <w:p w:rsidR="00CC2F06" w:rsidRPr="006A4599" w:rsidRDefault="00CC2F06" w:rsidP="00CC2F06">
      <w:pPr>
        <w:rPr>
          <w:bCs/>
        </w:rPr>
      </w:pPr>
      <w:r w:rsidRPr="006A4599">
        <w:rPr>
          <w:bCs/>
          <w:iCs/>
        </w:rPr>
        <w:t>обеспечение устойчивости функционирования сектора здравоохранения.</w:t>
      </w:r>
      <w:r w:rsidRPr="006A4599">
        <w:rPr>
          <w:bCs/>
        </w:rPr>
        <w:t xml:space="preserve"> </w:t>
      </w:r>
    </w:p>
    <w:p w:rsidR="00CC2F06" w:rsidRPr="006A4599" w:rsidRDefault="00CC2F06" w:rsidP="00CC2F06">
      <w:pPr>
        <w:rPr>
          <w:bCs/>
          <w:iCs/>
        </w:rPr>
      </w:pPr>
      <w:r w:rsidRPr="006A4599">
        <w:rPr>
          <w:bCs/>
          <w:iCs/>
        </w:rPr>
        <w:t xml:space="preserve">Для реализации данной модели инвестиции в медицинскую профилактику и снижение поведенческих и биологических факторов риска здоровью становятся важной частью эффективной социальной политики государства. </w:t>
      </w:r>
    </w:p>
    <w:p w:rsidR="00CC2F06" w:rsidRPr="006A4599" w:rsidRDefault="00CC2F06" w:rsidP="00CC2F06">
      <w:r w:rsidRPr="006A4599">
        <w:rPr>
          <w:bCs/>
          <w:iCs/>
        </w:rPr>
        <w:lastRenderedPageBreak/>
        <w:t xml:space="preserve">В силу этого, достижение ЦУР в области здоровья определяется как ответственная задача не столько медиков, сколько органов государственного управления и всех субъектов социально-экономической деятельности административных территорий. </w:t>
      </w:r>
      <w:r w:rsidRPr="006A4599">
        <w:t xml:space="preserve">Необходимость такого взаимодействия очевидна, поскольку реализация ЦУР может быть обеспечена только при сотрудничестве всех партнеров в государственной, экономической, социальной и природоохранной сферах. </w:t>
      </w:r>
    </w:p>
    <w:p w:rsidR="00CC2F06" w:rsidRPr="006A4599" w:rsidRDefault="00CC2F06" w:rsidP="00CC2F06">
      <w:pPr>
        <w:pStyle w:val="2"/>
        <w:ind w:firstLine="0"/>
        <w:jc w:val="center"/>
        <w:rPr>
          <w:color w:val="auto"/>
        </w:rPr>
      </w:pPr>
      <w:bookmarkStart w:id="3" w:name="_Toc85469284"/>
      <w:r w:rsidRPr="006A4599">
        <w:rPr>
          <w:color w:val="auto"/>
        </w:rPr>
        <w:t>Интегральные оценки уровня здоровья населения</w:t>
      </w:r>
      <w:bookmarkEnd w:id="3"/>
    </w:p>
    <w:p w:rsidR="00CC2F06" w:rsidRPr="006A4599" w:rsidRDefault="00CC2F06" w:rsidP="00CC2F06">
      <w:r w:rsidRPr="006A4599">
        <w:t>Индекс здоровья – это удельный вес лиц, не обращавшихся за медицинской помощью в связи с заболеванием или обострением хронического заболевания, от всех проживающих на территории. Индекс здоровья (далее – ИЗ) дает упрощенное представление о здоровье, но используется как один из статистических показателей, позволяющих осуществлять оперативное слежение за распространением болезней, выбирать основные направления действий, обосновывать набор специфических показателей и различных способов, измерений для углубленных оценок.</w:t>
      </w:r>
    </w:p>
    <w:p w:rsidR="00CC2F06" w:rsidRPr="006A4599" w:rsidRDefault="00CC2F06" w:rsidP="00CC2F06">
      <w:r w:rsidRPr="006A4599">
        <w:t>На основании приказов Минздрава №1177 от 15.11.2018 «О показателях и индикаторах Целей устойчивого развития» и №1178 от 15.11.2018 «О системе работы органов и учреждений, осуществляющих государственный санитарный надзор, по реализации показателей Целей устойчивого развития» для проведения эпидемиологического анализа неинфекционной заболеваемости (далее – эпиданализ НИЗ) при осуществлении социально-гигиенического мониторинга (далее – СГМ) проведена оценка уровня здоровья населения и расчет ИЗ населения административных территорий Смолевичского района.</w:t>
      </w:r>
    </w:p>
    <w:p w:rsidR="00CC2F06" w:rsidRPr="006A4599" w:rsidRDefault="00CC2F06" w:rsidP="00CC2F0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A4599">
        <w:rPr>
          <w:szCs w:val="28"/>
        </w:rPr>
        <w:t>В целях возможности планирования, организации и проведения мероприятий по обеспечению санитарно-эпидемиологического благополучия населения, установленных статьей 11 Закона Республики Беларусь «О санитарно-эпидемиологическом благополучии населения», приказом Министерства здравоохранения Республики Беларусь от 23.06.2021 № 735 утверждена Инструкция о порядке прогнозирования состояния здоровья населения, проживающего на административно-территориальных единицах, с учетом интегрального социально-гигиенического индекса. Применение ИСГИ позволяет осуществлять краткосрочное (на 1 год) прогнозирование состояния здоровья населения на административно-территориальных единицах по показателю общей</w:t>
      </w:r>
    </w:p>
    <w:p w:rsidR="003F0595" w:rsidRPr="006A4599" w:rsidRDefault="003F0595" w:rsidP="00D73507">
      <w:pPr>
        <w:pStyle w:val="2"/>
        <w:ind w:firstLine="0"/>
        <w:jc w:val="center"/>
        <w:rPr>
          <w:color w:val="auto"/>
        </w:rPr>
      </w:pPr>
      <w:bookmarkStart w:id="4" w:name="_Toc85469287"/>
      <w:r w:rsidRPr="006A4599">
        <w:rPr>
          <w:color w:val="auto"/>
        </w:rPr>
        <w:t>Дифференциация территории на основе расчета индекса здоровья</w:t>
      </w:r>
      <w:bookmarkEnd w:id="4"/>
    </w:p>
    <w:p w:rsidR="003B0F8E" w:rsidRPr="006A4599" w:rsidRDefault="003F0595" w:rsidP="000943A0">
      <w:pPr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>Государственным учреждением «Смолевичский районный центр гигиены и эпидемиологии» (далее – Смолевичский РЦГиЭ) на основании сведений, предоставленных учреждением УЗ «Смолевичская ЦРБ», проведен расчет индексов здоровья населения отдельн</w:t>
      </w:r>
      <w:r w:rsidR="00DC36DA" w:rsidRPr="006A4599">
        <w:rPr>
          <w:rFonts w:cs="Times New Roman"/>
          <w:szCs w:val="28"/>
        </w:rPr>
        <w:t xml:space="preserve">ых административных территорий Смолевичского </w:t>
      </w:r>
      <w:r w:rsidRPr="006A4599">
        <w:rPr>
          <w:rFonts w:cs="Times New Roman"/>
          <w:szCs w:val="28"/>
        </w:rPr>
        <w:t>района</w:t>
      </w:r>
      <w:r w:rsidR="00652F8D" w:rsidRPr="006A4599">
        <w:rPr>
          <w:rFonts w:cs="Times New Roman"/>
          <w:szCs w:val="28"/>
        </w:rPr>
        <w:t>.</w:t>
      </w:r>
      <w:r w:rsidR="000943A0" w:rsidRPr="006A4599">
        <w:rPr>
          <w:rFonts w:cs="Times New Roman"/>
          <w:szCs w:val="28"/>
        </w:rPr>
        <w:t xml:space="preserve"> </w:t>
      </w:r>
    </w:p>
    <w:p w:rsidR="003F0595" w:rsidRPr="006A4599" w:rsidRDefault="003F0595" w:rsidP="000943A0">
      <w:pPr>
        <w:rPr>
          <w:rFonts w:cs="Times New Roman"/>
          <w:szCs w:val="28"/>
        </w:rPr>
      </w:pPr>
      <w:r w:rsidRPr="006A4599">
        <w:rPr>
          <w:rFonts w:cs="Times New Roman"/>
          <w:szCs w:val="28"/>
        </w:rPr>
        <w:lastRenderedPageBreak/>
        <w:t xml:space="preserve">ИЗ рассчитаны для отдельных территорий, закрепленных за УЗ «Смолевичская ЦРБ» по территориям сельских Советов </w:t>
      </w:r>
      <w:r w:rsidR="009803C9" w:rsidRPr="006A4599">
        <w:rPr>
          <w:rFonts w:cs="Times New Roman"/>
          <w:szCs w:val="28"/>
        </w:rPr>
        <w:t xml:space="preserve">(Заболотского, Драчковского, Пекалинского, Плисского, Усяжского, Жодинского, Курганского, </w:t>
      </w:r>
      <w:r w:rsidR="000943A0" w:rsidRPr="006A4599">
        <w:rPr>
          <w:szCs w:val="28"/>
        </w:rPr>
        <w:t xml:space="preserve">Озерицко-Слободского, </w:t>
      </w:r>
      <w:r w:rsidR="009803C9" w:rsidRPr="006A4599">
        <w:rPr>
          <w:rFonts w:cs="Times New Roman"/>
          <w:szCs w:val="28"/>
        </w:rPr>
        <w:t>Зелено</w:t>
      </w:r>
      <w:r w:rsidR="00652F8D" w:rsidRPr="006A4599">
        <w:rPr>
          <w:rFonts w:cs="Times New Roman"/>
          <w:szCs w:val="28"/>
        </w:rPr>
        <w:t>-Б</w:t>
      </w:r>
      <w:r w:rsidR="009803C9" w:rsidRPr="006A4599">
        <w:rPr>
          <w:rFonts w:cs="Times New Roman"/>
          <w:szCs w:val="28"/>
        </w:rPr>
        <w:t xml:space="preserve">орского поселкового Совета) </w:t>
      </w:r>
      <w:r w:rsidRPr="006A4599">
        <w:rPr>
          <w:rFonts w:cs="Times New Roman"/>
          <w:szCs w:val="28"/>
        </w:rPr>
        <w:t>и по г. Смолевичи.</w:t>
      </w:r>
    </w:p>
    <w:p w:rsidR="000943A0" w:rsidRPr="006A4599" w:rsidRDefault="000943A0" w:rsidP="008B62D5">
      <w:pPr>
        <w:ind w:firstLine="0"/>
        <w:jc w:val="center"/>
        <w:rPr>
          <w:rFonts w:cs="Times New Roman"/>
          <w:szCs w:val="28"/>
        </w:rPr>
      </w:pPr>
      <w:r w:rsidRPr="006A4599">
        <w:rPr>
          <w:rFonts w:cs="Times New Roman"/>
          <w:noProof/>
          <w:szCs w:val="28"/>
          <w:lang w:eastAsia="ru-RU"/>
        </w:rPr>
        <w:drawing>
          <wp:inline distT="0" distB="0" distL="0" distR="0" wp14:anchorId="504931A1" wp14:editId="2301C8AE">
            <wp:extent cx="5364225" cy="4251367"/>
            <wp:effectExtent l="0" t="0" r="8255" b="0"/>
            <wp:docPr id="4" name="Рисунок 4" descr="C:\Users\User\Desktop\Презентация1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зентация1\карт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44" cy="425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599">
        <w:t xml:space="preserve"> </w:t>
      </w:r>
      <w:r w:rsidRPr="006A4599">
        <w:rPr>
          <w:rFonts w:cs="Times New Roman"/>
          <w:szCs w:val="28"/>
        </w:rPr>
        <w:t>Рисунок 1 – Карта-схема дифференциации территорий Смолевичского района на основе расчета индекса здоровья</w:t>
      </w:r>
    </w:p>
    <w:p w:rsidR="00976B4A" w:rsidRPr="006A4599" w:rsidRDefault="00C52408" w:rsidP="00D73507">
      <w:pPr>
        <w:pStyle w:val="2"/>
        <w:ind w:firstLine="0"/>
        <w:jc w:val="center"/>
        <w:rPr>
          <w:color w:val="auto"/>
        </w:rPr>
      </w:pPr>
      <w:bookmarkStart w:id="5" w:name="_Toc85469288"/>
      <w:r w:rsidRPr="006A4599">
        <w:rPr>
          <w:color w:val="auto"/>
        </w:rPr>
        <w:t xml:space="preserve">2.2. </w:t>
      </w:r>
      <w:r w:rsidR="00976B4A" w:rsidRPr="006A4599">
        <w:rPr>
          <w:color w:val="auto"/>
        </w:rPr>
        <w:t>Общий перечень ЦУР</w:t>
      </w:r>
      <w:bookmarkEnd w:id="5"/>
    </w:p>
    <w:p w:rsidR="002F3E3C" w:rsidRPr="006A4599" w:rsidRDefault="002F3E3C" w:rsidP="00337532">
      <w:r w:rsidRPr="006A4599">
        <w:t xml:space="preserve">Цели в области устойчивого развития – это список задач, которые должны быть решены человечеством для достижения </w:t>
      </w:r>
      <w:r w:rsidR="001D6E47" w:rsidRPr="006A4599">
        <w:t>устойчивости на планете,</w:t>
      </w:r>
      <w:r w:rsidRPr="006A4599">
        <w:t xml:space="preserve"> это четкая «дорожная кар</w:t>
      </w:r>
      <w:r w:rsidR="003467D5" w:rsidRPr="006A4599">
        <w:t>та» построения лучшего будущего</w:t>
      </w:r>
      <w:r w:rsidR="00F22879" w:rsidRPr="006A4599">
        <w:t>.</w:t>
      </w:r>
    </w:p>
    <w:p w:rsidR="003467D5" w:rsidRPr="006A4599" w:rsidRDefault="003467D5" w:rsidP="00337532">
      <w:r w:rsidRPr="006A4599">
        <w:t>Цель 1. Повсеместная ликвидация нищеты во всех ее формах.</w:t>
      </w:r>
    </w:p>
    <w:p w:rsidR="003467D5" w:rsidRPr="006A4599" w:rsidRDefault="003467D5" w:rsidP="00337532">
      <w:r w:rsidRPr="006A4599">
        <w:t>Цель 2. Ликвидация голода, обеспечение продовольственной безопасности и улучшение питания и содействие устойчивому развитию сельского хозяйства.</w:t>
      </w:r>
    </w:p>
    <w:p w:rsidR="003467D5" w:rsidRPr="006A4599" w:rsidRDefault="003467D5" w:rsidP="00337532">
      <w:r w:rsidRPr="006A4599">
        <w:t>Цель 3. Обеспечение здорового образа жизни и содействие благополучию для всех в любом возрасте.</w:t>
      </w:r>
    </w:p>
    <w:p w:rsidR="003467D5" w:rsidRPr="006A4599" w:rsidRDefault="003467D5" w:rsidP="00337532">
      <w:pPr>
        <w:rPr>
          <w:spacing w:val="-8"/>
        </w:rPr>
      </w:pPr>
      <w:r w:rsidRPr="006A4599">
        <w:rPr>
          <w:spacing w:val="-8"/>
        </w:rPr>
        <w:t>Цель 4. Обеспечение всеохватного и справедливого качественного образования и поощрение возможности обучения на протяжении всей жизни для всех.</w:t>
      </w:r>
    </w:p>
    <w:p w:rsidR="003467D5" w:rsidRPr="006A4599" w:rsidRDefault="003467D5" w:rsidP="00337532">
      <w:r w:rsidRPr="006A4599">
        <w:t xml:space="preserve">Цель 5. Обеспечение гендерного равенства и расширение прав </w:t>
      </w:r>
      <w:r w:rsidR="00337532" w:rsidRPr="006A4599">
        <w:br/>
      </w:r>
      <w:r w:rsidRPr="006A4599">
        <w:t>и возможностей для всех женщин и девочек.</w:t>
      </w:r>
    </w:p>
    <w:p w:rsidR="003467D5" w:rsidRPr="006A4599" w:rsidRDefault="003467D5" w:rsidP="00337532">
      <w:r w:rsidRPr="006A4599">
        <w:lastRenderedPageBreak/>
        <w:t>Цель 6. Обеспечение наличия и рационального использования водных ресурсов и санитарии для всех.</w:t>
      </w:r>
    </w:p>
    <w:p w:rsidR="003467D5" w:rsidRPr="006A4599" w:rsidRDefault="003467D5" w:rsidP="00337532">
      <w:r w:rsidRPr="006A4599">
        <w:t>Цель 7. Обеспечение всеобщего доступа к недорогим, надежным, устойчивым и современным источникам энергии для всех.</w:t>
      </w:r>
    </w:p>
    <w:p w:rsidR="003467D5" w:rsidRPr="006A4599" w:rsidRDefault="003467D5" w:rsidP="00337532">
      <w:r w:rsidRPr="006A4599">
        <w:t>Цель 8. Содействие поступательному, всеохватному и устойчивому экономическому росту, полной и производительной занятости и достойной работе для всех.</w:t>
      </w:r>
    </w:p>
    <w:p w:rsidR="003467D5" w:rsidRPr="006A4599" w:rsidRDefault="003467D5" w:rsidP="00337532">
      <w:r w:rsidRPr="006A4599">
        <w:t>Цель 9. Создание стойкой инфраструктуры, содействие всеохватной и устойчивой индустриализации и инновациям</w:t>
      </w:r>
      <w:r w:rsidR="00864EC8" w:rsidRPr="006A4599">
        <w:t>.</w:t>
      </w:r>
    </w:p>
    <w:p w:rsidR="003467D5" w:rsidRPr="006A4599" w:rsidRDefault="003467D5" w:rsidP="00337532">
      <w:r w:rsidRPr="006A4599">
        <w:t xml:space="preserve">Цель 10. Сокращение неравенства внутри стран и между ними. </w:t>
      </w:r>
    </w:p>
    <w:p w:rsidR="003467D5" w:rsidRPr="006A4599" w:rsidRDefault="003467D5" w:rsidP="00337532">
      <w:r w:rsidRPr="006A4599">
        <w:t>Цель 11. Обеспечение открытости, безопасности, жизнестойкости и экологической устойчивости городов и населенных пунктов</w:t>
      </w:r>
      <w:r w:rsidR="00864EC8" w:rsidRPr="006A4599">
        <w:t>.</w:t>
      </w:r>
    </w:p>
    <w:p w:rsidR="003467D5" w:rsidRPr="006A4599" w:rsidRDefault="003467D5" w:rsidP="00337532">
      <w:r w:rsidRPr="006A4599">
        <w:t>Цель 12. Обеспечение перехода к рациональным моделям потребления и производства</w:t>
      </w:r>
      <w:r w:rsidR="00864EC8" w:rsidRPr="006A4599">
        <w:t>.</w:t>
      </w:r>
    </w:p>
    <w:p w:rsidR="003467D5" w:rsidRPr="006A4599" w:rsidRDefault="003467D5" w:rsidP="00337532">
      <w:r w:rsidRPr="006A4599">
        <w:t>Цель 13. Принятие срочных мер по борьбе с изменениями климата и его последствиями</w:t>
      </w:r>
      <w:r w:rsidR="00864EC8" w:rsidRPr="006A4599">
        <w:t>.</w:t>
      </w:r>
    </w:p>
    <w:p w:rsidR="003467D5" w:rsidRPr="006A4599" w:rsidRDefault="003467D5" w:rsidP="00337532">
      <w:r w:rsidRPr="006A4599">
        <w:t>Цель 14. Сохранение и рациональное использование океанов, морей и морских ресурсов в интересах устойчивого развития</w:t>
      </w:r>
      <w:r w:rsidR="00864EC8" w:rsidRPr="006A4599">
        <w:t>.</w:t>
      </w:r>
    </w:p>
    <w:p w:rsidR="003467D5" w:rsidRPr="006A4599" w:rsidRDefault="003467D5" w:rsidP="00337532">
      <w:r w:rsidRPr="006A4599">
        <w:t>Цель 15. Защита и восстановление экосистем суши и содействие их рациональному использованию, рациональное лесопользование, борьба с опустыниванием, прекращение и обращение вспять процесса деградации земель и прекращение процесса утраты биоразнообразия</w:t>
      </w:r>
      <w:r w:rsidR="00864EC8" w:rsidRPr="006A4599">
        <w:t>.</w:t>
      </w:r>
    </w:p>
    <w:p w:rsidR="003467D5" w:rsidRPr="006A4599" w:rsidRDefault="003467D5" w:rsidP="00337532">
      <w:r w:rsidRPr="006A4599">
        <w:t>Цель 16. Содействие построению миролюбивого и открытого общества в интересах устойчивого развития, обеспечение доступа к правосудию для всех и создание эффективных, подотчетных и основанных на широком участии учреждений на всех уровнях</w:t>
      </w:r>
      <w:r w:rsidR="00864EC8" w:rsidRPr="006A4599">
        <w:t>.</w:t>
      </w:r>
    </w:p>
    <w:p w:rsidR="0012612D" w:rsidRPr="006A4599" w:rsidRDefault="003467D5" w:rsidP="00337532">
      <w:r w:rsidRPr="006A4599">
        <w:t>Цель 17. Укрепление средств осуществления и активизация работы в рамках Глобального партнерства в интересах устойчивого развития</w:t>
      </w:r>
      <w:r w:rsidR="00864EC8" w:rsidRPr="006A4599">
        <w:t>.</w:t>
      </w:r>
    </w:p>
    <w:p w:rsidR="00976B4A" w:rsidRPr="006A4599" w:rsidRDefault="002F3E3C" w:rsidP="00337532">
      <w:r w:rsidRPr="006A4599">
        <w:t xml:space="preserve">Одна из самых важных ЦУР это Цель </w:t>
      </w:r>
      <w:r w:rsidR="0001172B" w:rsidRPr="006A4599">
        <w:t xml:space="preserve">№ </w:t>
      </w:r>
      <w:r w:rsidRPr="006A4599">
        <w:t>3 «Обеспечение здорового образа жизни и содействие благопол</w:t>
      </w:r>
      <w:r w:rsidR="0001172B" w:rsidRPr="006A4599">
        <w:t>учию для всех в любом возрасте», так как з</w:t>
      </w:r>
      <w:r w:rsidRPr="006A4599">
        <w:t xml:space="preserve">доровые люди – основа здоровой экономики. ЦУР </w:t>
      </w:r>
      <w:r w:rsidR="0001172B" w:rsidRPr="006A4599">
        <w:t xml:space="preserve">№ </w:t>
      </w:r>
      <w:r w:rsidRPr="006A4599">
        <w:t>3 направлена на улучшение здоровья населения с охватом всех этапов жизни, охрану материнства и детства, предотвращение эпидемии основных инфекционных заболеваний, снижение уровня заболеваемости неинфекционными заболеваниями, обеспечение широкой информированности населения о факторах риска, угрожающих здоровью (курение, злоупотребление алкоголем, нездоровое питание, недостаток физической активности), стимулирование здорового образа жизни, формирование у населения самосохранительного поведения.</w:t>
      </w:r>
    </w:p>
    <w:p w:rsidR="00F75628" w:rsidRPr="006A4599" w:rsidRDefault="00C52408" w:rsidP="00D73507">
      <w:pPr>
        <w:pStyle w:val="2"/>
        <w:ind w:firstLine="0"/>
        <w:jc w:val="center"/>
        <w:rPr>
          <w:color w:val="auto"/>
        </w:rPr>
      </w:pPr>
      <w:bookmarkStart w:id="6" w:name="_Toc85469289"/>
      <w:r w:rsidRPr="006A4599">
        <w:rPr>
          <w:color w:val="auto"/>
        </w:rPr>
        <w:t xml:space="preserve">2.3. </w:t>
      </w:r>
      <w:r w:rsidR="00976B4A" w:rsidRPr="006A4599">
        <w:rPr>
          <w:color w:val="auto"/>
        </w:rPr>
        <w:t>З</w:t>
      </w:r>
      <w:r w:rsidR="00F75628" w:rsidRPr="006A4599">
        <w:rPr>
          <w:color w:val="auto"/>
        </w:rPr>
        <w:t>адач</w:t>
      </w:r>
      <w:r w:rsidR="00976B4A" w:rsidRPr="006A4599">
        <w:rPr>
          <w:color w:val="auto"/>
        </w:rPr>
        <w:t>и</w:t>
      </w:r>
      <w:r w:rsidR="00F75628" w:rsidRPr="006A4599">
        <w:rPr>
          <w:color w:val="auto"/>
        </w:rPr>
        <w:t xml:space="preserve"> по достижению ЦУР №</w:t>
      </w:r>
      <w:r w:rsidR="00976B4A" w:rsidRPr="006A4599">
        <w:rPr>
          <w:color w:val="auto"/>
        </w:rPr>
        <w:t xml:space="preserve"> </w:t>
      </w:r>
      <w:r w:rsidR="00F75628" w:rsidRPr="006A4599">
        <w:rPr>
          <w:color w:val="auto"/>
        </w:rPr>
        <w:t>3 «Обеспечение здорового образа жизни и содействие благополучию для всех в любом возрасте»</w:t>
      </w:r>
      <w:bookmarkEnd w:id="6"/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>3.1 К 2030 году снизить глобальный коэффициент материнской смертности до менее 70 случаев на 100 000 живорождений.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lastRenderedPageBreak/>
        <w:t>3.2 К 2030 году положить конец предотвратимой смертности новорожденных и детей в возрасте до 5 лет, при этом все страны должны стремиться уменьшить неонатальную смертность до не более 12 случаев на 1000 живорождений, а смертность в возрасте до 5 лет до не более 25 случаев на 1000 живорождений.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 xml:space="preserve">3.3 К 2030 году положить конец эпидемиям СПИДа, туберкулеза, малярии и тропических болезней, которым не уделяется должного внимания, и обеспечить борьбу с гепатитом, заболеваниями, передаваемыми через воду, </w:t>
      </w:r>
      <w:r w:rsidR="00337532" w:rsidRPr="006A4599">
        <w:rPr>
          <w:rFonts w:cs="Times New Roman"/>
        </w:rPr>
        <w:br/>
      </w:r>
      <w:r w:rsidRPr="006A4599">
        <w:rPr>
          <w:rFonts w:cs="Times New Roman"/>
        </w:rPr>
        <w:t>и другими инфекционными заболеваниями.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 xml:space="preserve">3.4 К 2030 году уменьшить на треть преждевременную смертность от неинфекционных заболеваний посредством профилактики и лечения </w:t>
      </w:r>
      <w:r w:rsidR="00337532" w:rsidRPr="006A4599">
        <w:rPr>
          <w:rFonts w:cs="Times New Roman"/>
        </w:rPr>
        <w:br/>
      </w:r>
      <w:r w:rsidRPr="006A4599">
        <w:rPr>
          <w:rFonts w:cs="Times New Roman"/>
        </w:rPr>
        <w:t>и поддержания психического здоровья и благополучия.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>3.5 Улучшать профилактику и лечение зависимости от психоактивных веществ, в том числе злоупотребления наркотическими средствами и алкоголем.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>3.6 К 2020 году вдвое сократить во всем мире число смертей и травм в результате дорожно-транспортных происшествий.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>3.7 К 2030 году обеспечить всеобщий доступ к услугам по охране сексуального и репродуктивного здоровья, включая услуги по планированию семьи, информирование и просвещение, и учет вопросов охраны репродуктивного здоровья в национальных стратегиях и программах.</w:t>
      </w:r>
    </w:p>
    <w:p w:rsidR="001D1553" w:rsidRPr="006A4599" w:rsidRDefault="001D1553" w:rsidP="001D1553">
      <w:pPr>
        <w:rPr>
          <w:rFonts w:cs="Times New Roman"/>
          <w:spacing w:val="-2"/>
        </w:rPr>
      </w:pPr>
      <w:r w:rsidRPr="006A4599">
        <w:rPr>
          <w:rFonts w:cs="Times New Roman"/>
          <w:spacing w:val="-2"/>
        </w:rPr>
        <w:t>3.8 Обеспечить всеобщий охват услугами здравоохранения, в том числе защиту от финансовых рисков, доступ к качественным основным медико</w:t>
      </w:r>
      <w:r w:rsidR="008804CF" w:rsidRPr="006A4599">
        <w:rPr>
          <w:rFonts w:cs="Times New Roman"/>
          <w:spacing w:val="-2"/>
        </w:rPr>
        <w:t>-</w:t>
      </w:r>
      <w:r w:rsidRPr="006A4599">
        <w:rPr>
          <w:rFonts w:cs="Times New Roman"/>
          <w:spacing w:val="-2"/>
        </w:rPr>
        <w:t>санитарным услугам и доступ к безопасным, эффективным, качественным и недорогим основным лекарственным средствам и вакцинам для всех.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>3.9 К 2030 году существенно сократить количество случаев смерти и заболевания в результате воздействия опасных химических веществ и загрязнения и отравления воздуха, воды и почв.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 xml:space="preserve">3.a </w:t>
      </w:r>
      <w:r w:rsidR="008720E7" w:rsidRPr="006A4599">
        <w:rPr>
          <w:rFonts w:cs="Times New Roman"/>
        </w:rPr>
        <w:t>Активизировать</w:t>
      </w:r>
      <w:r w:rsidRPr="006A4599">
        <w:rPr>
          <w:rFonts w:cs="Times New Roman"/>
        </w:rPr>
        <w:t>, при необходимости, осуществление Рамочной конвенции Всемирной организации здравоохранения по борьбе против табака во всех странах.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>3.b Оказывать содействие исследованиям и разработкам вакцин и лекарственных препаратов для лечения инфекционных и неинфекционных болезней, которые в первую очередь затрагивают развивающиеся страны, обеспечивать доступность недорогих основных лекарственных средств и вакцин в соответствии с Дохинской декларацией «Соглашение по ТРИПС и общественное здравоохранение», в которой подтверждается право развивающихся стран в полном объеме использовать положения Соглашения по торговым аспектам прав интеллектуальной собственности в отношении проявления гибкости для целей охраны здоровья населения и, в частности, обеспечения доступа к лекарственным средствам для всех.</w:t>
      </w:r>
    </w:p>
    <w:p w:rsidR="001D1553" w:rsidRPr="006A4599" w:rsidRDefault="001D1553" w:rsidP="001D1553">
      <w:pPr>
        <w:rPr>
          <w:rFonts w:cs="Times New Roman"/>
        </w:rPr>
      </w:pPr>
      <w:r w:rsidRPr="006A4599">
        <w:rPr>
          <w:rFonts w:cs="Times New Roman"/>
        </w:rPr>
        <w:t xml:space="preserve">3.c Существенно увеличить финансирование здравоохранения и набор, развитие, профессиональную подготовку и удержание медицинских кадров в </w:t>
      </w:r>
      <w:r w:rsidRPr="006A4599">
        <w:rPr>
          <w:rFonts w:cs="Times New Roman"/>
        </w:rPr>
        <w:lastRenderedPageBreak/>
        <w:t>развивающихся странах, особенно в наименее развитых странах и малых островных развивающихся государствах</w:t>
      </w:r>
      <w:r w:rsidR="00044E01" w:rsidRPr="006A4599">
        <w:rPr>
          <w:rFonts w:cs="Times New Roman"/>
        </w:rPr>
        <w:t>.</w:t>
      </w:r>
    </w:p>
    <w:p w:rsidR="00D73507" w:rsidRPr="006A4599" w:rsidRDefault="001D1553" w:rsidP="008B62D5">
      <w:pPr>
        <w:rPr>
          <w:rFonts w:cs="Times New Roman"/>
        </w:rPr>
      </w:pPr>
      <w:r w:rsidRPr="006A4599">
        <w:rPr>
          <w:rFonts w:cs="Times New Roman"/>
        </w:rPr>
        <w:t>3.d Наращивать потенциал всех стран, особенно развивающихся стран, в области раннего предупреждения, снижения рисков и регулирования национальных и глобальных рисков для здоровья</w:t>
      </w:r>
      <w:r w:rsidR="00044E01" w:rsidRPr="006A4599">
        <w:rPr>
          <w:rFonts w:cs="Times New Roman"/>
        </w:rPr>
        <w:t>.</w:t>
      </w:r>
    </w:p>
    <w:p w:rsidR="00F75628" w:rsidRPr="006A4599" w:rsidRDefault="00F75628" w:rsidP="00D73507">
      <w:pPr>
        <w:pStyle w:val="1"/>
        <w:rPr>
          <w:color w:val="auto"/>
        </w:rPr>
      </w:pPr>
      <w:bookmarkStart w:id="7" w:name="_Toc85469290"/>
      <w:r w:rsidRPr="006A4599">
        <w:rPr>
          <w:color w:val="auto"/>
        </w:rPr>
        <w:t>СОСТОЯНИЕ ЗДОРОВЬЯ НАСЕЛЕНИЯ И РИСКИ</w:t>
      </w:r>
      <w:bookmarkEnd w:id="7"/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bookmarkStart w:id="8" w:name="_Toc85469293"/>
      <w:r w:rsidRPr="00586FC1">
        <w:rPr>
          <w:rFonts w:ascii="Times New Roman" w:hAnsi="Times New Roman"/>
          <w:sz w:val="30"/>
          <w:szCs w:val="30"/>
        </w:rPr>
        <w:t xml:space="preserve">За последние 5 лет численность обслуживаемого населения увеличилась на 3978 чел. или на 7,9%.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По состоянию на 1 января 2024 г. численность населения Смолевичского района составила 54 627 человек (с учетом Жодинского и Зеленоборского с/с). На медицинском  обслуживании в УЗ «Смолевичская ЦРБ» состоит 50 066  чел.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Численность обслуживаемого городского населения составляет   21 820  чел. или 39,9% от всего населения Смолевичского района (2019 – 16 864 чел., 2020 – 19 260 чел., 2021 – 19 844 чел., 2022 – 20 548 чел.). Численность городского населения с 2019г. увеличилась на 3 684 чел. или на 17,9%.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Численность обслуживаемого сельского населения составляет 28 246  чел. или 56,4% от всего населения Смолевичского района (2019 – 25 324 чел., 2020 – 27 671 чел., 2021 – 28 517 чел., 2022 – 28 636 чел.). Численность обслуживаемого сельского населения в течение последних 5 лет увеличилась на 3 312 чел. или на 11,6%.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Численность обслуживаемого населения младше трудоспособного возраста составляет 9 897 чел. или 19,8% от всего населения Смолевичского района (2019 – 9 041 чел., 2020 – 9 232 чел., 2021 – 9 395 чел., 2022 – 9 658 чел.). Численность населения младше трудоспособного возраста с 2019 г. увеличилась на 856 чел. или на 8,6%.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Число лиц, состоящих на обслуживании старше трудоспособного возраста составляет 12 309 человек или 24,6% от всего населения Смолевичского района (2019 – 10 625 чел., 2020 – 11269 чел., 2021 – 11 281 чел., 2022 – 11 166). Число лиц старше трудоспособного возраста увеличилось за последние 5 лет на 684 чел. или на 13,7%.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Численность пожилых людей старше 60 лет, состоящих на обслуживании вУЗ «Смолевичская ЦРБ», по Смолевичскому району в 2023 г. составляет 11 551 чел. или 23,1% от всего населения Смолевичского района.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По оперативным данным в 2023 году в районе родилось 398 чел. и показатель рождаемости составил 7,28‰ (в 2022 г. – 392 чел. или 7,38 промилле), (101,5% к уровню 2022г.)</w:t>
      </w:r>
    </w:p>
    <w:p w:rsidR="00D22A30" w:rsidRPr="00586FC1" w:rsidRDefault="00D22A30" w:rsidP="00D22A30">
      <w:pPr>
        <w:pStyle w:val="af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lastRenderedPageBreak/>
        <w:tab/>
        <w:t xml:space="preserve">Умерло в районе 625 человека и показатель общей смертности составил 11,4‰, (94,1% к уровню 2022 г., в 2022 году умерло 664 человек, показатель общей смертности составлял 12,5‰). </w:t>
      </w:r>
    </w:p>
    <w:p w:rsidR="00D22A30" w:rsidRPr="00586FC1" w:rsidRDefault="00D22A30" w:rsidP="00D22A30">
      <w:pPr>
        <w:pStyle w:val="af"/>
        <w:jc w:val="both"/>
        <w:rPr>
          <w:rFonts w:ascii="Times New Roman" w:hAnsi="Times New Roman"/>
          <w:sz w:val="30"/>
          <w:szCs w:val="30"/>
        </w:rPr>
      </w:pPr>
    </w:p>
    <w:p w:rsidR="00D22A30" w:rsidRPr="00586FC1" w:rsidRDefault="00D22A30" w:rsidP="00D22A30">
      <w:pPr>
        <w:pStyle w:val="af"/>
        <w:ind w:firstLine="708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Динамика демографических показателей Смолевичского района</w:t>
      </w:r>
    </w:p>
    <w:tbl>
      <w:tblPr>
        <w:tblW w:w="8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1276"/>
        <w:gridCol w:w="1276"/>
        <w:gridCol w:w="1276"/>
        <w:gridCol w:w="1276"/>
      </w:tblGrid>
      <w:tr w:rsidR="00D22A30" w:rsidRPr="00586FC1" w:rsidTr="00936EEA">
        <w:trPr>
          <w:trHeight w:val="332"/>
        </w:trPr>
        <w:tc>
          <w:tcPr>
            <w:tcW w:w="2093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Годы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2019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2020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2021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2022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2023</w:t>
            </w:r>
          </w:p>
        </w:tc>
      </w:tr>
      <w:tr w:rsidR="00D22A30" w:rsidRPr="00586FC1" w:rsidTr="00936EEA">
        <w:trPr>
          <w:trHeight w:val="332"/>
        </w:trPr>
        <w:tc>
          <w:tcPr>
            <w:tcW w:w="2093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Рождаемость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10,6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8,9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7,4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7,38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7,28</w:t>
            </w:r>
          </w:p>
        </w:tc>
      </w:tr>
      <w:tr w:rsidR="00D22A30" w:rsidRPr="00586FC1" w:rsidTr="00936EEA">
        <w:trPr>
          <w:trHeight w:val="332"/>
        </w:trPr>
        <w:tc>
          <w:tcPr>
            <w:tcW w:w="2093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Смертность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14,1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13,6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16,2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12,5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11,4</w:t>
            </w:r>
          </w:p>
        </w:tc>
      </w:tr>
      <w:tr w:rsidR="00D22A30" w:rsidRPr="00586FC1" w:rsidTr="00936EEA">
        <w:trPr>
          <w:trHeight w:val="477"/>
        </w:trPr>
        <w:tc>
          <w:tcPr>
            <w:tcW w:w="2093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 xml:space="preserve">Естественный прирост 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-3,5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-5,0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-8,8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-5,12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- 4,12</w:t>
            </w:r>
          </w:p>
        </w:tc>
      </w:tr>
    </w:tbl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В Смолевичском районе в 2023 году отмечается рост рождаемости и снижение общей смертности.</w:t>
      </w:r>
    </w:p>
    <w:p w:rsidR="00D22A30" w:rsidRPr="00586FC1" w:rsidRDefault="00D22A30" w:rsidP="00D22A30">
      <w:pPr>
        <w:pStyle w:val="af"/>
        <w:ind w:firstLine="708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Рождаемость 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1275"/>
        <w:gridCol w:w="1275"/>
        <w:gridCol w:w="1275"/>
        <w:gridCol w:w="1275"/>
      </w:tblGrid>
      <w:tr w:rsidR="00D22A30" w:rsidRPr="00586FC1" w:rsidTr="00936EEA">
        <w:trPr>
          <w:trHeight w:val="321"/>
        </w:trPr>
        <w:tc>
          <w:tcPr>
            <w:tcW w:w="2802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Годы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2019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2020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2021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2022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2023</w:t>
            </w:r>
          </w:p>
        </w:tc>
      </w:tr>
      <w:tr w:rsidR="00D22A30" w:rsidRPr="00586FC1" w:rsidTr="00936EEA">
        <w:trPr>
          <w:trHeight w:val="425"/>
        </w:trPr>
        <w:tc>
          <w:tcPr>
            <w:tcW w:w="2802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Смолевичский р-он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10,6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8,9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7,4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7,38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7,28</w:t>
            </w:r>
          </w:p>
        </w:tc>
      </w:tr>
      <w:tr w:rsidR="00D22A30" w:rsidRPr="00586FC1" w:rsidTr="00936EEA">
        <w:trPr>
          <w:trHeight w:val="403"/>
        </w:trPr>
        <w:tc>
          <w:tcPr>
            <w:tcW w:w="2802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Минская обл.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10,1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9,39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8,8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8,0</w:t>
            </w:r>
          </w:p>
        </w:tc>
        <w:tc>
          <w:tcPr>
            <w:tcW w:w="1275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6,46</w:t>
            </w:r>
          </w:p>
        </w:tc>
      </w:tr>
    </w:tbl>
    <w:p w:rsidR="00D22A30" w:rsidRPr="00586FC1" w:rsidRDefault="00D22A30" w:rsidP="00D22A30">
      <w:pPr>
        <w:pStyle w:val="af"/>
        <w:ind w:firstLine="708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Общая смертность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1300"/>
        <w:gridCol w:w="1300"/>
        <w:gridCol w:w="1300"/>
        <w:gridCol w:w="1300"/>
        <w:gridCol w:w="1300"/>
      </w:tblGrid>
      <w:tr w:rsidR="00D22A30" w:rsidRPr="00586FC1" w:rsidTr="00936EEA">
        <w:trPr>
          <w:trHeight w:val="319"/>
        </w:trPr>
        <w:tc>
          <w:tcPr>
            <w:tcW w:w="2777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Годы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2019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2020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2021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2022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2023</w:t>
            </w:r>
          </w:p>
        </w:tc>
      </w:tr>
      <w:tr w:rsidR="00D22A30" w:rsidRPr="00586FC1" w:rsidTr="00936EEA">
        <w:trPr>
          <w:trHeight w:val="385"/>
        </w:trPr>
        <w:tc>
          <w:tcPr>
            <w:tcW w:w="2777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Смолевичский р-он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14,1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13,6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16,2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12,5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11,4</w:t>
            </w:r>
          </w:p>
        </w:tc>
      </w:tr>
      <w:tr w:rsidR="00D22A30" w:rsidRPr="00586FC1" w:rsidTr="00936EEA">
        <w:trPr>
          <w:trHeight w:val="419"/>
        </w:trPr>
        <w:tc>
          <w:tcPr>
            <w:tcW w:w="2777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Минская обл.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14,0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15,66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18,72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13,68</w:t>
            </w:r>
          </w:p>
        </w:tc>
        <w:tc>
          <w:tcPr>
            <w:tcW w:w="1300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12,23</w:t>
            </w:r>
          </w:p>
        </w:tc>
      </w:tr>
    </w:tbl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ab/>
        <w:t>Естественный прирост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1301"/>
        <w:gridCol w:w="1301"/>
        <w:gridCol w:w="1301"/>
        <w:gridCol w:w="1301"/>
        <w:gridCol w:w="1301"/>
      </w:tblGrid>
      <w:tr w:rsidR="00D22A30" w:rsidRPr="00586FC1" w:rsidTr="00936EEA">
        <w:trPr>
          <w:trHeight w:val="327"/>
        </w:trPr>
        <w:tc>
          <w:tcPr>
            <w:tcW w:w="27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Годы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2019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2020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2021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2022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2023</w:t>
            </w:r>
          </w:p>
        </w:tc>
      </w:tr>
      <w:tr w:rsidR="00D22A30" w:rsidRPr="00586FC1" w:rsidTr="00936EEA">
        <w:trPr>
          <w:trHeight w:val="417"/>
        </w:trPr>
        <w:tc>
          <w:tcPr>
            <w:tcW w:w="27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Смолевичский р-он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-3,5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-5,0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-8,8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-5,12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-4,12</w:t>
            </w:r>
          </w:p>
        </w:tc>
      </w:tr>
      <w:tr w:rsidR="00D22A30" w:rsidRPr="00586FC1" w:rsidTr="00936EEA">
        <w:trPr>
          <w:trHeight w:val="409"/>
        </w:trPr>
        <w:tc>
          <w:tcPr>
            <w:tcW w:w="27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Минская обл.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-3,9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-6,3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-9,93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-5,68</w:t>
            </w:r>
          </w:p>
        </w:tc>
        <w:tc>
          <w:tcPr>
            <w:tcW w:w="1301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-5,77</w:t>
            </w:r>
          </w:p>
        </w:tc>
      </w:tr>
    </w:tbl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Из приведенных данных видно, что в Смолевичском районе на фоне роста количества обслуживаемого населения в 2023 году  отмечено снижение общей смертности, рост рождаемости, отрицательный естественный прирост.</w:t>
      </w:r>
    </w:p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</w:p>
    <w:p w:rsidR="00D22A30" w:rsidRPr="00586FC1" w:rsidRDefault="00D22A30" w:rsidP="00D22A30">
      <w:pPr>
        <w:pStyle w:val="af"/>
        <w:jc w:val="center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Структура общей смертности населения в 2023 году.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Первое место занимают БСК. Умерло – 444 чел. (71,0% от всех умерших), 96,3% к уровню 2022г.( 461 чел.)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На втором месте смертность от онкологических заболеваний. Умерло  -   67 чел. (10,7% от всех умерших), 95,7% к уровню 2022г.(70 чел.)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На третьем месте смертность от внешних причин: погибло– 49 чел. (7,84%),  113,9% к уровню 2022г.(43 чел.)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lastRenderedPageBreak/>
        <w:t xml:space="preserve">От  болезней  органов пищеварения умерло – 20 чел. (3,2% от всех умерших), 105,3% к уровню 2022г.(19 чел.)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От болезней органов дыхания умерло  15 чел. (2,4% от всех умерших), 125% к уровню 2022 г.(12 чел.)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От болезней  мочеполовой системы умерло  4 чел. (0,64% от всех умерших), 100% к уровню 2022г.(4 чел.)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Смертность от некоторых инфекционных и  паразитарных болезней. Умерло – 3 чел. (0,48% от всех умерших), 17,6% к уровню 2022 г.(17 чел)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Умерло от болезней нервной системы – 3 чел. (0,48% от всех умерших), 100% к уровню 2022г.(3 чел.)</w:t>
      </w:r>
    </w:p>
    <w:p w:rsidR="00D22A30" w:rsidRPr="00586FC1" w:rsidRDefault="00D22A30" w:rsidP="00D22A30">
      <w:pPr>
        <w:pStyle w:val="af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ab/>
        <w:t>Умерло по причине старость – 4 чел. (0,64% от всех умерших), 100% к уровню 2022г.(4 чел.)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В 2023 году имеет место снижение  общей смертности от БСК (на 17 человек), от инфекционных и  паразитарных болезней (на  14 человек), снижение смертности от новообразований (на  3 чел.), случайных отравлений алкоголем (на 7 человек, (в 2022 году – 7 чел., 2023-0 чел.)).   </w:t>
      </w:r>
    </w:p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</w:p>
    <w:p w:rsidR="00D22A30" w:rsidRPr="00586FC1" w:rsidRDefault="00D22A30" w:rsidP="00D22A30">
      <w:pPr>
        <w:pStyle w:val="af"/>
        <w:ind w:firstLine="708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Смертность населения трудоспособного возраста в 2023 году</w:t>
      </w:r>
    </w:p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276"/>
        <w:gridCol w:w="1276"/>
        <w:gridCol w:w="1276"/>
      </w:tblGrid>
      <w:tr w:rsidR="00D22A30" w:rsidRPr="00586FC1" w:rsidTr="00936EEA">
        <w:tc>
          <w:tcPr>
            <w:tcW w:w="2943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Годы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2019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2020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2021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2022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2023</w:t>
            </w:r>
          </w:p>
        </w:tc>
      </w:tr>
      <w:tr w:rsidR="00D22A30" w:rsidRPr="00586FC1" w:rsidTr="00936EEA">
        <w:tc>
          <w:tcPr>
            <w:tcW w:w="2943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Смолевичский р-он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5,2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5,9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6,13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6,0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5.5</w:t>
            </w:r>
          </w:p>
        </w:tc>
      </w:tr>
      <w:tr w:rsidR="00D22A30" w:rsidRPr="00586FC1" w:rsidTr="00936EEA">
        <w:trPr>
          <w:trHeight w:val="350"/>
        </w:trPr>
        <w:tc>
          <w:tcPr>
            <w:tcW w:w="2943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Минская обл.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 xml:space="preserve">5,0 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6,19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6,60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5,48</w:t>
            </w:r>
          </w:p>
        </w:tc>
        <w:tc>
          <w:tcPr>
            <w:tcW w:w="1276" w:type="dxa"/>
          </w:tcPr>
          <w:p w:rsidR="00D22A30" w:rsidRPr="00586FC1" w:rsidRDefault="00D22A30" w:rsidP="00936EEA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586FC1">
              <w:rPr>
                <w:rFonts w:ascii="Times New Roman" w:hAnsi="Times New Roman"/>
                <w:sz w:val="30"/>
                <w:szCs w:val="30"/>
              </w:rPr>
              <w:t>5,0</w:t>
            </w:r>
          </w:p>
        </w:tc>
      </w:tr>
    </w:tbl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 xml:space="preserve">Среди трудоспособного населения в 2023 году умерло – 177 чел., показатель смертности составил 5,5‰, за 2022 г. – 6,01‰ (185 умерших),  смертность снизилась на 4,3%. 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Структура    смертности населения   трудоспособного   возраста    в 2023 г.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1. Первое место занимают БСК. Умерло – 57 чел. (32,2% от всех умерших), 77,0% к уровню 2022 г.(74 чел.)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2. На втором месте смертность от внешних причин.  Умерло – 39 человек (22,0% от всех умерших), 139,3%  к уровню  2022г.(28 чел)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3. На третьем   месте смертность от онкологических заболеваний. Умерло  30 чел. (16,9% от всех умерших), 96,8% к уровню 2022г.(31 чел.)</w:t>
      </w:r>
    </w:p>
    <w:p w:rsidR="00D22A30" w:rsidRPr="00586FC1" w:rsidRDefault="00D22A30" w:rsidP="00D22A30">
      <w:pPr>
        <w:pStyle w:val="af"/>
        <w:ind w:firstLine="708"/>
        <w:jc w:val="both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>В 2023 году отмечается снижение   смертности населения трудоспособного возраста на 8 чел.(с185чел. до 177чел.).</w:t>
      </w:r>
    </w:p>
    <w:p w:rsidR="00D22A30" w:rsidRPr="00586FC1" w:rsidRDefault="00D22A30" w:rsidP="00D22A30">
      <w:pPr>
        <w:pStyle w:val="af"/>
        <w:rPr>
          <w:rFonts w:ascii="Times New Roman" w:hAnsi="Times New Roman"/>
          <w:sz w:val="30"/>
          <w:szCs w:val="30"/>
        </w:rPr>
      </w:pPr>
      <w:r w:rsidRPr="00586FC1">
        <w:rPr>
          <w:rFonts w:ascii="Times New Roman" w:hAnsi="Times New Roman"/>
          <w:sz w:val="30"/>
          <w:szCs w:val="30"/>
        </w:rPr>
        <w:tab/>
      </w:r>
    </w:p>
    <w:p w:rsidR="00D22A30" w:rsidRPr="00586FC1" w:rsidRDefault="00D22A30" w:rsidP="00D22A30">
      <w:pPr>
        <w:pStyle w:val="3"/>
        <w:ind w:firstLine="0"/>
        <w:jc w:val="center"/>
        <w:rPr>
          <w:color w:val="auto"/>
          <w:szCs w:val="28"/>
        </w:rPr>
      </w:pPr>
      <w:r w:rsidRPr="00586FC1">
        <w:rPr>
          <w:color w:val="auto"/>
          <w:szCs w:val="28"/>
        </w:rPr>
        <w:lastRenderedPageBreak/>
        <w:t>Заболеваемость населения, обусловленная социально-гигиеническими факторами/рискамисреды жизнедеятельности</w:t>
      </w:r>
    </w:p>
    <w:p w:rsidR="00D22A30" w:rsidRPr="00586FC1" w:rsidRDefault="00D22A30" w:rsidP="00D22A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6FC1">
        <w:rPr>
          <w:color w:val="auto"/>
          <w:sz w:val="28"/>
          <w:szCs w:val="28"/>
        </w:rPr>
        <w:t xml:space="preserve">По данным обращаемости за медицинской помощью Минской областной клинической больницы, в 2023 году в Смолевичском районе показатель </w:t>
      </w:r>
      <w:r w:rsidRPr="00586FC1">
        <w:rPr>
          <w:b/>
          <w:color w:val="auto"/>
          <w:sz w:val="28"/>
          <w:szCs w:val="28"/>
        </w:rPr>
        <w:t>общей</w:t>
      </w:r>
      <w:r w:rsidRPr="00586FC1">
        <w:rPr>
          <w:color w:val="auto"/>
          <w:sz w:val="28"/>
          <w:szCs w:val="28"/>
        </w:rPr>
        <w:t xml:space="preserve"> заболеваемости </w:t>
      </w:r>
      <w:r w:rsidRPr="00586FC1">
        <w:rPr>
          <w:b/>
          <w:color w:val="auto"/>
          <w:sz w:val="28"/>
          <w:szCs w:val="28"/>
        </w:rPr>
        <w:t>всего населения</w:t>
      </w:r>
      <w:r w:rsidRPr="00586FC1">
        <w:rPr>
          <w:color w:val="auto"/>
          <w:sz w:val="28"/>
          <w:szCs w:val="28"/>
        </w:rPr>
        <w:t xml:space="preserve"> по сравнению с 2022 годом уменьшился с 1746,3 до 1610,9 на 1000 населения, при этом отмечается увеличение среднеобластного показателя:   ( 1610,9 на 1000 и 1580,9 соответственно). </w:t>
      </w:r>
    </w:p>
    <w:p w:rsidR="00D22A30" w:rsidRPr="00586FC1" w:rsidRDefault="00D22A30" w:rsidP="00D22A30">
      <w:pPr>
        <w:ind w:firstLine="708"/>
        <w:rPr>
          <w:rFonts w:cs="Times New Roman"/>
          <w:szCs w:val="28"/>
        </w:rPr>
      </w:pPr>
      <w:r w:rsidRPr="00586FC1">
        <w:rPr>
          <w:rFonts w:cs="Times New Roman"/>
          <w:szCs w:val="28"/>
        </w:rPr>
        <w:t xml:space="preserve">Показатель </w:t>
      </w:r>
      <w:r w:rsidRPr="00586FC1">
        <w:rPr>
          <w:rFonts w:cs="Times New Roman"/>
          <w:b/>
          <w:szCs w:val="28"/>
        </w:rPr>
        <w:t>первичной</w:t>
      </w:r>
      <w:r w:rsidRPr="00586FC1">
        <w:rPr>
          <w:rFonts w:cs="Times New Roman"/>
          <w:szCs w:val="28"/>
        </w:rPr>
        <w:t xml:space="preserve"> заболеваемости </w:t>
      </w:r>
      <w:r w:rsidRPr="00586FC1">
        <w:rPr>
          <w:rFonts w:cs="Times New Roman"/>
          <w:b/>
          <w:szCs w:val="28"/>
        </w:rPr>
        <w:t>всего населения</w:t>
      </w:r>
      <w:r w:rsidRPr="00586FC1">
        <w:rPr>
          <w:rFonts w:cs="Times New Roman"/>
          <w:szCs w:val="28"/>
        </w:rPr>
        <w:br/>
      </w:r>
      <w:r w:rsidRPr="00586FC1">
        <w:rPr>
          <w:szCs w:val="28"/>
        </w:rPr>
        <w:t>Смолевичского</w:t>
      </w:r>
      <w:r w:rsidRPr="00586FC1">
        <w:rPr>
          <w:rFonts w:cs="Times New Roman"/>
          <w:szCs w:val="28"/>
        </w:rPr>
        <w:t xml:space="preserve"> района в 2023 году составил 1052,2на 1000 населения, </w:t>
      </w:r>
      <w:r w:rsidRPr="00586FC1">
        <w:rPr>
          <w:rFonts w:cs="Times New Roman"/>
          <w:szCs w:val="28"/>
        </w:rPr>
        <w:br/>
        <w:t xml:space="preserve">что ниже уровня  прошлого года (849,4 на 1000 населения). Изменение динамики показателя за 2011 – 2023 годы </w:t>
      </w:r>
      <w:r w:rsidRPr="00586FC1">
        <w:rPr>
          <w:szCs w:val="28"/>
        </w:rPr>
        <w:t>характеризуется некоторой тенденцией к снижению, среднегодовой темп снижения -0,53%.</w:t>
      </w:r>
    </w:p>
    <w:p w:rsidR="00D22A30" w:rsidRPr="00586FC1" w:rsidRDefault="00D22A30" w:rsidP="00D22A30">
      <w:pPr>
        <w:ind w:firstLine="708"/>
        <w:rPr>
          <w:rFonts w:cs="Times New Roman"/>
          <w:szCs w:val="28"/>
        </w:rPr>
      </w:pPr>
      <w:r w:rsidRPr="00586FC1">
        <w:rPr>
          <w:rFonts w:cs="Times New Roman"/>
          <w:szCs w:val="28"/>
        </w:rPr>
        <w:t xml:space="preserve">В </w:t>
      </w:r>
      <w:r w:rsidRPr="00586FC1">
        <w:rPr>
          <w:rFonts w:cs="Times New Roman"/>
          <w:b/>
          <w:szCs w:val="28"/>
        </w:rPr>
        <w:t>структуреобщей</w:t>
      </w:r>
      <w:r w:rsidRPr="00586FC1">
        <w:rPr>
          <w:rFonts w:cs="Times New Roman"/>
          <w:szCs w:val="28"/>
        </w:rPr>
        <w:t xml:space="preserve"> заболеваемости </w:t>
      </w:r>
      <w:r w:rsidRPr="00586FC1">
        <w:rPr>
          <w:rFonts w:cs="Times New Roman"/>
          <w:b/>
          <w:szCs w:val="28"/>
        </w:rPr>
        <w:t xml:space="preserve">всего </w:t>
      </w:r>
      <w:r w:rsidRPr="00586FC1">
        <w:rPr>
          <w:rFonts w:cs="Times New Roman"/>
          <w:szCs w:val="28"/>
        </w:rPr>
        <w:t xml:space="preserve">населения </w:t>
      </w:r>
      <w:r w:rsidRPr="00586FC1">
        <w:rPr>
          <w:szCs w:val="28"/>
        </w:rPr>
        <w:t>Смолевичского</w:t>
      </w:r>
      <w:r w:rsidRPr="00586FC1">
        <w:rPr>
          <w:rFonts w:cs="Times New Roman"/>
          <w:szCs w:val="28"/>
        </w:rPr>
        <w:t xml:space="preserve"> района в 2023 году преобладают болезни органов дыхания (29%), болезни системы кровообращения (22%), болезни костно-мышечной системы (7,6%).</w:t>
      </w:r>
    </w:p>
    <w:p w:rsidR="00D22A30" w:rsidRPr="00586FC1" w:rsidRDefault="00D22A30" w:rsidP="00D22A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6FC1">
        <w:rPr>
          <w:color w:val="auto"/>
          <w:sz w:val="28"/>
          <w:szCs w:val="28"/>
        </w:rPr>
        <w:t>За анализируемый период 2011 - 2023 годы среди всего населения Смолевичского района</w:t>
      </w:r>
      <w:r w:rsidRPr="00586FC1">
        <w:rPr>
          <w:b/>
          <w:color w:val="auto"/>
          <w:sz w:val="28"/>
          <w:szCs w:val="28"/>
        </w:rPr>
        <w:t xml:space="preserve"> стабилизация </w:t>
      </w:r>
      <w:r w:rsidRPr="00586FC1">
        <w:rPr>
          <w:color w:val="auto"/>
          <w:sz w:val="28"/>
          <w:szCs w:val="28"/>
        </w:rPr>
        <w:t>(среднегодовой темп прироста от 0 до ±1,0%) первичной заболеваемости отмечается по классам: новообразования (+0,11%),болезни уха и сосцевидного отростка (+0,09%).</w:t>
      </w:r>
    </w:p>
    <w:p w:rsidR="00D22A30" w:rsidRPr="00586FC1" w:rsidRDefault="00D22A30" w:rsidP="00D22A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6FC1">
        <w:rPr>
          <w:b/>
          <w:color w:val="auto"/>
          <w:sz w:val="28"/>
          <w:szCs w:val="28"/>
        </w:rPr>
        <w:t xml:space="preserve">Умеренная тенденция к снижению </w:t>
      </w:r>
      <w:r w:rsidRPr="00586FC1">
        <w:rPr>
          <w:color w:val="auto"/>
          <w:sz w:val="28"/>
          <w:szCs w:val="28"/>
        </w:rPr>
        <w:t>(среднегодовой темп прироста от -1,1 до -5,0%) первичной заболеваемости отмечается по классам: болезни костно-мышечной системы и соединительной ткани (-1,01%),болезни органов дыхания (-1,14%),врожденные аномалии-1,5%),беременность, роды и послеродовой период (-1,45%),отдельные состояния, возникающие в перинатальном периоде (-3,05%),болезни эндокринной системы (-3,19%),болезни кожи и подкожной клетчатки (-3,15%),болезни крови и кроветворных органов (-3,2%),симптомы, признаки и отклонения от нормы (-4,10%),психические расстройства и расстройства поведения (-4,20%).</w:t>
      </w:r>
    </w:p>
    <w:p w:rsidR="00D22A30" w:rsidRPr="00586FC1" w:rsidRDefault="00D22A30" w:rsidP="00D22A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6FC1">
        <w:rPr>
          <w:b/>
          <w:color w:val="auto"/>
          <w:sz w:val="28"/>
          <w:szCs w:val="28"/>
        </w:rPr>
        <w:t xml:space="preserve">Умеренная тенденция к повышению </w:t>
      </w:r>
      <w:r w:rsidRPr="00586FC1">
        <w:rPr>
          <w:color w:val="auto"/>
          <w:sz w:val="28"/>
          <w:szCs w:val="28"/>
        </w:rPr>
        <w:t>(среднегодовой темп прироста от +1,1 до +5,0%) первичной заболеваемости отмечается по классам: болезни глаза и его придаточного аппарата (+2,85%),болезни нервной системы (+2,75%),некоторые инфекционные и паразитарные болезни (+2,5%),болезни системы кровообращения (+2,5%),травмы, отравления (+2,15%),болезни мочеполовой системы (+1,26%),болезни органов пищеварения (+1,2%). Среднегодовой темп прироста по данным классам (кроме некоторых инфекционных и паразитарных болезней) в Смолевичском районе превышает аналогичные показатели по Минской области.</w:t>
      </w:r>
    </w:p>
    <w:p w:rsidR="00D22A30" w:rsidRPr="00A1183D" w:rsidRDefault="00D22A30" w:rsidP="00D22A30">
      <w:pPr>
        <w:tabs>
          <w:tab w:val="left" w:pos="709"/>
        </w:tabs>
        <w:rPr>
          <w:b/>
          <w:szCs w:val="28"/>
        </w:rPr>
      </w:pPr>
    </w:p>
    <w:p w:rsidR="00D22A30" w:rsidRPr="00A1183D" w:rsidRDefault="00D22A30" w:rsidP="00D22A30">
      <w:pPr>
        <w:tabs>
          <w:tab w:val="left" w:pos="709"/>
        </w:tabs>
        <w:rPr>
          <w:szCs w:val="28"/>
        </w:rPr>
      </w:pPr>
      <w:r w:rsidRPr="00A1183D">
        <w:rPr>
          <w:b/>
          <w:szCs w:val="28"/>
        </w:rPr>
        <w:t xml:space="preserve">                  Общая заболеваемость населения</w:t>
      </w:r>
      <w:r w:rsidRPr="00A1183D">
        <w:rPr>
          <w:szCs w:val="28"/>
        </w:rPr>
        <w:t xml:space="preserve">. </w:t>
      </w:r>
    </w:p>
    <w:p w:rsidR="00D22A30" w:rsidRPr="00A1183D" w:rsidRDefault="00D22A30" w:rsidP="00D22A30">
      <w:pPr>
        <w:rPr>
          <w:szCs w:val="28"/>
        </w:rPr>
      </w:pPr>
      <w:r w:rsidRPr="00A1183D">
        <w:rPr>
          <w:szCs w:val="28"/>
        </w:rPr>
        <w:t>Специалистами ГУ «Смолевичский РЦГиЭ» проведен анализ заболеваемости как среди детского, так и среди взрослого населения согласно предоставленных отчетов УЗ «Смолевичская ЦРБ».</w:t>
      </w:r>
    </w:p>
    <w:p w:rsidR="00D22A30" w:rsidRPr="00E30DDF" w:rsidRDefault="00D22A30" w:rsidP="00D22A30">
      <w:pPr>
        <w:rPr>
          <w:szCs w:val="28"/>
        </w:rPr>
      </w:pPr>
      <w:r w:rsidRPr="00E30DDF">
        <w:rPr>
          <w:szCs w:val="28"/>
        </w:rPr>
        <w:lastRenderedPageBreak/>
        <w:t>В структуре общей заболеваемости по группам населения в 2023 году дети 0–17 лет составили 18,1%, взрослые 18 лет и старше – 81,9%, с установленным впервые диагнозом 51</w:t>
      </w:r>
      <w:r>
        <w:rPr>
          <w:szCs w:val="28"/>
        </w:rPr>
        <w:t>,</w:t>
      </w:r>
      <w:r w:rsidRPr="00E30DDF">
        <w:rPr>
          <w:szCs w:val="28"/>
        </w:rPr>
        <w:t>4 %.</w:t>
      </w:r>
    </w:p>
    <w:p w:rsidR="00D22A30" w:rsidRPr="00E30DDF" w:rsidRDefault="00D22A30" w:rsidP="00D22A30">
      <w:pPr>
        <w:rPr>
          <w:szCs w:val="28"/>
        </w:rPr>
      </w:pPr>
      <w:r w:rsidRPr="00E30DDF">
        <w:rPr>
          <w:szCs w:val="28"/>
        </w:rPr>
        <w:t xml:space="preserve">Анализ первичной заболеваемости за период 2014-2023 годы по возрастным группам показал, что  в 2023 году в сравнении с 2022 годом  отмечается уменьшение  уровня заболеваемости населения  в общем  с 1746,3 до 1610,9 на 1000 населения,  среди взрослого населения отмечается  снижение общей заболеваемости с  1840,5 на 1000 населения до 1669,2 на 1000 населения и не превышает среднемноголетнего уровня. </w:t>
      </w:r>
    </w:p>
    <w:p w:rsidR="00D22A30" w:rsidRPr="008D5047" w:rsidRDefault="00D22A30" w:rsidP="00D22A30">
      <w:pPr>
        <w:rPr>
          <w:szCs w:val="28"/>
        </w:rPr>
      </w:pPr>
      <w:r w:rsidRPr="008D5047">
        <w:rPr>
          <w:szCs w:val="28"/>
        </w:rPr>
        <w:t>Анализ неинфекционной заболеваемости по отдельным назологическим формам в Смолевичском районе показывает, что распространение заболеваемости за период 2014-2023 годы в Смолевичском районе выглядело следующим образом.</w:t>
      </w:r>
    </w:p>
    <w:p w:rsidR="00D22A30" w:rsidRPr="008D5047" w:rsidRDefault="00D22A30" w:rsidP="00D22A30">
      <w:pPr>
        <w:rPr>
          <w:szCs w:val="28"/>
        </w:rPr>
      </w:pPr>
    </w:p>
    <w:p w:rsidR="00D22A30" w:rsidRPr="000C07DE" w:rsidRDefault="00D22A30" w:rsidP="00D22A30">
      <w:pPr>
        <w:rPr>
          <w:b/>
          <w:szCs w:val="28"/>
        </w:rPr>
      </w:pPr>
      <w:r w:rsidRPr="000C07DE">
        <w:rPr>
          <w:b/>
          <w:szCs w:val="28"/>
        </w:rPr>
        <w:t xml:space="preserve">                 Онкологическая заболеваемость.</w:t>
      </w:r>
    </w:p>
    <w:p w:rsidR="00D22A30" w:rsidRPr="000C07DE" w:rsidRDefault="00D22A30" w:rsidP="00D22A30">
      <w:pPr>
        <w:rPr>
          <w:szCs w:val="28"/>
        </w:rPr>
      </w:pPr>
      <w:r w:rsidRPr="000C07DE">
        <w:rPr>
          <w:szCs w:val="28"/>
        </w:rPr>
        <w:t xml:space="preserve">Анализ онкологической  заболеваемости за период 2014-2023 годы по возрастным группам в интенсивных  показателях показал, что  в 2022 году в сравнении с 2021  годом заболеваемость практически на прежнем уровне. При анализе заболеваемости  по годам и возрастным контингентам, а также при сопоставлении с областными показателями было установлено, что среди взрослых и детей, а также населения в целом уровни заболеваемости в интенсивных показателях ниже среднеобластных показателей, а также ниже среднемноголетних значений.   </w:t>
      </w:r>
    </w:p>
    <w:tbl>
      <w:tblPr>
        <w:tblW w:w="177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818"/>
        <w:gridCol w:w="976"/>
        <w:gridCol w:w="976"/>
        <w:gridCol w:w="976"/>
        <w:gridCol w:w="976"/>
        <w:gridCol w:w="976"/>
        <w:gridCol w:w="976"/>
        <w:gridCol w:w="976"/>
      </w:tblGrid>
      <w:tr w:rsidR="00D22A30" w:rsidRPr="00A1183D" w:rsidTr="00936EEA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976"/>
              <w:gridCol w:w="976"/>
              <w:gridCol w:w="976"/>
              <w:gridCol w:w="976"/>
              <w:gridCol w:w="976"/>
              <w:gridCol w:w="976"/>
            </w:tblGrid>
            <w:tr w:rsidR="00D22A30" w:rsidRPr="00A1183D" w:rsidTr="00936EEA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2A30" w:rsidRPr="00A1183D" w:rsidRDefault="00D22A30" w:rsidP="00936EEA">
                  <w:pPr>
                    <w:spacing w:after="160" w:line="259" w:lineRule="auto"/>
                    <w:ind w:firstLine="0"/>
                    <w:jc w:val="left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2A30" w:rsidRPr="00A1183D" w:rsidRDefault="00D22A30" w:rsidP="00936EE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2A30" w:rsidRPr="00A1183D" w:rsidRDefault="00D22A30" w:rsidP="00936EE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2A30" w:rsidRPr="00A1183D" w:rsidRDefault="00D22A30" w:rsidP="00936EE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2A30" w:rsidRPr="00A1183D" w:rsidRDefault="00D22A30" w:rsidP="00936EE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2A30" w:rsidRPr="00A1183D" w:rsidRDefault="00D22A30" w:rsidP="00936EE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2A30" w:rsidRPr="00A1183D" w:rsidRDefault="00D22A30" w:rsidP="00936EE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</w:tbl>
          <w:p w:rsidR="00D22A30" w:rsidRPr="00A1183D" w:rsidRDefault="00D22A30" w:rsidP="00936EEA">
            <w:pPr>
              <w:rPr>
                <w:color w:val="FF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30" w:rsidRPr="00A1183D" w:rsidRDefault="00D22A30" w:rsidP="00936EEA">
            <w:pPr>
              <w:rPr>
                <w:rFonts w:ascii="Calibri" w:hAnsi="Calibri"/>
                <w:color w:val="FF0000"/>
              </w:rPr>
            </w:pPr>
          </w:p>
        </w:tc>
      </w:tr>
    </w:tbl>
    <w:p w:rsidR="00D22A30" w:rsidRPr="000C07DE" w:rsidRDefault="00D22A30" w:rsidP="00D22A30">
      <w:pPr>
        <w:rPr>
          <w:b/>
          <w:szCs w:val="28"/>
        </w:rPr>
      </w:pPr>
      <w:r>
        <w:rPr>
          <w:b/>
          <w:szCs w:val="28"/>
        </w:rPr>
        <w:t xml:space="preserve">                </w:t>
      </w:r>
      <w:r w:rsidRPr="000C07DE">
        <w:rPr>
          <w:b/>
          <w:szCs w:val="28"/>
        </w:rPr>
        <w:t>Заболеваемость сахарным диабетом.</w:t>
      </w:r>
    </w:p>
    <w:p w:rsidR="00D22A30" w:rsidRPr="000C07DE" w:rsidRDefault="00D22A30" w:rsidP="00D22A30">
      <w:pPr>
        <w:rPr>
          <w:szCs w:val="28"/>
        </w:rPr>
      </w:pPr>
      <w:r w:rsidRPr="000C07DE">
        <w:rPr>
          <w:szCs w:val="28"/>
        </w:rPr>
        <w:t>Анализ   заболеваемости сахарным диабетом за период 2014-2023 годы по возрастным группам в интенсивных  показателях показал, что  в 2023 году в сравнении с 2022 годом заболеваемость находится практически на прежнем уровне (уменьщилась несущественным образом с 37,1 до 36,6 на 1000 населения). При анализе заболеваемости  по годам и возрастным контингентам, а также при сопоставлении с областными показателями было установлено, что среди взрослых и детей, а также населения в целом уровни заболеваемости в интенсивных показателях не превышают среднеобластных показателей.</w:t>
      </w:r>
    </w:p>
    <w:p w:rsidR="00D22A30" w:rsidRPr="00A1183D" w:rsidRDefault="00D22A30" w:rsidP="00D22A30">
      <w:pPr>
        <w:rPr>
          <w:color w:val="FF0000"/>
          <w:szCs w:val="28"/>
        </w:rPr>
      </w:pPr>
    </w:p>
    <w:p w:rsidR="00D22A30" w:rsidRPr="0016222E" w:rsidRDefault="00D22A30" w:rsidP="00D22A30">
      <w:pPr>
        <w:rPr>
          <w:szCs w:val="28"/>
        </w:rPr>
      </w:pPr>
      <w:r w:rsidRPr="0016222E">
        <w:rPr>
          <w:b/>
          <w:szCs w:val="28"/>
        </w:rPr>
        <w:t>Заболевания нервной системы.</w:t>
      </w:r>
    </w:p>
    <w:p w:rsidR="00D22A30" w:rsidRPr="0016222E" w:rsidRDefault="00D22A30" w:rsidP="00D22A30">
      <w:pPr>
        <w:jc w:val="center"/>
        <w:rPr>
          <w:b/>
          <w:szCs w:val="28"/>
        </w:rPr>
      </w:pP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 заболеваемости нер</w:t>
      </w:r>
      <w:r>
        <w:rPr>
          <w:szCs w:val="28"/>
        </w:rPr>
        <w:t>вной системы за период 2014-2023</w:t>
      </w:r>
      <w:r w:rsidRPr="006A4599">
        <w:rPr>
          <w:szCs w:val="28"/>
        </w:rPr>
        <w:t xml:space="preserve"> годы по возрастным группам в интенсивных  </w:t>
      </w:r>
      <w:r>
        <w:rPr>
          <w:szCs w:val="28"/>
        </w:rPr>
        <w:t>показателях показал, что  в 2023 году в сравнении с 2022</w:t>
      </w:r>
      <w:r w:rsidRPr="006A4599">
        <w:rPr>
          <w:szCs w:val="28"/>
        </w:rPr>
        <w:t xml:space="preserve"> годом отмечаетс</w:t>
      </w:r>
      <w:r>
        <w:rPr>
          <w:szCs w:val="28"/>
        </w:rPr>
        <w:t>я  рост с 18,2 на 1000 до 20,7 на 1000 и отмечается превышение среднего областного показателя (20,7 на 1000 населения и 18,7 на 1000 соответственно)</w:t>
      </w:r>
      <w:r w:rsidRPr="006A4599">
        <w:rPr>
          <w:szCs w:val="28"/>
        </w:rPr>
        <w:t>.</w:t>
      </w:r>
    </w:p>
    <w:p w:rsidR="00D22A30" w:rsidRPr="006A4599" w:rsidRDefault="00D22A30" w:rsidP="00D22A30">
      <w:pPr>
        <w:rPr>
          <w:b/>
          <w:szCs w:val="28"/>
        </w:rPr>
      </w:pP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lastRenderedPageBreak/>
        <w:t xml:space="preserve">                        Заболевания системы кровообращения.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заболеваемости кровообращения за период 2014-2</w:t>
      </w:r>
      <w:r>
        <w:rPr>
          <w:szCs w:val="28"/>
        </w:rPr>
        <w:t>023</w:t>
      </w:r>
      <w:r w:rsidRPr="006A4599">
        <w:rPr>
          <w:szCs w:val="28"/>
        </w:rPr>
        <w:t xml:space="preserve"> годы по возрастным группам в интенсивных  </w:t>
      </w:r>
      <w:r>
        <w:rPr>
          <w:szCs w:val="28"/>
        </w:rPr>
        <w:t>показателях показал, что  в 2023</w:t>
      </w:r>
      <w:r w:rsidRPr="006A4599">
        <w:rPr>
          <w:szCs w:val="28"/>
        </w:rPr>
        <w:t xml:space="preserve"> году в </w:t>
      </w:r>
      <w:r>
        <w:rPr>
          <w:szCs w:val="28"/>
        </w:rPr>
        <w:t>сравнении с 2022</w:t>
      </w:r>
      <w:r w:rsidRPr="006A4599">
        <w:rPr>
          <w:szCs w:val="28"/>
        </w:rPr>
        <w:t xml:space="preserve"> годом отмечается рост уровня</w:t>
      </w:r>
      <w:r>
        <w:rPr>
          <w:szCs w:val="28"/>
        </w:rPr>
        <w:t xml:space="preserve"> заболеваемости : 329,2 и 354,7 на 1000 соответственно и превышение среднего областного показателя (354 на 1000 и 297,5 на 1000 соответственно)</w:t>
      </w:r>
      <w:r w:rsidRPr="006A4599">
        <w:rPr>
          <w:szCs w:val="28"/>
        </w:rPr>
        <w:t xml:space="preserve">.          </w:t>
      </w:r>
    </w:p>
    <w:p w:rsidR="00D22A30" w:rsidRPr="006A4599" w:rsidRDefault="00D22A30" w:rsidP="00D22A30">
      <w:pPr>
        <w:ind w:right="-3652"/>
        <w:rPr>
          <w:szCs w:val="28"/>
        </w:rPr>
      </w:pPr>
      <w:r>
        <w:rPr>
          <w:szCs w:val="28"/>
        </w:rPr>
        <w:t>В</w:t>
      </w:r>
      <w:r w:rsidRPr="006A4599">
        <w:rPr>
          <w:szCs w:val="28"/>
        </w:rPr>
        <w:t xml:space="preserve">Смолевичском районе отмечается </w:t>
      </w:r>
      <w:r>
        <w:rPr>
          <w:szCs w:val="28"/>
        </w:rPr>
        <w:t>тенденция с ростом уровня заболеваемости</w:t>
      </w:r>
      <w:r w:rsidRPr="006A4599">
        <w:rPr>
          <w:szCs w:val="28"/>
        </w:rPr>
        <w:t>.</w:t>
      </w:r>
    </w:p>
    <w:p w:rsidR="00D22A30" w:rsidRPr="006A4599" w:rsidRDefault="00D22A30" w:rsidP="00D22A30">
      <w:pPr>
        <w:ind w:right="-3652"/>
        <w:rPr>
          <w:szCs w:val="28"/>
        </w:rPr>
      </w:pP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>Заболевания системы дыхания.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 заболеваемости орг</w:t>
      </w:r>
      <w:r>
        <w:rPr>
          <w:szCs w:val="28"/>
        </w:rPr>
        <w:t>анов дыхания за период 2014-2023</w:t>
      </w:r>
      <w:r w:rsidRPr="006A4599">
        <w:rPr>
          <w:szCs w:val="28"/>
        </w:rPr>
        <w:t xml:space="preserve">годы по возрастным группам в интенсивных  </w:t>
      </w:r>
      <w:r>
        <w:rPr>
          <w:szCs w:val="28"/>
        </w:rPr>
        <w:t>показателях показал, что  в 2023 году в сравнении с 2022 годом отмечается снижение</w:t>
      </w:r>
      <w:r w:rsidRPr="006A4599">
        <w:rPr>
          <w:szCs w:val="28"/>
        </w:rPr>
        <w:t xml:space="preserve"> уровня заболеваемости</w:t>
      </w:r>
      <w:r>
        <w:rPr>
          <w:szCs w:val="28"/>
        </w:rPr>
        <w:t>:  494,3 на 1000 и 414,5 на 1000 соответственно</w:t>
      </w:r>
      <w:r w:rsidRPr="006A4599">
        <w:rPr>
          <w:szCs w:val="28"/>
        </w:rPr>
        <w:t xml:space="preserve">, </w:t>
      </w:r>
      <w:r>
        <w:rPr>
          <w:szCs w:val="28"/>
        </w:rPr>
        <w:t>уровень заболеваемости ниже областного уровня ( 414,5 и 486,9 на 1000 соответственно )</w:t>
      </w:r>
      <w:r w:rsidRPr="006A4599">
        <w:rPr>
          <w:szCs w:val="28"/>
        </w:rPr>
        <w:t xml:space="preserve">.       </w:t>
      </w:r>
    </w:p>
    <w:p w:rsidR="00D22A30" w:rsidRPr="006A4599" w:rsidRDefault="00D22A30" w:rsidP="00D22A30">
      <w:pPr>
        <w:rPr>
          <w:b/>
          <w:szCs w:val="28"/>
        </w:rPr>
      </w:pP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Заболевания системы пищеварения.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 xml:space="preserve">Анализ   заболеваемости  </w:t>
      </w:r>
      <w:r>
        <w:rPr>
          <w:szCs w:val="28"/>
        </w:rPr>
        <w:t>пищеварения  за период 2014-2023</w:t>
      </w:r>
      <w:r w:rsidRPr="006A4599">
        <w:rPr>
          <w:szCs w:val="28"/>
        </w:rPr>
        <w:t xml:space="preserve"> годы по возрастным группам в интенсивных  </w:t>
      </w:r>
      <w:r>
        <w:rPr>
          <w:szCs w:val="28"/>
        </w:rPr>
        <w:t>показателях показал, что  в 2023 году в сравнении с 2022</w:t>
      </w:r>
      <w:r w:rsidRPr="006A4599">
        <w:rPr>
          <w:szCs w:val="28"/>
        </w:rPr>
        <w:t xml:space="preserve"> год</w:t>
      </w:r>
      <w:r>
        <w:rPr>
          <w:szCs w:val="28"/>
        </w:rPr>
        <w:t xml:space="preserve">ом отмечается рост </w:t>
      </w:r>
      <w:r w:rsidRPr="006A4599">
        <w:rPr>
          <w:szCs w:val="28"/>
        </w:rPr>
        <w:t xml:space="preserve"> уровня забол</w:t>
      </w:r>
      <w:r>
        <w:rPr>
          <w:szCs w:val="28"/>
        </w:rPr>
        <w:t>еваемости : 66 на 1000 и 90,2 на 1000 соответственно, отмечается превышение среднего многолетнего показателя ( 90,2  и 77,3 на 1000 соответственно)</w:t>
      </w:r>
      <w:r w:rsidRPr="006A4599">
        <w:rPr>
          <w:szCs w:val="28"/>
        </w:rPr>
        <w:t xml:space="preserve">.       </w:t>
      </w: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   Заболевания кожи.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 заболеваемости кожи и подкожно-жиров</w:t>
      </w:r>
      <w:r>
        <w:rPr>
          <w:szCs w:val="28"/>
        </w:rPr>
        <w:t>ой клетчатки за период 2014-2023</w:t>
      </w:r>
      <w:r w:rsidRPr="006A4599">
        <w:rPr>
          <w:szCs w:val="28"/>
        </w:rPr>
        <w:t xml:space="preserve"> годы по возрастным группам в интенсивных  </w:t>
      </w:r>
      <w:r>
        <w:rPr>
          <w:szCs w:val="28"/>
        </w:rPr>
        <w:t>показателях показал, что  в 2023 году в сравнении с 2022</w:t>
      </w:r>
      <w:r w:rsidRPr="006A4599">
        <w:rPr>
          <w:szCs w:val="28"/>
        </w:rPr>
        <w:t xml:space="preserve"> годом отмечается</w:t>
      </w:r>
      <w:r>
        <w:rPr>
          <w:szCs w:val="28"/>
        </w:rPr>
        <w:t xml:space="preserve"> увеличение уровня заболеваемости : 26,2 на 1000 и 27,9 на 1000 соответственно, имеющийся уровень заболеваемости ниже среднего областного уровня. </w:t>
      </w:r>
    </w:p>
    <w:p w:rsidR="00D22A30" w:rsidRPr="006A4599" w:rsidRDefault="00D22A30" w:rsidP="00D22A30">
      <w:pPr>
        <w:rPr>
          <w:szCs w:val="28"/>
        </w:rPr>
      </w:pP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         Заболевания глаз.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 заболеваемости орг</w:t>
      </w:r>
      <w:r>
        <w:rPr>
          <w:szCs w:val="28"/>
        </w:rPr>
        <w:t>анов  зрения за период 2014-2023</w:t>
      </w:r>
      <w:r w:rsidRPr="006A4599">
        <w:rPr>
          <w:szCs w:val="28"/>
        </w:rPr>
        <w:t xml:space="preserve"> годы по возрастным группам в интенсивных  </w:t>
      </w:r>
      <w:r>
        <w:rPr>
          <w:szCs w:val="28"/>
        </w:rPr>
        <w:t>показателях показал, что  в 2023 году в сравнении с 2022  годом отмечается уменьшение</w:t>
      </w:r>
      <w:r w:rsidRPr="006A4599">
        <w:rPr>
          <w:szCs w:val="28"/>
        </w:rPr>
        <w:t xml:space="preserve"> уровня заболеваемости во всех возрастных группах</w:t>
      </w:r>
      <w:r>
        <w:rPr>
          <w:szCs w:val="28"/>
        </w:rPr>
        <w:t>: 77 и 65,1/1000  и ниже  среднего областного уровня</w:t>
      </w:r>
      <w:r w:rsidRPr="006A4599">
        <w:rPr>
          <w:szCs w:val="28"/>
        </w:rPr>
        <w:t xml:space="preserve"> заболеваемости .</w:t>
      </w: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>Заболевания слуха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 заболеваемости ор</w:t>
      </w:r>
      <w:r>
        <w:rPr>
          <w:szCs w:val="28"/>
        </w:rPr>
        <w:t>ганов слуха  за период 2014-2023</w:t>
      </w:r>
      <w:r w:rsidRPr="006A4599">
        <w:rPr>
          <w:szCs w:val="28"/>
        </w:rPr>
        <w:t xml:space="preserve"> годы по возрастным группам в интенсивных  пока</w:t>
      </w:r>
      <w:r>
        <w:rPr>
          <w:szCs w:val="28"/>
        </w:rPr>
        <w:t>зателях показал, что  в 2023 году в сравнении с 2022 годом отмечается  увеличение</w:t>
      </w:r>
      <w:r w:rsidRPr="006A4599">
        <w:rPr>
          <w:szCs w:val="28"/>
        </w:rPr>
        <w:t xml:space="preserve"> уровня заболеваемости и превышает среднемноголетнего уровня</w:t>
      </w:r>
      <w:r>
        <w:rPr>
          <w:szCs w:val="28"/>
        </w:rPr>
        <w:t xml:space="preserve"> с  20,1 /1000 до 30,1 на 1000 соответственно (уровень заболеваемости не превышает среднего областного уровня).</w:t>
      </w: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Заболевания костно-мышечной системы.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 заболеваемости  костно-мышечной системы за период 2014-</w:t>
      </w:r>
      <w:r>
        <w:rPr>
          <w:szCs w:val="28"/>
        </w:rPr>
        <w:t>2023</w:t>
      </w:r>
      <w:r w:rsidRPr="006A4599">
        <w:rPr>
          <w:szCs w:val="28"/>
        </w:rPr>
        <w:t xml:space="preserve">годы по возрастным группам в интенсивных  </w:t>
      </w:r>
      <w:r>
        <w:rPr>
          <w:szCs w:val="28"/>
        </w:rPr>
        <w:t xml:space="preserve">показателях показал, что  в </w:t>
      </w:r>
      <w:r>
        <w:rPr>
          <w:szCs w:val="28"/>
        </w:rPr>
        <w:lastRenderedPageBreak/>
        <w:t>2023 году в сравнении с 2022 годом  уровень заболеваемости остается практически на прежнем уровне(отмечается несущественный рост с  120,5 до 123,1 /1000 населения. Уровень заболеваемости выше среднего областного показателя (123,1 и 112,5 /1000 населения)</w:t>
      </w:r>
      <w:r w:rsidRPr="006A4599">
        <w:rPr>
          <w:szCs w:val="28"/>
        </w:rPr>
        <w:t xml:space="preserve">.   </w:t>
      </w:r>
    </w:p>
    <w:p w:rsidR="00D22A30" w:rsidRPr="006A4599" w:rsidRDefault="00D22A30" w:rsidP="00D22A30">
      <w:pPr>
        <w:rPr>
          <w:b/>
          <w:szCs w:val="28"/>
        </w:rPr>
      </w:pP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Заболевания мочеполовой  системы.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Анализ   заболеваемости мочепол</w:t>
      </w:r>
      <w:r>
        <w:rPr>
          <w:szCs w:val="28"/>
        </w:rPr>
        <w:t>овой системы за период 2014-2023</w:t>
      </w:r>
      <w:r w:rsidRPr="006A4599">
        <w:rPr>
          <w:szCs w:val="28"/>
        </w:rPr>
        <w:t xml:space="preserve"> годы по возрастным группам в интенсивных  </w:t>
      </w:r>
      <w:r>
        <w:rPr>
          <w:szCs w:val="28"/>
        </w:rPr>
        <w:t>показателях показал, что  в 2022 году в сравнении с 2021 годом отмечается увеличение</w:t>
      </w:r>
      <w:r w:rsidRPr="006A4599">
        <w:rPr>
          <w:szCs w:val="28"/>
        </w:rPr>
        <w:t xml:space="preserve"> уровня заболе</w:t>
      </w:r>
      <w:r>
        <w:rPr>
          <w:szCs w:val="28"/>
        </w:rPr>
        <w:t>ваемости: 65,2 и 81,1/1000</w:t>
      </w:r>
      <w:r w:rsidRPr="006A4599">
        <w:rPr>
          <w:szCs w:val="28"/>
        </w:rPr>
        <w:t xml:space="preserve">.      </w:t>
      </w:r>
    </w:p>
    <w:p w:rsidR="00D22A30" w:rsidRPr="006A4599" w:rsidRDefault="00D22A30" w:rsidP="00D22A30">
      <w:pPr>
        <w:rPr>
          <w:szCs w:val="28"/>
        </w:rPr>
      </w:pP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                   </w:t>
      </w:r>
      <w:r w:rsidRPr="006A4599">
        <w:rPr>
          <w:b/>
          <w:szCs w:val="28"/>
        </w:rPr>
        <w:t xml:space="preserve"> Травмы.</w:t>
      </w:r>
    </w:p>
    <w:p w:rsidR="00D22A30" w:rsidRPr="006A4599" w:rsidRDefault="00D22A30" w:rsidP="00D22A30">
      <w:pPr>
        <w:rPr>
          <w:b/>
          <w:szCs w:val="28"/>
        </w:rPr>
      </w:pPr>
      <w:r w:rsidRPr="006A4599">
        <w:rPr>
          <w:szCs w:val="28"/>
        </w:rPr>
        <w:t>Анализ травм</w:t>
      </w:r>
      <w:r>
        <w:rPr>
          <w:szCs w:val="28"/>
        </w:rPr>
        <w:t xml:space="preserve">  населения  за период 2014-2023</w:t>
      </w:r>
      <w:r w:rsidRPr="006A4599">
        <w:rPr>
          <w:szCs w:val="28"/>
        </w:rPr>
        <w:t xml:space="preserve"> годы по возрастным группам в интенсивных  </w:t>
      </w:r>
      <w:r>
        <w:rPr>
          <w:szCs w:val="28"/>
        </w:rPr>
        <w:t>показателях показал, что  в 2023</w:t>
      </w:r>
      <w:r w:rsidRPr="006A4599">
        <w:rPr>
          <w:szCs w:val="28"/>
        </w:rPr>
        <w:t xml:space="preserve"> году в сравне</w:t>
      </w:r>
      <w:r>
        <w:rPr>
          <w:szCs w:val="28"/>
        </w:rPr>
        <w:t xml:space="preserve">нии с 2022 годом отмечается снижение </w:t>
      </w:r>
      <w:r w:rsidRPr="006A4599">
        <w:rPr>
          <w:szCs w:val="28"/>
        </w:rPr>
        <w:t>уровня</w:t>
      </w:r>
      <w:r>
        <w:rPr>
          <w:szCs w:val="28"/>
        </w:rPr>
        <w:t xml:space="preserve"> заболеваемости: 56,1 /1000 и 52,2 на 1000 населения</w:t>
      </w:r>
      <w:r w:rsidRPr="006A4599">
        <w:rPr>
          <w:szCs w:val="28"/>
        </w:rPr>
        <w:t xml:space="preserve"> .</w:t>
      </w:r>
    </w:p>
    <w:p w:rsidR="00D22A30" w:rsidRPr="006A4599" w:rsidRDefault="00D22A30" w:rsidP="00D22A30">
      <w:pPr>
        <w:ind w:left="426" w:right="-566"/>
        <w:rPr>
          <w:b/>
          <w:szCs w:val="28"/>
        </w:rPr>
      </w:pPr>
    </w:p>
    <w:p w:rsidR="00D22A30" w:rsidRPr="006A4599" w:rsidRDefault="00D22A30" w:rsidP="00D22A30">
      <w:pPr>
        <w:ind w:left="426" w:right="-566"/>
        <w:rPr>
          <w:b/>
          <w:szCs w:val="28"/>
        </w:rPr>
      </w:pPr>
      <w:r w:rsidRPr="006A4599">
        <w:rPr>
          <w:b/>
          <w:szCs w:val="28"/>
        </w:rPr>
        <w:t xml:space="preserve">                                 Взрослое население.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При анализе заболеваемости по Смолевичского району среди взрослого населения согласно статистического отчета УЗ «Смолевичс</w:t>
      </w:r>
      <w:r>
        <w:rPr>
          <w:szCs w:val="28"/>
        </w:rPr>
        <w:t>кая ЦРБ» установлено, что в 2023</w:t>
      </w:r>
      <w:r w:rsidRPr="006A4599">
        <w:rPr>
          <w:szCs w:val="28"/>
        </w:rPr>
        <w:t xml:space="preserve"> году наибольший удельный вес приходится</w:t>
      </w:r>
      <w:r w:rsidRPr="006A4599">
        <w:rPr>
          <w:szCs w:val="28"/>
        </w:rPr>
        <w:br/>
        <w:t>и на первое место выступают з</w:t>
      </w:r>
      <w:r>
        <w:rPr>
          <w:szCs w:val="28"/>
        </w:rPr>
        <w:t>аболевания органов дыхания: 29</w:t>
      </w:r>
      <w:r w:rsidRPr="006A4599">
        <w:rPr>
          <w:szCs w:val="28"/>
        </w:rPr>
        <w:t>%, на второе место выступают</w:t>
      </w:r>
      <w:r>
        <w:rPr>
          <w:szCs w:val="28"/>
        </w:rPr>
        <w:t xml:space="preserve"> заболевания органов кровообращения: 22</w:t>
      </w:r>
      <w:r w:rsidRPr="006A4599">
        <w:rPr>
          <w:szCs w:val="28"/>
        </w:rPr>
        <w:t xml:space="preserve">%, на третье место выступают </w:t>
      </w:r>
      <w:r>
        <w:rPr>
          <w:szCs w:val="28"/>
        </w:rPr>
        <w:t>заболевания мышечной системы: 7,64</w:t>
      </w:r>
      <w:r w:rsidRPr="006A4599">
        <w:rPr>
          <w:szCs w:val="28"/>
        </w:rPr>
        <w:t>%: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 xml:space="preserve">Структурный анализ преобладающих заболеваний показал, что в заболеваниях органов кровообращения преобладающую позицию занимает ишемическая болезнь сердца – </w:t>
      </w:r>
      <w:r>
        <w:rPr>
          <w:b/>
          <w:szCs w:val="28"/>
        </w:rPr>
        <w:t>56</w:t>
      </w:r>
      <w:r w:rsidRPr="006A4599">
        <w:rPr>
          <w:b/>
          <w:szCs w:val="28"/>
        </w:rPr>
        <w:t>,5%(</w:t>
      </w:r>
      <w:r w:rsidRPr="006A4599">
        <w:rPr>
          <w:szCs w:val="28"/>
        </w:rPr>
        <w:t xml:space="preserve">что составляет практически половину заболеваний органов кровообращения), в заболеваниях органов дыхания лидирующую позицию составляют заболевания острые респираторные инфекции верхних дыхательных путей – </w:t>
      </w:r>
      <w:r>
        <w:rPr>
          <w:b/>
          <w:szCs w:val="28"/>
        </w:rPr>
        <w:t>85</w:t>
      </w:r>
      <w:r w:rsidRPr="006A4599">
        <w:rPr>
          <w:b/>
          <w:szCs w:val="28"/>
        </w:rPr>
        <w:t>%,</w:t>
      </w:r>
      <w:r w:rsidRPr="006A4599">
        <w:rPr>
          <w:szCs w:val="28"/>
        </w:rPr>
        <w:t xml:space="preserve"> среди эндокринологических заболеваний на преобладающей позиции находится заболевание сахарным диабетом – </w:t>
      </w:r>
      <w:r>
        <w:rPr>
          <w:b/>
          <w:szCs w:val="28"/>
        </w:rPr>
        <w:t>46</w:t>
      </w:r>
      <w:r w:rsidRPr="006A4599">
        <w:rPr>
          <w:b/>
          <w:szCs w:val="28"/>
        </w:rPr>
        <w:t>%.</w:t>
      </w:r>
      <w:r w:rsidRPr="006A4599">
        <w:rPr>
          <w:szCs w:val="28"/>
        </w:rPr>
        <w:t xml:space="preserve"> В заболеваемость указанными нозоформами вовлекаются как женщины, так и мужчины, городское и сельское население.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Как видим особое внимание в планируемой и проводимой работе следует обращать на вопросы профилактики сердечно-сосудистых заболеваний, сахарного диабета, гриппа и ОРВИ.</w:t>
      </w:r>
    </w:p>
    <w:p w:rsidR="00D22A30" w:rsidRPr="006A4599" w:rsidRDefault="00D22A30" w:rsidP="00D22A30">
      <w:pPr>
        <w:jc w:val="center"/>
        <w:rPr>
          <w:b/>
          <w:szCs w:val="28"/>
        </w:rPr>
      </w:pPr>
    </w:p>
    <w:p w:rsidR="00D22A30" w:rsidRPr="006A4599" w:rsidRDefault="00D22A30" w:rsidP="00D22A30">
      <w:pPr>
        <w:jc w:val="center"/>
        <w:rPr>
          <w:b/>
          <w:szCs w:val="28"/>
        </w:rPr>
      </w:pPr>
      <w:r w:rsidRPr="006A4599">
        <w:rPr>
          <w:b/>
          <w:szCs w:val="28"/>
        </w:rPr>
        <w:t>Заболеваемость детского населения.</w:t>
      </w:r>
    </w:p>
    <w:p w:rsidR="00D22A30" w:rsidRPr="006A4599" w:rsidRDefault="00D22A30" w:rsidP="00D22A30">
      <w:pPr>
        <w:rPr>
          <w:b/>
          <w:szCs w:val="28"/>
        </w:rPr>
      </w:pPr>
    </w:p>
    <w:p w:rsidR="00D22A30" w:rsidRPr="006A4599" w:rsidRDefault="00D22A30" w:rsidP="00D22A30">
      <w:pPr>
        <w:tabs>
          <w:tab w:val="left" w:pos="6190"/>
        </w:tabs>
        <w:rPr>
          <w:szCs w:val="28"/>
        </w:rPr>
      </w:pPr>
      <w:r w:rsidRPr="006A4599">
        <w:rPr>
          <w:szCs w:val="28"/>
        </w:rPr>
        <w:t xml:space="preserve">Вопросу здоровья детского населения и профилактике детской заболеваемости уделяется первоочередное внимание. Специалистами ГУ «Смолевичский РЦГиЭ» совместно с УЗ «Смолевичская ЦРБ» проводится анализ детской заболеваемости и распределения по группам здоровья, а </w:t>
      </w:r>
      <w:r w:rsidRPr="006A4599">
        <w:rPr>
          <w:szCs w:val="28"/>
        </w:rPr>
        <w:lastRenderedPageBreak/>
        <w:t>также принимается участие в проведении работы по формированию здорового образа жизни.</w:t>
      </w:r>
    </w:p>
    <w:p w:rsidR="00D22A30" w:rsidRPr="006A4599" w:rsidRDefault="00D22A30" w:rsidP="00D22A30">
      <w:pPr>
        <w:tabs>
          <w:tab w:val="left" w:pos="6190"/>
        </w:tabs>
        <w:rPr>
          <w:szCs w:val="28"/>
        </w:rPr>
      </w:pPr>
      <w:r w:rsidRPr="006A4599">
        <w:rPr>
          <w:szCs w:val="28"/>
        </w:rPr>
        <w:t>Анализ детской заболеваемости согласно данных УЗ «Смолевичская ЦРБ» показал, что в структуре д</w:t>
      </w:r>
      <w:r>
        <w:rPr>
          <w:szCs w:val="28"/>
        </w:rPr>
        <w:t>етской заболеваемости как в 2023 году так и в 2022 году,</w:t>
      </w:r>
      <w:r w:rsidRPr="006A4599">
        <w:rPr>
          <w:szCs w:val="28"/>
        </w:rPr>
        <w:t xml:space="preserve"> по удельному весу на первое место занимают за</w:t>
      </w:r>
      <w:r>
        <w:rPr>
          <w:szCs w:val="28"/>
        </w:rPr>
        <w:t>болевания органов дыхания:85% и 76,1</w:t>
      </w:r>
      <w:r w:rsidRPr="006A4599">
        <w:rPr>
          <w:szCs w:val="28"/>
        </w:rPr>
        <w:t>% соответственно, на втором месте заболевания зрит</w:t>
      </w:r>
      <w:r>
        <w:rPr>
          <w:szCs w:val="28"/>
        </w:rPr>
        <w:t xml:space="preserve">ельного анализатора: 3,5% и 4,1% </w:t>
      </w:r>
      <w:r w:rsidRPr="006A4599">
        <w:rPr>
          <w:szCs w:val="28"/>
        </w:rPr>
        <w:t xml:space="preserve"> соответственно, на третьем месте</w:t>
      </w:r>
      <w:r>
        <w:rPr>
          <w:szCs w:val="28"/>
        </w:rPr>
        <w:t xml:space="preserve"> органов кровообращения 1,67</w:t>
      </w:r>
      <w:r w:rsidRPr="006A4599">
        <w:rPr>
          <w:szCs w:val="28"/>
        </w:rPr>
        <w:t>%:</w:t>
      </w:r>
    </w:p>
    <w:p w:rsidR="00D22A30" w:rsidRPr="00AA0980" w:rsidRDefault="00AA0980" w:rsidP="00AA0980">
      <w:pPr>
        <w:pStyle w:val="af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D22A30" w:rsidRPr="00AA0980">
        <w:rPr>
          <w:rFonts w:ascii="Times New Roman" w:hAnsi="Times New Roman"/>
          <w:sz w:val="30"/>
          <w:szCs w:val="30"/>
        </w:rPr>
        <w:t>В структуре детской заболеваемости регистрируются инфекционные заболевания, заболевания крови, обмена веществ, нервной системы, кровообращения, пищеварения.</w:t>
      </w:r>
    </w:p>
    <w:p w:rsidR="00D22A30" w:rsidRPr="006A4599" w:rsidRDefault="00D22A30" w:rsidP="00D22A30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 xml:space="preserve">Распределение школьников по группам здоровья в </w:t>
      </w:r>
      <w:r>
        <w:rPr>
          <w:sz w:val="30"/>
          <w:szCs w:val="30"/>
        </w:rPr>
        <w:t>2023</w:t>
      </w:r>
      <w:r w:rsidRPr="006A4599">
        <w:rPr>
          <w:sz w:val="30"/>
          <w:szCs w:val="30"/>
        </w:rPr>
        <w:t xml:space="preserve">году показывает, что удельный вес детей с первой </w:t>
      </w:r>
      <w:r>
        <w:rPr>
          <w:sz w:val="30"/>
          <w:szCs w:val="30"/>
        </w:rPr>
        <w:t>группой здоровья составляет 39</w:t>
      </w:r>
      <w:r w:rsidRPr="006A4599">
        <w:rPr>
          <w:sz w:val="30"/>
          <w:szCs w:val="30"/>
        </w:rPr>
        <w:t>%,</w:t>
      </w:r>
      <w:r>
        <w:rPr>
          <w:sz w:val="30"/>
          <w:szCs w:val="30"/>
        </w:rPr>
        <w:t xml:space="preserve"> со второй группой здоровья 55</w:t>
      </w:r>
      <w:r w:rsidRPr="006A4599">
        <w:rPr>
          <w:sz w:val="30"/>
          <w:szCs w:val="30"/>
        </w:rPr>
        <w:t>%</w:t>
      </w:r>
      <w:r>
        <w:rPr>
          <w:sz w:val="30"/>
          <w:szCs w:val="30"/>
        </w:rPr>
        <w:t xml:space="preserve">, с третьей группой здоровья 5,8%, </w:t>
      </w:r>
      <w:r w:rsidRPr="006A4599">
        <w:rPr>
          <w:sz w:val="30"/>
          <w:szCs w:val="30"/>
        </w:rPr>
        <w:t>с четве</w:t>
      </w:r>
      <w:r>
        <w:rPr>
          <w:sz w:val="30"/>
          <w:szCs w:val="30"/>
        </w:rPr>
        <w:t>ртой группой здоровья 0,1</w:t>
      </w:r>
      <w:r w:rsidRPr="006A4599">
        <w:rPr>
          <w:sz w:val="30"/>
          <w:szCs w:val="30"/>
        </w:rPr>
        <w:t>%:</w:t>
      </w:r>
    </w:p>
    <w:p w:rsidR="00D22A30" w:rsidRPr="006A4599" w:rsidRDefault="00D22A30" w:rsidP="00D22A30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 xml:space="preserve">В сравнение с </w:t>
      </w:r>
      <w:r>
        <w:rPr>
          <w:sz w:val="30"/>
          <w:szCs w:val="30"/>
        </w:rPr>
        <w:t>2022</w:t>
      </w:r>
      <w:r w:rsidR="00AA0980">
        <w:rPr>
          <w:sz w:val="30"/>
          <w:szCs w:val="30"/>
        </w:rPr>
        <w:t xml:space="preserve"> </w:t>
      </w:r>
      <w:r w:rsidRPr="006A4599">
        <w:rPr>
          <w:sz w:val="30"/>
          <w:szCs w:val="30"/>
        </w:rPr>
        <w:t xml:space="preserve">годом </w:t>
      </w:r>
      <w:r>
        <w:rPr>
          <w:sz w:val="30"/>
          <w:szCs w:val="30"/>
        </w:rPr>
        <w:t xml:space="preserve">в 2023 году </w:t>
      </w:r>
      <w:r w:rsidRPr="006A4599">
        <w:rPr>
          <w:sz w:val="30"/>
          <w:szCs w:val="30"/>
        </w:rPr>
        <w:t>отмечается некоторое незначительное увеличение удельного веса с первой и второй группой здоровья, уменьшение  с четвертой .</w:t>
      </w:r>
    </w:p>
    <w:p w:rsidR="00D22A30" w:rsidRPr="006A4599" w:rsidRDefault="00D22A30" w:rsidP="00D22A30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При проведении профилактического осмотра подлежащих школьников имеют место выявляемые отклонения в ча</w:t>
      </w:r>
      <w:r>
        <w:rPr>
          <w:sz w:val="30"/>
          <w:szCs w:val="30"/>
        </w:rPr>
        <w:t>сти снижения остроты зрения (3,1%), снижения остроты слуха (0,1%), дефекты речи (0,5%), сколиоз (1,2%), нарушения осанки (2,5</w:t>
      </w:r>
      <w:r w:rsidRPr="006A4599">
        <w:rPr>
          <w:sz w:val="30"/>
          <w:szCs w:val="30"/>
        </w:rPr>
        <w:t>%).</w:t>
      </w:r>
    </w:p>
    <w:p w:rsidR="00D22A30" w:rsidRPr="006A4599" w:rsidRDefault="00D22A30" w:rsidP="00D22A30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Анализ школьников по группам фи</w:t>
      </w:r>
      <w:r>
        <w:rPr>
          <w:sz w:val="30"/>
          <w:szCs w:val="30"/>
        </w:rPr>
        <w:t>зкультуры показывает, что в 2023</w:t>
      </w:r>
      <w:r w:rsidRPr="006A4599">
        <w:rPr>
          <w:sz w:val="30"/>
          <w:szCs w:val="30"/>
        </w:rPr>
        <w:t xml:space="preserve"> году удельный вес детей с основной гру</w:t>
      </w:r>
      <w:r>
        <w:rPr>
          <w:sz w:val="30"/>
          <w:szCs w:val="30"/>
        </w:rPr>
        <w:t>ппой физкультуры составляет 74,5</w:t>
      </w:r>
      <w:r w:rsidRPr="006A4599">
        <w:rPr>
          <w:sz w:val="30"/>
          <w:szCs w:val="30"/>
        </w:rPr>
        <w:t xml:space="preserve"> %,</w:t>
      </w:r>
      <w:r>
        <w:rPr>
          <w:sz w:val="30"/>
          <w:szCs w:val="30"/>
        </w:rPr>
        <w:t xml:space="preserve"> с подготовительная группой 15,5</w:t>
      </w:r>
      <w:r w:rsidRPr="006A4599">
        <w:rPr>
          <w:sz w:val="30"/>
          <w:szCs w:val="30"/>
        </w:rPr>
        <w:t>%, со с</w:t>
      </w:r>
      <w:r>
        <w:rPr>
          <w:sz w:val="30"/>
          <w:szCs w:val="30"/>
        </w:rPr>
        <w:t>пециальной медицинской группой 3,1%, с группой ЛФК 1,5</w:t>
      </w:r>
      <w:r w:rsidRPr="006A4599">
        <w:rPr>
          <w:sz w:val="30"/>
          <w:szCs w:val="30"/>
        </w:rPr>
        <w:t xml:space="preserve"> %, в 0,2 % случаев дети освобождены от занятий физическим воспитанием.</w:t>
      </w:r>
    </w:p>
    <w:p w:rsidR="00D22A30" w:rsidRPr="006A4599" w:rsidRDefault="00D22A30" w:rsidP="00D22A30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В структуре детской заболеваемости дети наиболее подвержены забол</w:t>
      </w:r>
      <w:r>
        <w:rPr>
          <w:sz w:val="30"/>
          <w:szCs w:val="30"/>
        </w:rPr>
        <w:t xml:space="preserve">еваниям органов дыхания – 76,1% </w:t>
      </w:r>
      <w:r w:rsidRPr="006A4599">
        <w:rPr>
          <w:sz w:val="30"/>
          <w:szCs w:val="30"/>
        </w:rPr>
        <w:t>заболевания зрительного анализатора – 3,5%, заболе</w:t>
      </w:r>
      <w:r>
        <w:rPr>
          <w:sz w:val="30"/>
          <w:szCs w:val="30"/>
        </w:rPr>
        <w:t>ваемость органов пищеварения – 1,67</w:t>
      </w:r>
      <w:r w:rsidRPr="006A4599">
        <w:rPr>
          <w:sz w:val="30"/>
          <w:szCs w:val="30"/>
        </w:rPr>
        <w:t>%. Следует отметить, что на первое место в структуре детской заболеваемости заболевания орга</w:t>
      </w:r>
      <w:r>
        <w:rPr>
          <w:sz w:val="30"/>
          <w:szCs w:val="30"/>
        </w:rPr>
        <w:t>нов дыхания выступали как в 2023</w:t>
      </w:r>
      <w:r w:rsidRPr="006A4599">
        <w:rPr>
          <w:sz w:val="30"/>
          <w:szCs w:val="30"/>
        </w:rPr>
        <w:t xml:space="preserve">, так </w:t>
      </w:r>
      <w:r>
        <w:rPr>
          <w:sz w:val="30"/>
          <w:szCs w:val="30"/>
        </w:rPr>
        <w:t>и в 2022 году: 79,8% и 76,1</w:t>
      </w:r>
      <w:r w:rsidRPr="006A4599">
        <w:rPr>
          <w:sz w:val="30"/>
          <w:szCs w:val="30"/>
        </w:rPr>
        <w:t>%. Анализ заболеваний органов дыхания у детского населения показывает, что преобладают респираторные заболевани</w:t>
      </w:r>
      <w:r>
        <w:rPr>
          <w:sz w:val="30"/>
          <w:szCs w:val="30"/>
        </w:rPr>
        <w:t>я верхних дыхательных путей – 79</w:t>
      </w:r>
      <w:r w:rsidRPr="006A4599">
        <w:rPr>
          <w:sz w:val="30"/>
          <w:szCs w:val="30"/>
        </w:rPr>
        <w:t>,5%.</w:t>
      </w:r>
    </w:p>
    <w:p w:rsidR="00D22A30" w:rsidRPr="006A4599" w:rsidRDefault="00D22A30" w:rsidP="00D22A30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Как видим, наибольшее внимание в вопросах профилактики детской заболеваемости следует уделить вопросам профилактики заболеваниям верхних дыхательных путей, органов зрения</w:t>
      </w:r>
      <w:r>
        <w:rPr>
          <w:sz w:val="30"/>
          <w:szCs w:val="30"/>
        </w:rPr>
        <w:t>, кровообращения</w:t>
      </w:r>
      <w:r w:rsidRPr="006A4599">
        <w:rPr>
          <w:sz w:val="30"/>
          <w:szCs w:val="30"/>
        </w:rPr>
        <w:t xml:space="preserve"> и пищеварения, при этом уделять внимание вопросам рационального питания, режима дня и отдыха, а также закаливанию и профилактике простудных заболеваний.  </w:t>
      </w:r>
    </w:p>
    <w:p w:rsidR="00D22A30" w:rsidRPr="006A4599" w:rsidRDefault="00D22A30" w:rsidP="00D22A30">
      <w:pPr>
        <w:pStyle w:val="ae"/>
        <w:tabs>
          <w:tab w:val="left" w:pos="142"/>
        </w:tabs>
        <w:spacing w:before="0" w:beforeAutospacing="0" w:after="0" w:afterAutospacing="0" w:line="276" w:lineRule="auto"/>
        <w:contextualSpacing/>
        <w:jc w:val="center"/>
        <w:rPr>
          <w:b/>
          <w:sz w:val="30"/>
          <w:szCs w:val="30"/>
        </w:rPr>
      </w:pPr>
    </w:p>
    <w:p w:rsidR="00D22A30" w:rsidRPr="00B82C9D" w:rsidRDefault="00D22A30" w:rsidP="00D22A30">
      <w:pPr>
        <w:ind w:firstLine="708"/>
        <w:rPr>
          <w:rFonts w:cs="Times New Roman"/>
          <w:szCs w:val="28"/>
        </w:rPr>
      </w:pPr>
      <w:r w:rsidRPr="00B82C9D">
        <w:rPr>
          <w:rFonts w:cs="Times New Roman"/>
          <w:szCs w:val="28"/>
        </w:rPr>
        <w:lastRenderedPageBreak/>
        <w:t xml:space="preserve">В Смолевичском районе  </w:t>
      </w:r>
      <w:r>
        <w:rPr>
          <w:rFonts w:cs="Times New Roman"/>
          <w:szCs w:val="28"/>
        </w:rPr>
        <w:t>в 2023 году  отмечается превышение среднеобластных показателей по таким назологическим формам: нервной системы, кровообращения, пищеварения, костномышечной системы, мочеполовой системы.</w:t>
      </w:r>
    </w:p>
    <w:p w:rsidR="00D22A30" w:rsidRPr="006A4599" w:rsidRDefault="00D22A30" w:rsidP="00D22A30">
      <w:pPr>
        <w:ind w:firstLine="708"/>
        <w:rPr>
          <w:rFonts w:eastAsia="Times New Roman"/>
          <w:szCs w:val="28"/>
          <w:lang w:eastAsia="ru-RU"/>
        </w:rPr>
      </w:pPr>
      <w:r w:rsidRPr="006A4599">
        <w:rPr>
          <w:rFonts w:eastAsia="Times New Roman"/>
          <w:szCs w:val="28"/>
          <w:lang w:eastAsia="ru-RU"/>
        </w:rPr>
        <w:t xml:space="preserve">Первичная заболеваемость </w:t>
      </w:r>
      <w:r w:rsidRPr="006A4599">
        <w:rPr>
          <w:rFonts w:eastAsia="Times New Roman"/>
          <w:b/>
          <w:szCs w:val="28"/>
          <w:lang w:eastAsia="ru-RU"/>
        </w:rPr>
        <w:t>токсикоманий</w:t>
      </w:r>
      <w:r w:rsidRPr="006A4599">
        <w:rPr>
          <w:rFonts w:eastAsia="Times New Roman"/>
          <w:szCs w:val="28"/>
          <w:lang w:eastAsia="ru-RU"/>
        </w:rPr>
        <w:t xml:space="preserve"> в Смолевичском</w:t>
      </w:r>
      <w:r>
        <w:rPr>
          <w:rFonts w:eastAsia="Times New Roman"/>
          <w:szCs w:val="28"/>
          <w:lang w:eastAsia="ru-RU"/>
        </w:rPr>
        <w:t xml:space="preserve"> районе за период 2016-2023</w:t>
      </w:r>
      <w:r w:rsidRPr="006A4599">
        <w:rPr>
          <w:rFonts w:eastAsia="Times New Roman"/>
          <w:szCs w:val="28"/>
          <w:lang w:eastAsia="ru-RU"/>
        </w:rPr>
        <w:t>гг. не регистрировалась.</w:t>
      </w:r>
    </w:p>
    <w:p w:rsidR="00D22A30" w:rsidRPr="006A4599" w:rsidRDefault="00D22A30" w:rsidP="00D22A30">
      <w:pPr>
        <w:rPr>
          <w:szCs w:val="28"/>
        </w:rPr>
      </w:pPr>
      <w:r>
        <w:rPr>
          <w:szCs w:val="28"/>
        </w:rPr>
        <w:t>В 2023</w:t>
      </w:r>
      <w:r w:rsidRPr="006A4599">
        <w:rPr>
          <w:szCs w:val="28"/>
        </w:rPr>
        <w:t xml:space="preserve"> году наиболее высокое числовое значение заболеваемости отмечено в г. Смолевичи, на территории Озерицко-Слободского, Жодинского и Усяжского сельских Советов.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>Устойчивость территории Смолевичского района характеризуется рядом положительных тенденций. Так, многолетняя динамика первичной и общей заболеваемости для всего и взрослого населения Смолевичского района характеризуется стабилизацией, для детского населения – умеренным снижением как общей, так и для первичной заболеваемости, для трудоспособного населения – умеренным снижением первичной заболеваемости.</w:t>
      </w:r>
    </w:p>
    <w:p w:rsidR="00D22A30" w:rsidRPr="006A4599" w:rsidRDefault="00D22A30" w:rsidP="00D22A30">
      <w:pPr>
        <w:rPr>
          <w:szCs w:val="28"/>
        </w:rPr>
      </w:pPr>
      <w:r w:rsidRPr="006A4599">
        <w:rPr>
          <w:szCs w:val="28"/>
        </w:rPr>
        <w:t xml:space="preserve">Вместе с тем, отмечается тенденция к росту первичной заболеваемости по классам болезней – для всего населения: болезни глаза и его придаточного аппарата; болезни нервной системы; некоторые инфекционные и паразитарные болезни; болезни системы кровообращения; травмы, отравления; болезни мочеполовой системы; болезни органов пищеварения; </w:t>
      </w:r>
    </w:p>
    <w:p w:rsidR="00D22A30" w:rsidRPr="006A4599" w:rsidRDefault="00D22A30" w:rsidP="00D22A30">
      <w:pPr>
        <w:ind w:firstLine="0"/>
        <w:rPr>
          <w:szCs w:val="28"/>
        </w:rPr>
      </w:pPr>
      <w:r w:rsidRPr="006A4599">
        <w:rPr>
          <w:szCs w:val="28"/>
        </w:rPr>
        <w:t>для взрослого населения: некоторые инфекционные и паразитарные болезни, болезни нервной системы, болезни глаза и его придаточного аппарата, болезни системы кровообращения, болезни органов пищеварения, травмы, отравления, болезни мочеполовой системы; для детского населения: болезни уха и сосцевидного отростка; для трудоспособного населения: болезни системы кровообращения, болезни нервной системы, болезни органов пищеварения, болезни глаза и его придаточного аппарата, травмы, отравления, болезни мочеполовой системы.</w:t>
      </w:r>
    </w:p>
    <w:p w:rsidR="00D22A30" w:rsidRPr="006A4599" w:rsidRDefault="00D22A30" w:rsidP="00D22A30">
      <w:pPr>
        <w:ind w:firstLine="0"/>
        <w:rPr>
          <w:sz w:val="10"/>
          <w:szCs w:val="10"/>
        </w:rPr>
      </w:pPr>
    </w:p>
    <w:p w:rsidR="00D22A30" w:rsidRPr="006A4599" w:rsidRDefault="00D22A30" w:rsidP="00D22A30">
      <w:pPr>
        <w:ind w:firstLine="0"/>
        <w:jc w:val="center"/>
        <w:rPr>
          <w:b/>
          <w:szCs w:val="28"/>
        </w:rPr>
      </w:pPr>
      <w:r w:rsidRPr="006A4599">
        <w:rPr>
          <w:b/>
          <w:szCs w:val="28"/>
        </w:rPr>
        <w:t>Инвалидность</w:t>
      </w:r>
    </w:p>
    <w:p w:rsidR="00D22A30" w:rsidRPr="006A4599" w:rsidRDefault="00D22A30" w:rsidP="00D22A30">
      <w:pPr>
        <w:suppressAutoHyphens/>
        <w:ind w:firstLine="708"/>
        <w:rPr>
          <w:rFonts w:eastAsia="Times New Roman"/>
          <w:szCs w:val="28"/>
        </w:rPr>
      </w:pPr>
      <w:r w:rsidRPr="006A4599">
        <w:rPr>
          <w:rFonts w:eastAsia="SimSun"/>
          <w:szCs w:val="28"/>
          <w:lang w:eastAsia="zh-CN"/>
        </w:rPr>
        <w:t>Инвалидность является</w:t>
      </w:r>
      <w:r w:rsidRPr="006A4599">
        <w:rPr>
          <w:rFonts w:eastAsia="Times New Roman"/>
          <w:szCs w:val="28"/>
        </w:rPr>
        <w:t xml:space="preserve"> последствием неблагоприятных исходов перенесенных заболеваний и травм. Показатели инвалидности, как важные медико-социальные критерии общественного здоровья, отражают не только влияние травматизма на трудоспособность населения, но и характеризуют состояние профилактики и тяжесть заболевания.</w:t>
      </w:r>
    </w:p>
    <w:p w:rsidR="00D22A30" w:rsidRPr="006A4599" w:rsidRDefault="00D22A30" w:rsidP="00D22A30">
      <w:pPr>
        <w:suppressAutoHyphens/>
        <w:ind w:firstLine="708"/>
        <w:rPr>
          <w:rFonts w:eastAsia="Times New Roman"/>
          <w:szCs w:val="28"/>
        </w:rPr>
      </w:pPr>
      <w:r w:rsidRPr="006A4599">
        <w:rPr>
          <w:rFonts w:eastAsia="Times New Roman"/>
          <w:szCs w:val="28"/>
        </w:rPr>
        <w:t xml:space="preserve">По данным учреждения здравоохранения «Медико-реабилитационная экспертная комиссия Минской области» численность лиц впервые признанных инвалидами в возрасте 18 лет и старше, в трудоспособном возрасте, детей до 18 лет в </w:t>
      </w:r>
      <w:r>
        <w:rPr>
          <w:rFonts w:eastAsia="Times New Roman"/>
          <w:szCs w:val="28"/>
        </w:rPr>
        <w:t>2022</w:t>
      </w:r>
      <w:r w:rsidRPr="006A4599">
        <w:rPr>
          <w:rFonts w:eastAsia="Times New Roman"/>
          <w:szCs w:val="28"/>
        </w:rPr>
        <w:t>году ниже на 12,9% и 11,5% и 20,5% аналогичных областных показателей.</w:t>
      </w:r>
    </w:p>
    <w:p w:rsidR="00D22A30" w:rsidRPr="006A4599" w:rsidRDefault="00D22A30" w:rsidP="00D22A30">
      <w:pPr>
        <w:suppressAutoHyphens/>
        <w:ind w:firstLine="708"/>
        <w:rPr>
          <w:rFonts w:eastAsia="Times New Roman"/>
          <w:szCs w:val="28"/>
        </w:rPr>
      </w:pPr>
      <w:r w:rsidRPr="006A4599">
        <w:rPr>
          <w:rFonts w:eastAsia="Times New Roman"/>
          <w:szCs w:val="28"/>
        </w:rPr>
        <w:t>Вместе с тем, в динамике за период с 2014 по 202</w:t>
      </w:r>
      <w:r>
        <w:rPr>
          <w:rFonts w:eastAsia="Times New Roman"/>
          <w:szCs w:val="28"/>
        </w:rPr>
        <w:t>3</w:t>
      </w:r>
      <w:r w:rsidRPr="006A4599">
        <w:rPr>
          <w:rFonts w:eastAsia="Times New Roman"/>
          <w:szCs w:val="28"/>
        </w:rPr>
        <w:t xml:space="preserve"> год тенденция численности населения в возрасте 18 лет и старше, трудоспособном, детей до 18 лет впервые признанного инвалидами характеризуется тенденцией к росту (среднегодовой темп прироста +1,79%, +2,95% и +1,82%, и +1.85).</w:t>
      </w:r>
    </w:p>
    <w:p w:rsidR="00D22A30" w:rsidRPr="006A4599" w:rsidRDefault="00D22A30" w:rsidP="00D22A30">
      <w:pPr>
        <w:ind w:firstLine="0"/>
        <w:rPr>
          <w:b/>
          <w:sz w:val="10"/>
          <w:szCs w:val="28"/>
        </w:rPr>
      </w:pPr>
    </w:p>
    <w:p w:rsidR="00D22A30" w:rsidRPr="006A4599" w:rsidRDefault="00D22A30" w:rsidP="00D22A30">
      <w:pPr>
        <w:pStyle w:val="ae"/>
        <w:tabs>
          <w:tab w:val="left" w:pos="142"/>
        </w:tabs>
        <w:spacing w:before="0" w:beforeAutospacing="0" w:after="0" w:afterAutospacing="0" w:line="276" w:lineRule="auto"/>
        <w:contextualSpacing/>
        <w:jc w:val="center"/>
        <w:rPr>
          <w:b/>
          <w:sz w:val="30"/>
          <w:szCs w:val="30"/>
        </w:rPr>
      </w:pPr>
      <w:r w:rsidRPr="006A4599">
        <w:rPr>
          <w:b/>
          <w:sz w:val="30"/>
          <w:szCs w:val="30"/>
        </w:rPr>
        <w:t>Профессиональные заболевания</w:t>
      </w:r>
    </w:p>
    <w:p w:rsidR="003B0970" w:rsidRPr="00B23C74" w:rsidRDefault="00D22A30" w:rsidP="00D22A30">
      <w:pPr>
        <w:pStyle w:val="3"/>
        <w:ind w:firstLine="0"/>
        <w:jc w:val="center"/>
        <w:rPr>
          <w:color w:val="auto"/>
          <w:szCs w:val="28"/>
        </w:rPr>
      </w:pPr>
      <w:r w:rsidRPr="008269BA">
        <w:rPr>
          <w:rFonts w:eastAsia="Times New Roman"/>
          <w:color w:val="auto"/>
          <w:szCs w:val="28"/>
        </w:rPr>
        <w:t xml:space="preserve">В Смолевичском районе в 2023случаев профессиональных заболеваний </w:t>
      </w:r>
      <w:r w:rsidR="00F75628" w:rsidRPr="00B23C74">
        <w:rPr>
          <w:color w:val="auto"/>
          <w:szCs w:val="28"/>
        </w:rPr>
        <w:t>Заболеваемость населения, обусловленная социально-гигиеническими факторами</w:t>
      </w:r>
      <w:r w:rsidR="00665E15" w:rsidRPr="00B23C74">
        <w:rPr>
          <w:color w:val="auto"/>
          <w:szCs w:val="28"/>
        </w:rPr>
        <w:t>/рисками</w:t>
      </w:r>
      <w:r w:rsidR="00F75628" w:rsidRPr="00B23C74">
        <w:rPr>
          <w:color w:val="auto"/>
          <w:szCs w:val="28"/>
        </w:rPr>
        <w:t xml:space="preserve"> </w:t>
      </w:r>
      <w:r w:rsidR="003B0970" w:rsidRPr="00B23C74">
        <w:rPr>
          <w:color w:val="auto"/>
          <w:szCs w:val="28"/>
        </w:rPr>
        <w:t>среды жизнедеятельности</w:t>
      </w:r>
      <w:bookmarkEnd w:id="8"/>
    </w:p>
    <w:p w:rsidR="00334847" w:rsidRPr="006A4599" w:rsidRDefault="00334847" w:rsidP="004458A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A4599">
        <w:rPr>
          <w:color w:val="auto"/>
          <w:sz w:val="28"/>
          <w:szCs w:val="28"/>
        </w:rPr>
        <w:t>По данным обращаемости за медицинской помощью Минской област</w:t>
      </w:r>
      <w:r w:rsidR="002C78B1" w:rsidRPr="006A4599">
        <w:rPr>
          <w:color w:val="auto"/>
          <w:sz w:val="28"/>
          <w:szCs w:val="28"/>
        </w:rPr>
        <w:t>ной клинической больницы, в 2021</w:t>
      </w:r>
      <w:r w:rsidRPr="006A4599">
        <w:rPr>
          <w:color w:val="auto"/>
          <w:sz w:val="28"/>
          <w:szCs w:val="28"/>
        </w:rPr>
        <w:t xml:space="preserve"> году в Смолевичском районе показатель </w:t>
      </w:r>
      <w:r w:rsidRPr="006A4599">
        <w:rPr>
          <w:b/>
          <w:color w:val="auto"/>
          <w:sz w:val="28"/>
          <w:szCs w:val="28"/>
        </w:rPr>
        <w:t>общей</w:t>
      </w:r>
      <w:r w:rsidRPr="006A4599">
        <w:rPr>
          <w:color w:val="auto"/>
          <w:sz w:val="28"/>
          <w:szCs w:val="28"/>
        </w:rPr>
        <w:t xml:space="preserve"> заболеваемости </w:t>
      </w:r>
      <w:r w:rsidRPr="006A4599">
        <w:rPr>
          <w:b/>
          <w:color w:val="auto"/>
          <w:sz w:val="28"/>
          <w:szCs w:val="28"/>
        </w:rPr>
        <w:t>всего населения</w:t>
      </w:r>
      <w:r w:rsidRPr="006A4599">
        <w:rPr>
          <w:color w:val="auto"/>
          <w:sz w:val="28"/>
          <w:szCs w:val="28"/>
        </w:rPr>
        <w:t xml:space="preserve"> по </w:t>
      </w:r>
      <w:r w:rsidR="00BB1C4A" w:rsidRPr="006A4599">
        <w:rPr>
          <w:color w:val="auto"/>
          <w:sz w:val="28"/>
          <w:szCs w:val="28"/>
        </w:rPr>
        <w:t xml:space="preserve">сравнению с предыдущим увеличился  с </w:t>
      </w:r>
      <w:r w:rsidRPr="006A4599">
        <w:rPr>
          <w:color w:val="auto"/>
          <w:sz w:val="28"/>
          <w:szCs w:val="28"/>
        </w:rPr>
        <w:t xml:space="preserve">1444,88 на 1000 населения </w:t>
      </w:r>
      <w:r w:rsidR="00BB1C4A" w:rsidRPr="006A4599">
        <w:rPr>
          <w:color w:val="auto"/>
          <w:sz w:val="28"/>
          <w:szCs w:val="28"/>
        </w:rPr>
        <w:t xml:space="preserve"> до 1678,4 в 2021 году </w:t>
      </w:r>
      <w:r w:rsidRPr="006A4599">
        <w:rPr>
          <w:color w:val="auto"/>
          <w:sz w:val="28"/>
          <w:szCs w:val="28"/>
        </w:rPr>
        <w:t>(Изменение динамики показателя</w:t>
      </w:r>
      <w:r w:rsidR="002C78B1" w:rsidRPr="006A4599">
        <w:rPr>
          <w:color w:val="auto"/>
          <w:sz w:val="28"/>
          <w:szCs w:val="28"/>
        </w:rPr>
        <w:t xml:space="preserve"> за 2011 - 2021</w:t>
      </w:r>
      <w:r w:rsidRPr="006A4599">
        <w:rPr>
          <w:color w:val="auto"/>
          <w:sz w:val="28"/>
          <w:szCs w:val="28"/>
        </w:rPr>
        <w:t xml:space="preserve"> годы характеризуется </w:t>
      </w:r>
      <w:r w:rsidR="00FF1521" w:rsidRPr="006A4599">
        <w:rPr>
          <w:color w:val="auto"/>
          <w:sz w:val="28"/>
          <w:szCs w:val="28"/>
        </w:rPr>
        <w:t xml:space="preserve">некоторой </w:t>
      </w:r>
      <w:r w:rsidRPr="006A4599">
        <w:rPr>
          <w:color w:val="auto"/>
          <w:sz w:val="28"/>
          <w:szCs w:val="28"/>
        </w:rPr>
        <w:t>тенденци</w:t>
      </w:r>
      <w:r w:rsidR="00C95BA6" w:rsidRPr="006A4599">
        <w:rPr>
          <w:color w:val="auto"/>
          <w:sz w:val="28"/>
          <w:szCs w:val="28"/>
        </w:rPr>
        <w:t>ей</w:t>
      </w:r>
      <w:r w:rsidRPr="006A4599">
        <w:rPr>
          <w:color w:val="auto"/>
          <w:sz w:val="28"/>
          <w:szCs w:val="28"/>
        </w:rPr>
        <w:t xml:space="preserve"> к </w:t>
      </w:r>
      <w:r w:rsidR="00C95BA6" w:rsidRPr="006A4599">
        <w:rPr>
          <w:color w:val="auto"/>
          <w:sz w:val="28"/>
          <w:szCs w:val="28"/>
        </w:rPr>
        <w:t>снижению</w:t>
      </w:r>
      <w:r w:rsidRPr="006A4599">
        <w:rPr>
          <w:color w:val="auto"/>
          <w:sz w:val="28"/>
          <w:szCs w:val="28"/>
        </w:rPr>
        <w:t xml:space="preserve">, </w:t>
      </w:r>
    </w:p>
    <w:p w:rsidR="00334847" w:rsidRPr="006A4599" w:rsidRDefault="00334847" w:rsidP="004458AF">
      <w:pPr>
        <w:ind w:firstLine="708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 xml:space="preserve">Показатель </w:t>
      </w:r>
      <w:r w:rsidRPr="006A4599">
        <w:rPr>
          <w:rFonts w:cs="Times New Roman"/>
          <w:b/>
          <w:szCs w:val="28"/>
        </w:rPr>
        <w:t>первичной</w:t>
      </w:r>
      <w:r w:rsidRPr="006A4599">
        <w:rPr>
          <w:rFonts w:cs="Times New Roman"/>
          <w:szCs w:val="28"/>
        </w:rPr>
        <w:t xml:space="preserve"> заболеваемости </w:t>
      </w:r>
      <w:r w:rsidRPr="006A4599">
        <w:rPr>
          <w:rFonts w:cs="Times New Roman"/>
          <w:b/>
          <w:szCs w:val="28"/>
        </w:rPr>
        <w:t>всего населения</w:t>
      </w:r>
      <w:r w:rsidRPr="006A4599">
        <w:rPr>
          <w:rFonts w:cs="Times New Roman"/>
          <w:szCs w:val="28"/>
        </w:rPr>
        <w:t xml:space="preserve"> </w:t>
      </w:r>
      <w:r w:rsidRPr="006A4599">
        <w:rPr>
          <w:rFonts w:cs="Times New Roman"/>
          <w:szCs w:val="28"/>
        </w:rPr>
        <w:br/>
      </w:r>
      <w:r w:rsidR="00C3560B" w:rsidRPr="006A4599">
        <w:rPr>
          <w:szCs w:val="28"/>
        </w:rPr>
        <w:t>Смолевичского</w:t>
      </w:r>
      <w:r w:rsidRPr="006A4599">
        <w:rPr>
          <w:rFonts w:cs="Times New Roman"/>
          <w:szCs w:val="28"/>
        </w:rPr>
        <w:t xml:space="preserve"> района в 2020 году составил </w:t>
      </w:r>
      <w:r w:rsidR="00C3560B" w:rsidRPr="006A4599">
        <w:rPr>
          <w:rFonts w:cs="Times New Roman"/>
          <w:szCs w:val="28"/>
        </w:rPr>
        <w:t xml:space="preserve">755,70 </w:t>
      </w:r>
      <w:r w:rsidRPr="006A4599">
        <w:rPr>
          <w:rFonts w:cs="Times New Roman"/>
          <w:szCs w:val="28"/>
        </w:rPr>
        <w:t xml:space="preserve">на 1000 населения, </w:t>
      </w:r>
      <w:r w:rsidRPr="006A4599">
        <w:rPr>
          <w:rFonts w:cs="Times New Roman"/>
          <w:szCs w:val="28"/>
        </w:rPr>
        <w:br/>
        <w:t xml:space="preserve">что выше на </w:t>
      </w:r>
      <w:r w:rsidR="00FF1521" w:rsidRPr="006A4599">
        <w:rPr>
          <w:rFonts w:cs="Times New Roman"/>
          <w:szCs w:val="28"/>
        </w:rPr>
        <w:t>3,14</w:t>
      </w:r>
      <w:r w:rsidRPr="006A4599">
        <w:rPr>
          <w:rFonts w:cs="Times New Roman"/>
          <w:szCs w:val="28"/>
        </w:rPr>
        <w:t>% чем прошлом году (в 2019 году –</w:t>
      </w:r>
      <w:r w:rsidR="00FF1521" w:rsidRPr="006A4599">
        <w:rPr>
          <w:szCs w:val="28"/>
        </w:rPr>
        <w:t xml:space="preserve"> </w:t>
      </w:r>
      <w:r w:rsidR="00FF1521" w:rsidRPr="006A4599">
        <w:rPr>
          <w:rFonts w:cs="Times New Roman"/>
          <w:szCs w:val="28"/>
        </w:rPr>
        <w:t xml:space="preserve">732,69 </w:t>
      </w:r>
      <w:r w:rsidRPr="006A4599">
        <w:rPr>
          <w:rFonts w:cs="Times New Roman"/>
          <w:szCs w:val="28"/>
        </w:rPr>
        <w:t xml:space="preserve">на 1000 населения), и </w:t>
      </w:r>
      <w:r w:rsidR="00FF1521" w:rsidRPr="006A4599">
        <w:rPr>
          <w:rFonts w:cs="Times New Roman"/>
          <w:szCs w:val="28"/>
        </w:rPr>
        <w:t>ниже</w:t>
      </w:r>
      <w:r w:rsidRPr="006A4599">
        <w:rPr>
          <w:rFonts w:cs="Times New Roman"/>
          <w:szCs w:val="28"/>
        </w:rPr>
        <w:t xml:space="preserve">, чем в среднем по области (818,0 на 1000 населения). Изменение динамики показателя за 2011 – 2020 годы </w:t>
      </w:r>
      <w:r w:rsidR="00FF1521" w:rsidRPr="006A4599">
        <w:rPr>
          <w:szCs w:val="28"/>
        </w:rPr>
        <w:t>характеризуется некоторой тенденцией к снижению, среднегодовой темп снижения -0,53%.</w:t>
      </w:r>
    </w:p>
    <w:p w:rsidR="00334847" w:rsidRPr="006A4599" w:rsidRDefault="00334847" w:rsidP="004458AF">
      <w:pPr>
        <w:ind w:firstLine="708"/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 xml:space="preserve">В </w:t>
      </w:r>
      <w:r w:rsidRPr="006A4599">
        <w:rPr>
          <w:rFonts w:cs="Times New Roman"/>
          <w:b/>
          <w:szCs w:val="28"/>
        </w:rPr>
        <w:t>структуре</w:t>
      </w:r>
      <w:r w:rsidRPr="006A4599">
        <w:rPr>
          <w:rFonts w:cs="Times New Roman"/>
          <w:szCs w:val="28"/>
        </w:rPr>
        <w:t xml:space="preserve"> </w:t>
      </w:r>
      <w:r w:rsidRPr="006A4599">
        <w:rPr>
          <w:rFonts w:cs="Times New Roman"/>
          <w:b/>
          <w:szCs w:val="28"/>
        </w:rPr>
        <w:t>общей</w:t>
      </w:r>
      <w:r w:rsidRPr="006A4599">
        <w:rPr>
          <w:rFonts w:cs="Times New Roman"/>
          <w:szCs w:val="28"/>
        </w:rPr>
        <w:t xml:space="preserve"> заболеваемости </w:t>
      </w:r>
      <w:r w:rsidRPr="006A4599">
        <w:rPr>
          <w:rFonts w:cs="Times New Roman"/>
          <w:b/>
          <w:szCs w:val="28"/>
        </w:rPr>
        <w:t xml:space="preserve">всего </w:t>
      </w:r>
      <w:r w:rsidRPr="006A4599">
        <w:rPr>
          <w:rFonts w:cs="Times New Roman"/>
          <w:szCs w:val="28"/>
        </w:rPr>
        <w:t xml:space="preserve">населения </w:t>
      </w:r>
      <w:r w:rsidR="00304C88" w:rsidRPr="006A4599">
        <w:rPr>
          <w:szCs w:val="28"/>
        </w:rPr>
        <w:t>Смолевичского</w:t>
      </w:r>
      <w:r w:rsidR="00BB1C4A" w:rsidRPr="006A4599">
        <w:rPr>
          <w:rFonts w:cs="Times New Roman"/>
          <w:szCs w:val="28"/>
        </w:rPr>
        <w:t xml:space="preserve"> района в 2021</w:t>
      </w:r>
      <w:r w:rsidRPr="006A4599">
        <w:rPr>
          <w:rFonts w:cs="Times New Roman"/>
          <w:szCs w:val="28"/>
        </w:rPr>
        <w:t xml:space="preserve"> году преобладают болезни органов дыхания (</w:t>
      </w:r>
      <w:r w:rsidR="00BB1C4A" w:rsidRPr="006A4599">
        <w:rPr>
          <w:rFonts w:cs="Times New Roman"/>
          <w:szCs w:val="28"/>
        </w:rPr>
        <w:t>30,5</w:t>
      </w:r>
      <w:r w:rsidRPr="006A4599">
        <w:rPr>
          <w:rFonts w:cs="Times New Roman"/>
          <w:szCs w:val="28"/>
        </w:rPr>
        <w:t>%), болезни системы кровообращения (</w:t>
      </w:r>
      <w:r w:rsidR="00BB1C4A" w:rsidRPr="006A4599">
        <w:rPr>
          <w:rFonts w:cs="Times New Roman"/>
          <w:szCs w:val="28"/>
        </w:rPr>
        <w:t>25,7</w:t>
      </w:r>
      <w:r w:rsidRPr="006A4599">
        <w:rPr>
          <w:rFonts w:cs="Times New Roman"/>
          <w:szCs w:val="28"/>
        </w:rPr>
        <w:t xml:space="preserve">%), </w:t>
      </w:r>
      <w:r w:rsidR="00BB1C4A" w:rsidRPr="006A4599">
        <w:rPr>
          <w:rFonts w:cs="Times New Roman"/>
          <w:szCs w:val="28"/>
        </w:rPr>
        <w:t>болезни эндокринной системы (7,5</w:t>
      </w:r>
      <w:r w:rsidR="00304C88" w:rsidRPr="006A4599">
        <w:rPr>
          <w:rFonts w:cs="Times New Roman"/>
          <w:szCs w:val="28"/>
        </w:rPr>
        <w:t xml:space="preserve">%), </w:t>
      </w:r>
      <w:r w:rsidR="00BB1C4A" w:rsidRPr="006A4599">
        <w:rPr>
          <w:rFonts w:cs="Times New Roman"/>
          <w:szCs w:val="28"/>
        </w:rPr>
        <w:t>в</w:t>
      </w:r>
      <w:r w:rsidRPr="006A4599">
        <w:rPr>
          <w:rFonts w:cs="Times New Roman"/>
          <w:szCs w:val="28"/>
        </w:rPr>
        <w:t xml:space="preserve"> </w:t>
      </w:r>
      <w:r w:rsidRPr="006A4599">
        <w:rPr>
          <w:rFonts w:cs="Times New Roman"/>
          <w:b/>
          <w:szCs w:val="28"/>
        </w:rPr>
        <w:t>структуре первичной</w:t>
      </w:r>
      <w:r w:rsidRPr="006A4599">
        <w:rPr>
          <w:rFonts w:cs="Times New Roman"/>
          <w:szCs w:val="28"/>
        </w:rPr>
        <w:t xml:space="preserve"> заболеваемости </w:t>
      </w:r>
      <w:r w:rsidRPr="006A4599">
        <w:rPr>
          <w:rFonts w:cs="Times New Roman"/>
          <w:b/>
          <w:szCs w:val="28"/>
        </w:rPr>
        <w:t>всего населения,</w:t>
      </w:r>
      <w:r w:rsidRPr="006A4599">
        <w:rPr>
          <w:rFonts w:cs="Times New Roman"/>
          <w:szCs w:val="28"/>
        </w:rPr>
        <w:t xml:space="preserve"> ведущие места принадлежат болезням органов дыхания (</w:t>
      </w:r>
      <w:r w:rsidR="00BB1C4A" w:rsidRPr="006A4599">
        <w:rPr>
          <w:rFonts w:cs="Times New Roman"/>
          <w:szCs w:val="28"/>
        </w:rPr>
        <w:t>54,5</w:t>
      </w:r>
      <w:r w:rsidRPr="006A4599">
        <w:rPr>
          <w:rFonts w:cs="Times New Roman"/>
          <w:szCs w:val="28"/>
        </w:rPr>
        <w:t>%), некоторым инфекционным и паразитарным болезням (</w:t>
      </w:r>
      <w:r w:rsidR="00BB1C4A" w:rsidRPr="006A4599">
        <w:rPr>
          <w:rFonts w:cs="Times New Roman"/>
          <w:szCs w:val="28"/>
        </w:rPr>
        <w:t>10,5</w:t>
      </w:r>
      <w:r w:rsidRPr="006A4599">
        <w:rPr>
          <w:rFonts w:cs="Times New Roman"/>
          <w:szCs w:val="28"/>
        </w:rPr>
        <w:t>%</w:t>
      </w:r>
      <w:r w:rsidR="00BB1C4A" w:rsidRPr="006A4599">
        <w:rPr>
          <w:rFonts w:cs="Times New Roman"/>
          <w:szCs w:val="28"/>
        </w:rPr>
        <w:t>)</w:t>
      </w:r>
      <w:r w:rsidR="00304C88" w:rsidRPr="006A4599">
        <w:rPr>
          <w:rFonts w:cs="Times New Roman"/>
          <w:szCs w:val="28"/>
        </w:rPr>
        <w:t>.</w:t>
      </w:r>
    </w:p>
    <w:p w:rsidR="00334847" w:rsidRPr="006A4599" w:rsidRDefault="00334847" w:rsidP="004458A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A4599">
        <w:rPr>
          <w:color w:val="auto"/>
          <w:sz w:val="28"/>
          <w:szCs w:val="28"/>
        </w:rPr>
        <w:t xml:space="preserve">За анализируемый период 2011 - </w:t>
      </w:r>
      <w:r w:rsidR="00BB1C4A" w:rsidRPr="006A4599">
        <w:rPr>
          <w:color w:val="auto"/>
          <w:sz w:val="28"/>
          <w:szCs w:val="28"/>
        </w:rPr>
        <w:t>2021</w:t>
      </w:r>
      <w:r w:rsidR="001B74ED" w:rsidRPr="006A4599">
        <w:rPr>
          <w:color w:val="auto"/>
          <w:sz w:val="28"/>
          <w:szCs w:val="28"/>
        </w:rPr>
        <w:t xml:space="preserve"> годы среди всего населения </w:t>
      </w:r>
      <w:r w:rsidR="000A133E" w:rsidRPr="006A4599">
        <w:rPr>
          <w:color w:val="auto"/>
          <w:sz w:val="28"/>
          <w:szCs w:val="28"/>
        </w:rPr>
        <w:t xml:space="preserve">Смолевичского </w:t>
      </w:r>
      <w:r w:rsidRPr="006A4599">
        <w:rPr>
          <w:color w:val="auto"/>
          <w:sz w:val="28"/>
          <w:szCs w:val="28"/>
        </w:rPr>
        <w:t>района</w:t>
      </w:r>
      <w:r w:rsidRPr="006A4599">
        <w:rPr>
          <w:b/>
          <w:color w:val="auto"/>
          <w:sz w:val="28"/>
          <w:szCs w:val="28"/>
        </w:rPr>
        <w:t xml:space="preserve"> стабилизация </w:t>
      </w:r>
      <w:r w:rsidRPr="006A4599">
        <w:rPr>
          <w:color w:val="auto"/>
          <w:sz w:val="28"/>
          <w:szCs w:val="28"/>
        </w:rPr>
        <w:t xml:space="preserve">(среднегодовой темп прироста от 0 до ±1,0%) первичной заболеваемости отмечается по классам: </w:t>
      </w:r>
      <w:r w:rsidR="000A133E" w:rsidRPr="006A4599">
        <w:rPr>
          <w:color w:val="auto"/>
          <w:sz w:val="28"/>
          <w:szCs w:val="28"/>
        </w:rPr>
        <w:t>новообразовани</w:t>
      </w:r>
      <w:r w:rsidR="0050664C" w:rsidRPr="006A4599">
        <w:rPr>
          <w:color w:val="auto"/>
          <w:sz w:val="28"/>
          <w:szCs w:val="28"/>
        </w:rPr>
        <w:t xml:space="preserve">я </w:t>
      </w:r>
      <w:r w:rsidR="000A133E" w:rsidRPr="006A4599">
        <w:rPr>
          <w:color w:val="auto"/>
          <w:sz w:val="28"/>
          <w:szCs w:val="28"/>
        </w:rPr>
        <w:t>(+0,11%),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болезни уха и сосцевидного отростка (+0,09%).</w:t>
      </w:r>
    </w:p>
    <w:p w:rsidR="000A133E" w:rsidRPr="006A4599" w:rsidRDefault="00334847" w:rsidP="004458A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A4599">
        <w:rPr>
          <w:b/>
          <w:color w:val="auto"/>
          <w:sz w:val="28"/>
          <w:szCs w:val="28"/>
        </w:rPr>
        <w:t xml:space="preserve">Умеренная тенденция к снижению </w:t>
      </w:r>
      <w:r w:rsidRPr="006A4599">
        <w:rPr>
          <w:color w:val="auto"/>
          <w:sz w:val="28"/>
          <w:szCs w:val="28"/>
        </w:rPr>
        <w:t xml:space="preserve">(среднегодовой темп прироста от -1,1 до -5,0%) первичной заболеваемости отмечается по классам: </w:t>
      </w:r>
      <w:r w:rsidR="000A133E" w:rsidRPr="006A4599">
        <w:rPr>
          <w:color w:val="auto"/>
          <w:sz w:val="28"/>
          <w:szCs w:val="28"/>
        </w:rPr>
        <w:t>болезни костно-мышечной систе</w:t>
      </w:r>
      <w:r w:rsidR="000079D2" w:rsidRPr="006A4599">
        <w:rPr>
          <w:color w:val="auto"/>
          <w:sz w:val="28"/>
          <w:szCs w:val="28"/>
        </w:rPr>
        <w:t>мы и соединительной ткани (-1,01</w:t>
      </w:r>
      <w:r w:rsidR="000A133E" w:rsidRPr="006A4599">
        <w:rPr>
          <w:color w:val="auto"/>
          <w:sz w:val="28"/>
          <w:szCs w:val="28"/>
        </w:rPr>
        <w:t>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079D2" w:rsidRPr="006A4599">
        <w:rPr>
          <w:color w:val="auto"/>
          <w:sz w:val="28"/>
          <w:szCs w:val="28"/>
        </w:rPr>
        <w:t>болезни органов дыхания (-1,15</w:t>
      </w:r>
      <w:r w:rsidR="000A133E" w:rsidRPr="006A4599">
        <w:rPr>
          <w:color w:val="auto"/>
          <w:sz w:val="28"/>
          <w:szCs w:val="28"/>
        </w:rPr>
        <w:t>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врожденные аномалии-1,67%),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беременность, роды и послеродовой период (-1,67%),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отдельные состояния, возникающи</w:t>
      </w:r>
      <w:r w:rsidR="000079D2" w:rsidRPr="006A4599">
        <w:rPr>
          <w:color w:val="auto"/>
          <w:sz w:val="28"/>
          <w:szCs w:val="28"/>
        </w:rPr>
        <w:t>е в перинатальном периоде (-3,05</w:t>
      </w:r>
      <w:r w:rsidR="000A133E" w:rsidRPr="006A4599">
        <w:rPr>
          <w:color w:val="auto"/>
          <w:sz w:val="28"/>
          <w:szCs w:val="28"/>
        </w:rPr>
        <w:t>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б</w:t>
      </w:r>
      <w:r w:rsidR="000079D2" w:rsidRPr="006A4599">
        <w:rPr>
          <w:color w:val="auto"/>
          <w:sz w:val="28"/>
          <w:szCs w:val="28"/>
        </w:rPr>
        <w:t>олезни эндокринной системы (-3,1</w:t>
      </w:r>
      <w:r w:rsidR="000A133E" w:rsidRPr="006A4599">
        <w:rPr>
          <w:color w:val="auto"/>
          <w:sz w:val="28"/>
          <w:szCs w:val="28"/>
        </w:rPr>
        <w:t>9%),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 xml:space="preserve">болезни </w:t>
      </w:r>
      <w:r w:rsidR="000079D2" w:rsidRPr="006A4599">
        <w:rPr>
          <w:color w:val="auto"/>
          <w:sz w:val="28"/>
          <w:szCs w:val="28"/>
        </w:rPr>
        <w:t>кожи и подкожной клетчатки (-3,2</w:t>
      </w:r>
      <w:r w:rsidR="000A133E" w:rsidRPr="006A4599">
        <w:rPr>
          <w:color w:val="auto"/>
          <w:sz w:val="28"/>
          <w:szCs w:val="28"/>
        </w:rPr>
        <w:t>5%),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болезни кро</w:t>
      </w:r>
      <w:r w:rsidR="000079D2" w:rsidRPr="006A4599">
        <w:rPr>
          <w:color w:val="auto"/>
          <w:sz w:val="28"/>
          <w:szCs w:val="28"/>
        </w:rPr>
        <w:t>ви и кроветворных органов (-3,2</w:t>
      </w:r>
      <w:r w:rsidR="000A133E" w:rsidRPr="006A4599">
        <w:rPr>
          <w:color w:val="auto"/>
          <w:sz w:val="28"/>
          <w:szCs w:val="28"/>
        </w:rPr>
        <w:t>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симптомы, признаки и отклонения от нормы (-4,20%),</w:t>
      </w:r>
      <w:r w:rsidR="0050664C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психические расстройства и расстройства поведения (-4,40%).</w:t>
      </w:r>
    </w:p>
    <w:p w:rsidR="000A133E" w:rsidRPr="006A4599" w:rsidRDefault="00334847" w:rsidP="004458A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A4599">
        <w:rPr>
          <w:b/>
          <w:color w:val="auto"/>
          <w:sz w:val="28"/>
          <w:szCs w:val="28"/>
        </w:rPr>
        <w:t xml:space="preserve">Умеренная тенденция к повышению </w:t>
      </w:r>
      <w:r w:rsidRPr="006A4599">
        <w:rPr>
          <w:color w:val="auto"/>
          <w:sz w:val="28"/>
          <w:szCs w:val="28"/>
        </w:rPr>
        <w:t xml:space="preserve">(среднегодовой темп прироста от +1,1 до +5,0%) первичной заболеваемости отмечается по классам: </w:t>
      </w:r>
      <w:r w:rsidR="000A133E" w:rsidRPr="006A4599">
        <w:rPr>
          <w:color w:val="auto"/>
          <w:sz w:val="28"/>
          <w:szCs w:val="28"/>
        </w:rPr>
        <w:t>болезни глаза и его придаточного аппарата (+2,98%),</w:t>
      </w:r>
      <w:r w:rsidR="00C12572" w:rsidRPr="006A4599">
        <w:rPr>
          <w:color w:val="auto"/>
          <w:sz w:val="28"/>
          <w:szCs w:val="28"/>
        </w:rPr>
        <w:t xml:space="preserve"> </w:t>
      </w:r>
      <w:r w:rsidR="000079D2" w:rsidRPr="006A4599">
        <w:rPr>
          <w:color w:val="auto"/>
          <w:sz w:val="28"/>
          <w:szCs w:val="28"/>
        </w:rPr>
        <w:t>болезни нервной системы (+2,85</w:t>
      </w:r>
      <w:r w:rsidR="000A133E" w:rsidRPr="006A4599">
        <w:rPr>
          <w:color w:val="auto"/>
          <w:sz w:val="28"/>
          <w:szCs w:val="28"/>
        </w:rPr>
        <w:t>%),</w:t>
      </w:r>
      <w:r w:rsidR="00C12572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некоторые инфекционные и паразитарные болезни (+2,65%),</w:t>
      </w:r>
      <w:r w:rsidR="00C12572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болезни системы кровообращения (+2,46%),</w:t>
      </w:r>
      <w:r w:rsidR="00C12572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травмы, отравления (+2,05%),</w:t>
      </w:r>
      <w:r w:rsidR="00C12572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болезни мочеполовой системы (+1,26%),</w:t>
      </w:r>
      <w:r w:rsidR="00C12572" w:rsidRPr="006A4599">
        <w:rPr>
          <w:color w:val="auto"/>
          <w:sz w:val="28"/>
          <w:szCs w:val="28"/>
        </w:rPr>
        <w:t xml:space="preserve"> </w:t>
      </w:r>
      <w:r w:rsidR="000A133E" w:rsidRPr="006A4599">
        <w:rPr>
          <w:color w:val="auto"/>
          <w:sz w:val="28"/>
          <w:szCs w:val="28"/>
        </w:rPr>
        <w:t>бо</w:t>
      </w:r>
      <w:r w:rsidR="000079D2" w:rsidRPr="006A4599">
        <w:rPr>
          <w:color w:val="auto"/>
          <w:sz w:val="28"/>
          <w:szCs w:val="28"/>
        </w:rPr>
        <w:t>лезни органов пищеварения (+1,1</w:t>
      </w:r>
      <w:r w:rsidR="002B5451" w:rsidRPr="006A4599">
        <w:rPr>
          <w:color w:val="auto"/>
          <w:sz w:val="28"/>
          <w:szCs w:val="28"/>
        </w:rPr>
        <w:t>%). Среднегодовой темп прироста по данным классам</w:t>
      </w:r>
      <w:r w:rsidR="00E831E1" w:rsidRPr="006A4599">
        <w:rPr>
          <w:color w:val="auto"/>
          <w:sz w:val="28"/>
          <w:szCs w:val="28"/>
        </w:rPr>
        <w:t xml:space="preserve"> (кроме некоторых </w:t>
      </w:r>
      <w:r w:rsidR="00E831E1" w:rsidRPr="006A4599">
        <w:rPr>
          <w:color w:val="auto"/>
          <w:sz w:val="28"/>
          <w:szCs w:val="28"/>
        </w:rPr>
        <w:lastRenderedPageBreak/>
        <w:t>инфекционных и паразитарных болезней)</w:t>
      </w:r>
      <w:r w:rsidR="002B5451" w:rsidRPr="006A4599">
        <w:rPr>
          <w:color w:val="auto"/>
          <w:sz w:val="28"/>
          <w:szCs w:val="28"/>
        </w:rPr>
        <w:t xml:space="preserve"> в Смолевичском районе превышает аналогичные показатели по Минской области.</w:t>
      </w:r>
    </w:p>
    <w:p w:rsidR="008F612B" w:rsidRPr="006A4599" w:rsidRDefault="008F612B" w:rsidP="008F612B">
      <w:pPr>
        <w:tabs>
          <w:tab w:val="left" w:pos="709"/>
        </w:tabs>
        <w:rPr>
          <w:b/>
          <w:szCs w:val="28"/>
        </w:rPr>
      </w:pPr>
    </w:p>
    <w:p w:rsidR="008F612B" w:rsidRPr="006A4599" w:rsidRDefault="008F612B" w:rsidP="008F612B">
      <w:pPr>
        <w:tabs>
          <w:tab w:val="left" w:pos="709"/>
        </w:tabs>
        <w:rPr>
          <w:szCs w:val="28"/>
        </w:rPr>
      </w:pPr>
      <w:r w:rsidRPr="006A4599">
        <w:rPr>
          <w:b/>
          <w:szCs w:val="28"/>
        </w:rPr>
        <w:t xml:space="preserve">                  Общая заболеваемость населения</w:t>
      </w:r>
      <w:r w:rsidRPr="006A4599">
        <w:rPr>
          <w:szCs w:val="28"/>
        </w:rPr>
        <w:t xml:space="preserve">. 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Специалистами ГУ «Смолевичский РЦГиЭ» проведен анализ заболеваемости как среди детского, так и среди взрослого населения согласно предоставленных отчетов УЗ «Смолевичская ЦРБ».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 xml:space="preserve">В структуре общей заболеваемости по группам населения в </w:t>
      </w:r>
      <w:r w:rsidR="00EF433E">
        <w:rPr>
          <w:szCs w:val="28"/>
        </w:rPr>
        <w:t>2</w:t>
      </w:r>
      <w:r w:rsidR="00B23C74">
        <w:rPr>
          <w:szCs w:val="28"/>
        </w:rPr>
        <w:t>022 году дети 0–17 лет составили 16,3%, взрослые 18 лет и старше – 83,7</w:t>
      </w:r>
      <w:r w:rsidRPr="006A4599">
        <w:rPr>
          <w:szCs w:val="28"/>
        </w:rPr>
        <w:t>%, с установленным впервые диагнозом 50,5 %.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первичной за</w:t>
      </w:r>
      <w:r w:rsidR="00B23C74">
        <w:rPr>
          <w:szCs w:val="28"/>
        </w:rPr>
        <w:t>болеваемости за период 2014-2022</w:t>
      </w:r>
      <w:r w:rsidRPr="006A4599">
        <w:rPr>
          <w:szCs w:val="28"/>
        </w:rPr>
        <w:t xml:space="preserve"> годы по возраст</w:t>
      </w:r>
      <w:r w:rsidR="00B23C74">
        <w:rPr>
          <w:szCs w:val="28"/>
        </w:rPr>
        <w:t>ным группам показал, что  в 2022</w:t>
      </w:r>
      <w:r w:rsidRPr="006A4599">
        <w:rPr>
          <w:szCs w:val="28"/>
        </w:rPr>
        <w:t xml:space="preserve"> году в</w:t>
      </w:r>
      <w:r w:rsidR="00B23C74">
        <w:rPr>
          <w:szCs w:val="28"/>
        </w:rPr>
        <w:t xml:space="preserve"> сравнении с 2021</w:t>
      </w:r>
      <w:r w:rsidRPr="006A4599">
        <w:rPr>
          <w:szCs w:val="28"/>
        </w:rPr>
        <w:t xml:space="preserve"> годом  отмечается рост уровня заболеваемости </w:t>
      </w:r>
      <w:r w:rsidR="00B23C74">
        <w:rPr>
          <w:szCs w:val="28"/>
        </w:rPr>
        <w:t>среди взрослого населения с 1678,4 на 1000 до 1840,5</w:t>
      </w:r>
      <w:r w:rsidRPr="006A4599">
        <w:rPr>
          <w:szCs w:val="28"/>
        </w:rPr>
        <w:t xml:space="preserve"> на 1000 населения и не превышает среднемноголетнего уровня. 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неинфекционной заболеваемости по отдельным назологическим формам в Смолевичском районе показывает, что распространение за</w:t>
      </w:r>
      <w:r w:rsidR="00B23C74">
        <w:rPr>
          <w:szCs w:val="28"/>
        </w:rPr>
        <w:t>болеваемости за период 2014-2022</w:t>
      </w:r>
      <w:r w:rsidRPr="006A4599">
        <w:rPr>
          <w:szCs w:val="28"/>
        </w:rPr>
        <w:t xml:space="preserve"> годы в Смолевичском районе выглядело следующим образом.</w:t>
      </w:r>
    </w:p>
    <w:p w:rsidR="008F612B" w:rsidRPr="006A4599" w:rsidRDefault="008F612B" w:rsidP="008F612B">
      <w:pPr>
        <w:rPr>
          <w:szCs w:val="28"/>
        </w:rPr>
      </w:pP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Онкологическая заболеваемость.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онкологической  за</w:t>
      </w:r>
      <w:r w:rsidR="00570301">
        <w:rPr>
          <w:szCs w:val="28"/>
        </w:rPr>
        <w:t>болеваемости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8A046E">
        <w:rPr>
          <w:szCs w:val="28"/>
        </w:rPr>
        <w:t>показателях показал, что  в 2022 году в сравнении с 2021  годом заболеваемость практически на прежнем уровне</w:t>
      </w:r>
      <w:r w:rsidRPr="006A4599">
        <w:rPr>
          <w:szCs w:val="28"/>
        </w:rPr>
        <w:t xml:space="preserve">. При анализе заболеваемости  по годам и возрастным контингентам, а также при сопоставлении с областными показателями было установлено, что среди взрослых и детей, а также населения в целом уровни заболеваемости в интенсивных показателях ниже среднеобластных показателей, а также ниже среднемноголетних значений.   </w:t>
      </w:r>
    </w:p>
    <w:tbl>
      <w:tblPr>
        <w:tblW w:w="177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818"/>
        <w:gridCol w:w="976"/>
        <w:gridCol w:w="976"/>
        <w:gridCol w:w="976"/>
        <w:gridCol w:w="976"/>
        <w:gridCol w:w="976"/>
        <w:gridCol w:w="976"/>
        <w:gridCol w:w="976"/>
      </w:tblGrid>
      <w:tr w:rsidR="006A4599" w:rsidRPr="006A4599" w:rsidTr="00DF1454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976"/>
              <w:gridCol w:w="976"/>
              <w:gridCol w:w="976"/>
              <w:gridCol w:w="976"/>
              <w:gridCol w:w="976"/>
              <w:gridCol w:w="976"/>
            </w:tblGrid>
            <w:tr w:rsidR="006A4599" w:rsidRPr="006A4599" w:rsidTr="00DF1454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F612B" w:rsidRPr="006A4599" w:rsidRDefault="008F612B" w:rsidP="00DF1454">
                  <w:pPr>
                    <w:spacing w:after="160" w:line="259" w:lineRule="auto"/>
                    <w:ind w:firstLine="0"/>
                    <w:jc w:val="lef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F612B" w:rsidRPr="006A4599" w:rsidRDefault="008F612B" w:rsidP="00DF1454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F612B" w:rsidRPr="006A4599" w:rsidRDefault="008F612B" w:rsidP="00DF1454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F612B" w:rsidRPr="006A4599" w:rsidRDefault="008F612B" w:rsidP="00DF1454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F612B" w:rsidRPr="006A4599" w:rsidRDefault="008F612B" w:rsidP="00DF1454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F612B" w:rsidRPr="006A4599" w:rsidRDefault="008F612B" w:rsidP="00DF1454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F612B" w:rsidRPr="006A4599" w:rsidRDefault="008F612B" w:rsidP="00DF1454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</w:tbl>
          <w:p w:rsidR="008F612B" w:rsidRPr="006A4599" w:rsidRDefault="008F612B" w:rsidP="00DF1454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2B" w:rsidRPr="006A4599" w:rsidRDefault="008F612B" w:rsidP="00DF1454">
            <w:pPr>
              <w:rPr>
                <w:rFonts w:ascii="Calibri" w:hAnsi="Calibri"/>
              </w:rPr>
            </w:pPr>
          </w:p>
        </w:tc>
      </w:tr>
    </w:tbl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Заболеваемость сахарным диабетом.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 сахар</w:t>
      </w:r>
      <w:r w:rsidR="00CF0862">
        <w:rPr>
          <w:szCs w:val="28"/>
        </w:rPr>
        <w:t>ным диабетом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CF0862">
        <w:rPr>
          <w:szCs w:val="28"/>
        </w:rPr>
        <w:t>показателях показал, что  в 2022 году в сравнении с 2021 годом заболеваемость находится практичес</w:t>
      </w:r>
      <w:r w:rsidR="0066413C">
        <w:rPr>
          <w:szCs w:val="28"/>
        </w:rPr>
        <w:t>к</w:t>
      </w:r>
      <w:r w:rsidR="00CF0862">
        <w:rPr>
          <w:szCs w:val="28"/>
        </w:rPr>
        <w:t xml:space="preserve">и на прежнем уровне. </w:t>
      </w:r>
      <w:r w:rsidRPr="006A4599">
        <w:rPr>
          <w:szCs w:val="28"/>
        </w:rPr>
        <w:t xml:space="preserve"> При анализе заболеваемости  по годам и возрастным контингентам, а также при сопоставлении с областными показателями было установлено, что среди взрослых и детей, а также населения в целом уровни заболеваемости в интенсивных показателях не превышают среднеобластных показателей.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 xml:space="preserve">                                                       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 xml:space="preserve">                           </w:t>
      </w:r>
      <w:r w:rsidRPr="006A4599">
        <w:rPr>
          <w:b/>
          <w:szCs w:val="28"/>
        </w:rPr>
        <w:t>Заболевания нервной системы.</w:t>
      </w:r>
    </w:p>
    <w:p w:rsidR="008F612B" w:rsidRPr="006A4599" w:rsidRDefault="008F612B" w:rsidP="008F612B">
      <w:pPr>
        <w:jc w:val="center"/>
        <w:rPr>
          <w:b/>
          <w:szCs w:val="28"/>
        </w:rPr>
      </w:pP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lastRenderedPageBreak/>
        <w:t>Анализ   заболеваемости нер</w:t>
      </w:r>
      <w:r w:rsidR="0066413C">
        <w:rPr>
          <w:szCs w:val="28"/>
        </w:rPr>
        <w:t>вной системы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66413C">
        <w:rPr>
          <w:szCs w:val="28"/>
        </w:rPr>
        <w:t>показателях показал, что  в 2022 году в сравнении с 2021</w:t>
      </w:r>
      <w:r w:rsidRPr="006A4599">
        <w:rPr>
          <w:szCs w:val="28"/>
        </w:rPr>
        <w:t xml:space="preserve"> годом отмечаетс</w:t>
      </w:r>
      <w:r w:rsidR="0066413C">
        <w:rPr>
          <w:szCs w:val="28"/>
        </w:rPr>
        <w:t>я  рост с 13,3 на 1000 до 18,2 на 1000</w:t>
      </w:r>
      <w:r w:rsidRPr="006A4599">
        <w:rPr>
          <w:szCs w:val="28"/>
        </w:rPr>
        <w:t xml:space="preserve">.         </w:t>
      </w:r>
    </w:p>
    <w:p w:rsidR="008F612B" w:rsidRPr="006A4599" w:rsidRDefault="008F612B" w:rsidP="008F612B">
      <w:pPr>
        <w:rPr>
          <w:b/>
          <w:szCs w:val="28"/>
        </w:rPr>
      </w:pP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Заболевания системы кровообращения.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заболеваемости кровообращения за период 2014-2</w:t>
      </w:r>
      <w:r w:rsidR="0066413C">
        <w:rPr>
          <w:szCs w:val="28"/>
        </w:rPr>
        <w:t>022</w:t>
      </w:r>
      <w:r w:rsidRPr="006A4599">
        <w:rPr>
          <w:szCs w:val="28"/>
        </w:rPr>
        <w:t xml:space="preserve"> годы по возрастным группам в интенсивных  </w:t>
      </w:r>
      <w:r w:rsidR="0066413C">
        <w:rPr>
          <w:szCs w:val="28"/>
        </w:rPr>
        <w:t>показателях показал, что  в 2022</w:t>
      </w:r>
      <w:r w:rsidRPr="006A4599">
        <w:rPr>
          <w:szCs w:val="28"/>
        </w:rPr>
        <w:t xml:space="preserve"> году в </w:t>
      </w:r>
      <w:r w:rsidR="0066413C">
        <w:rPr>
          <w:szCs w:val="28"/>
        </w:rPr>
        <w:t>сравнении с 2021</w:t>
      </w:r>
      <w:r w:rsidRPr="006A4599">
        <w:rPr>
          <w:szCs w:val="28"/>
        </w:rPr>
        <w:t xml:space="preserve"> годом отмечается рост уровня</w:t>
      </w:r>
      <w:r w:rsidR="0066413C">
        <w:rPr>
          <w:szCs w:val="28"/>
        </w:rPr>
        <w:t xml:space="preserve"> заболеваемости : 308,3 и 329,2 на 1000 соответственно</w:t>
      </w:r>
      <w:r w:rsidRPr="006A4599">
        <w:rPr>
          <w:szCs w:val="28"/>
        </w:rPr>
        <w:t xml:space="preserve">.          </w:t>
      </w:r>
    </w:p>
    <w:p w:rsidR="008F612B" w:rsidRPr="006A4599" w:rsidRDefault="0066413C" w:rsidP="008F612B">
      <w:pPr>
        <w:ind w:right="-3652"/>
        <w:rPr>
          <w:szCs w:val="28"/>
        </w:rPr>
      </w:pPr>
      <w:r>
        <w:rPr>
          <w:szCs w:val="28"/>
        </w:rPr>
        <w:t>В</w:t>
      </w:r>
      <w:r w:rsidR="008F612B" w:rsidRPr="006A4599">
        <w:rPr>
          <w:szCs w:val="28"/>
        </w:rPr>
        <w:t xml:space="preserve"> Смолевичском районе отмечается </w:t>
      </w:r>
      <w:r>
        <w:rPr>
          <w:szCs w:val="28"/>
        </w:rPr>
        <w:t xml:space="preserve">тенденция с ростом уровня заболеваемости </w:t>
      </w:r>
      <w:r w:rsidR="008F612B" w:rsidRPr="006A4599">
        <w:rPr>
          <w:szCs w:val="28"/>
        </w:rPr>
        <w:t>.</w:t>
      </w:r>
    </w:p>
    <w:p w:rsidR="008F612B" w:rsidRPr="006A4599" w:rsidRDefault="008F612B" w:rsidP="008F612B">
      <w:pPr>
        <w:ind w:right="-3652"/>
        <w:rPr>
          <w:szCs w:val="28"/>
        </w:rPr>
      </w:pPr>
      <w:r w:rsidRPr="006A4599">
        <w:rPr>
          <w:szCs w:val="28"/>
        </w:rPr>
        <w:t xml:space="preserve">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</w:t>
      </w:r>
      <w:r w:rsidR="00612261" w:rsidRPr="006A4599">
        <w:rPr>
          <w:b/>
          <w:szCs w:val="28"/>
        </w:rPr>
        <w:t xml:space="preserve">     </w:t>
      </w:r>
      <w:r w:rsidRPr="006A4599">
        <w:rPr>
          <w:b/>
          <w:szCs w:val="28"/>
        </w:rPr>
        <w:t>Заболевания системы дыхания.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 орг</w:t>
      </w:r>
      <w:r w:rsidR="00794761">
        <w:rPr>
          <w:szCs w:val="28"/>
        </w:rPr>
        <w:t>анов дыхания за период 2014-2022</w:t>
      </w:r>
      <w:r w:rsidRPr="006A4599">
        <w:rPr>
          <w:szCs w:val="28"/>
        </w:rPr>
        <w:t xml:space="preserve">годы по возрастным группам в интенсивных  </w:t>
      </w:r>
      <w:r w:rsidR="00794761">
        <w:rPr>
          <w:szCs w:val="28"/>
        </w:rPr>
        <w:t>показателях показал, что  в 2022 году в сравнении с 2021</w:t>
      </w:r>
      <w:r w:rsidRPr="006A4599">
        <w:rPr>
          <w:szCs w:val="28"/>
        </w:rPr>
        <w:t xml:space="preserve"> годом отмечается рост уровня заболеваемости</w:t>
      </w:r>
      <w:r w:rsidR="00794761">
        <w:rPr>
          <w:szCs w:val="28"/>
        </w:rPr>
        <w:t>: 476,9 и 494,3 на 1000</w:t>
      </w:r>
      <w:r w:rsidRPr="006A4599">
        <w:rPr>
          <w:szCs w:val="28"/>
        </w:rPr>
        <w:t xml:space="preserve">, в тоже время    превышается областной  уровень.    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 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Заболевания системы пищеварения.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 xml:space="preserve">Анализ   заболеваемости  </w:t>
      </w:r>
      <w:r w:rsidR="00794761">
        <w:rPr>
          <w:szCs w:val="28"/>
        </w:rPr>
        <w:t>пищеварения 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794761">
        <w:rPr>
          <w:szCs w:val="28"/>
        </w:rPr>
        <w:t>показателях показал, что  в 2022 году в сравнении с 2021</w:t>
      </w:r>
      <w:r w:rsidRPr="006A4599">
        <w:rPr>
          <w:szCs w:val="28"/>
        </w:rPr>
        <w:t xml:space="preserve"> год</w:t>
      </w:r>
      <w:r w:rsidR="00794761">
        <w:rPr>
          <w:szCs w:val="28"/>
        </w:rPr>
        <w:t>ом отмечается уменьшение</w:t>
      </w:r>
      <w:r w:rsidRPr="006A4599">
        <w:rPr>
          <w:szCs w:val="28"/>
        </w:rPr>
        <w:t xml:space="preserve"> уровня забол</w:t>
      </w:r>
      <w:r w:rsidR="00794761">
        <w:rPr>
          <w:szCs w:val="28"/>
        </w:rPr>
        <w:t>еваемости : 76,6 и 66 на 1000</w:t>
      </w:r>
      <w:r w:rsidRPr="006A4599">
        <w:rPr>
          <w:szCs w:val="28"/>
        </w:rPr>
        <w:t xml:space="preserve">.    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szCs w:val="28"/>
        </w:rPr>
        <w:t xml:space="preserve">        </w:t>
      </w:r>
      <w:r w:rsidRPr="006A4599">
        <w:rPr>
          <w:b/>
          <w:szCs w:val="28"/>
        </w:rPr>
        <w:t xml:space="preserve">                                Заболевания кожи.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 кожи и подкожно-жиров</w:t>
      </w:r>
      <w:r w:rsidR="00794761">
        <w:rPr>
          <w:szCs w:val="28"/>
        </w:rPr>
        <w:t>ой клетчатки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794761">
        <w:rPr>
          <w:szCs w:val="28"/>
        </w:rPr>
        <w:t>показателях показал, что  в 2022 году в сравнении с 2021</w:t>
      </w:r>
      <w:r w:rsidRPr="006A4599">
        <w:rPr>
          <w:szCs w:val="28"/>
        </w:rPr>
        <w:t xml:space="preserve"> годом отмечается</w:t>
      </w:r>
      <w:r w:rsidR="00794761">
        <w:rPr>
          <w:szCs w:val="28"/>
        </w:rPr>
        <w:t xml:space="preserve"> увеличение уровня заболеваемости:13,7 и 26,2 на 1000</w:t>
      </w:r>
      <w:r w:rsidRPr="006A4599">
        <w:rPr>
          <w:szCs w:val="28"/>
        </w:rPr>
        <w:t>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 xml:space="preserve">    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         Заболевания глаз.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 орг</w:t>
      </w:r>
      <w:r w:rsidR="00EF433E">
        <w:rPr>
          <w:szCs w:val="28"/>
        </w:rPr>
        <w:t>анов  зрения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EF433E">
        <w:rPr>
          <w:szCs w:val="28"/>
        </w:rPr>
        <w:t>показателях показал, что  в 2022 году в сравнении с 2021</w:t>
      </w:r>
      <w:r w:rsidRPr="006A4599">
        <w:rPr>
          <w:szCs w:val="28"/>
        </w:rPr>
        <w:t xml:space="preserve">  годом отмечается рост уровня заболеваемости во всех возрастных группах</w:t>
      </w:r>
      <w:r w:rsidR="00EF433E">
        <w:rPr>
          <w:szCs w:val="28"/>
        </w:rPr>
        <w:t>: 77 и 69,6/1000</w:t>
      </w:r>
      <w:r w:rsidRPr="006A4599">
        <w:rPr>
          <w:szCs w:val="28"/>
        </w:rPr>
        <w:t xml:space="preserve">  и ниже  среднемноголетнего уровня, отмечается тенденция к снижению заболеваемости .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szCs w:val="28"/>
        </w:rPr>
        <w:t xml:space="preserve">                                   </w:t>
      </w:r>
      <w:r w:rsidRPr="006A4599">
        <w:rPr>
          <w:b/>
          <w:szCs w:val="28"/>
        </w:rPr>
        <w:t>Заболевания слуха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 ор</w:t>
      </w:r>
      <w:r w:rsidR="00EF433E">
        <w:rPr>
          <w:szCs w:val="28"/>
        </w:rPr>
        <w:t>ганов слуха  за период 2014-2022</w:t>
      </w:r>
      <w:r w:rsidRPr="006A4599">
        <w:rPr>
          <w:szCs w:val="28"/>
        </w:rPr>
        <w:t xml:space="preserve"> годы по возрастным группам в интенсивных  пока</w:t>
      </w:r>
      <w:r w:rsidR="00EF433E">
        <w:rPr>
          <w:szCs w:val="28"/>
        </w:rPr>
        <w:t xml:space="preserve">зателях показал, что  в 2022 году в сравнении с 2021 годом отмечается </w:t>
      </w:r>
      <w:r w:rsidRPr="006A4599">
        <w:rPr>
          <w:szCs w:val="28"/>
        </w:rPr>
        <w:t xml:space="preserve"> снижение уровня заболеваемости и превышает среднемноголетнего уровня</w:t>
      </w:r>
      <w:r w:rsidR="00EF433E">
        <w:rPr>
          <w:szCs w:val="28"/>
        </w:rPr>
        <w:t xml:space="preserve"> с 29,9 до 20,1 /1000.</w:t>
      </w:r>
      <w:r w:rsidRPr="006A4599">
        <w:rPr>
          <w:szCs w:val="28"/>
        </w:rPr>
        <w:t xml:space="preserve">   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Заболевания костно-мышечной системы.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  костно-мышечной системы за период 2014-</w:t>
      </w:r>
      <w:r w:rsidR="001233AD">
        <w:rPr>
          <w:szCs w:val="28"/>
        </w:rPr>
        <w:t xml:space="preserve">2022 </w:t>
      </w:r>
      <w:r w:rsidRPr="006A4599">
        <w:rPr>
          <w:szCs w:val="28"/>
        </w:rPr>
        <w:t xml:space="preserve">годы по возрастным группам в интенсивных  </w:t>
      </w:r>
      <w:r w:rsidR="001233AD">
        <w:rPr>
          <w:szCs w:val="28"/>
        </w:rPr>
        <w:t xml:space="preserve">показателях показал, что  в 2022 году в сравнении с 2021 годом отмечается рост с 77,6 до 120,5 </w:t>
      </w:r>
      <w:r w:rsidR="00EF433E">
        <w:rPr>
          <w:szCs w:val="28"/>
        </w:rPr>
        <w:t xml:space="preserve"> /1000</w:t>
      </w:r>
      <w:r w:rsidRPr="006A4599">
        <w:rPr>
          <w:szCs w:val="28"/>
        </w:rPr>
        <w:t xml:space="preserve">. При анализе заболеваемости  по годам и возрастным контингентам, а также </w:t>
      </w:r>
      <w:r w:rsidRPr="006A4599">
        <w:rPr>
          <w:szCs w:val="28"/>
        </w:rPr>
        <w:lastRenderedPageBreak/>
        <w:t xml:space="preserve">при сопоставлении с областными показателями было установлено, что среди взрослых и детей, а также населения в целом уровни заболеваемости в интенсивных показателях ниже среднеобластных показателей, а также ниже среднемноголетних значений, имеется тенденция к росту заболеваемости.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szCs w:val="28"/>
        </w:rPr>
        <w:t xml:space="preserve">       </w:t>
      </w:r>
      <w:r w:rsidRPr="006A4599">
        <w:rPr>
          <w:b/>
          <w:szCs w:val="28"/>
        </w:rPr>
        <w:t xml:space="preserve">                               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Заболевания мочеполовой  системы.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 мочепол</w:t>
      </w:r>
      <w:r w:rsidR="001233AD">
        <w:rPr>
          <w:szCs w:val="28"/>
        </w:rPr>
        <w:t>овой системы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1233AD">
        <w:rPr>
          <w:szCs w:val="28"/>
        </w:rPr>
        <w:t>показателях показал, что  в 2022 году в сравнении с 2021 годом отмечается увеличение</w:t>
      </w:r>
      <w:r w:rsidRPr="006A4599">
        <w:rPr>
          <w:szCs w:val="28"/>
        </w:rPr>
        <w:t xml:space="preserve"> уровня заболе</w:t>
      </w:r>
      <w:r w:rsidR="001233AD">
        <w:rPr>
          <w:szCs w:val="28"/>
        </w:rPr>
        <w:t>ваемости: 65,2 и 81,1/1000</w:t>
      </w:r>
      <w:r w:rsidRPr="006A4599">
        <w:rPr>
          <w:szCs w:val="28"/>
        </w:rPr>
        <w:t xml:space="preserve">.      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 xml:space="preserve"> 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      Генетические нарушения.</w:t>
      </w:r>
    </w:p>
    <w:p w:rsidR="008F612B" w:rsidRPr="001233AD" w:rsidRDefault="008F612B" w:rsidP="008F612B">
      <w:pPr>
        <w:rPr>
          <w:szCs w:val="28"/>
        </w:rPr>
      </w:pPr>
      <w:r w:rsidRPr="006A4599">
        <w:rPr>
          <w:szCs w:val="28"/>
        </w:rPr>
        <w:t>Анализ   заболеваемости, связанных с хромосомными</w:t>
      </w:r>
      <w:r w:rsidR="001233AD">
        <w:rPr>
          <w:szCs w:val="28"/>
        </w:rPr>
        <w:t xml:space="preserve"> нарушениями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1233AD">
        <w:rPr>
          <w:szCs w:val="28"/>
        </w:rPr>
        <w:t>показателях показал, что  в 2022 году в сравнении с 2021</w:t>
      </w:r>
      <w:r w:rsidRPr="006A4599">
        <w:rPr>
          <w:szCs w:val="28"/>
        </w:rPr>
        <w:t xml:space="preserve"> годом заболеваемость находится практически на одном уровне </w:t>
      </w:r>
      <w:r w:rsidR="001233AD">
        <w:rPr>
          <w:szCs w:val="28"/>
        </w:rPr>
        <w:t>( 7,8/1000 в 2021 году и 7,4 /1000 в 2022 году)</w:t>
      </w:r>
      <w:r w:rsidRPr="006A4599">
        <w:rPr>
          <w:szCs w:val="28"/>
        </w:rPr>
        <w:t xml:space="preserve">и ниже среднеобластных показателей, а также ниже среднемноголетних значений   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b/>
          <w:szCs w:val="28"/>
        </w:rPr>
        <w:t xml:space="preserve">                                                    Травмы.</w:t>
      </w:r>
    </w:p>
    <w:p w:rsidR="008F612B" w:rsidRPr="006A4599" w:rsidRDefault="008F612B" w:rsidP="008F612B">
      <w:pPr>
        <w:rPr>
          <w:b/>
          <w:szCs w:val="28"/>
        </w:rPr>
      </w:pPr>
      <w:r w:rsidRPr="006A4599">
        <w:rPr>
          <w:szCs w:val="28"/>
        </w:rPr>
        <w:t>Анализ травм</w:t>
      </w:r>
      <w:r w:rsidR="001233AD">
        <w:rPr>
          <w:szCs w:val="28"/>
        </w:rPr>
        <w:t xml:space="preserve">  населения  за период 2014-2022</w:t>
      </w:r>
      <w:r w:rsidRPr="006A4599">
        <w:rPr>
          <w:szCs w:val="28"/>
        </w:rPr>
        <w:t xml:space="preserve"> годы по возрастным группам в интенсивных  </w:t>
      </w:r>
      <w:r w:rsidR="001233AD">
        <w:rPr>
          <w:szCs w:val="28"/>
        </w:rPr>
        <w:t>показателях показал, что  в 2022</w:t>
      </w:r>
      <w:r w:rsidRPr="006A4599">
        <w:rPr>
          <w:szCs w:val="28"/>
        </w:rPr>
        <w:t xml:space="preserve"> году в сравне</w:t>
      </w:r>
      <w:r w:rsidR="001233AD">
        <w:rPr>
          <w:szCs w:val="28"/>
        </w:rPr>
        <w:t xml:space="preserve">нии с 2021 годом отмечается снижение </w:t>
      </w:r>
      <w:r w:rsidRPr="006A4599">
        <w:rPr>
          <w:szCs w:val="28"/>
        </w:rPr>
        <w:t>уровня</w:t>
      </w:r>
      <w:r w:rsidR="001233AD">
        <w:rPr>
          <w:szCs w:val="28"/>
        </w:rPr>
        <w:t xml:space="preserve"> заболеваемости: 73.4 и 56,1 /1000</w:t>
      </w:r>
      <w:r w:rsidRPr="006A4599">
        <w:rPr>
          <w:szCs w:val="28"/>
        </w:rPr>
        <w:t xml:space="preserve"> .</w:t>
      </w:r>
    </w:p>
    <w:p w:rsidR="008F612B" w:rsidRPr="006A4599" w:rsidRDefault="008F612B" w:rsidP="008F612B">
      <w:pPr>
        <w:ind w:left="426" w:right="-566"/>
        <w:rPr>
          <w:b/>
          <w:szCs w:val="28"/>
        </w:rPr>
      </w:pPr>
      <w:r w:rsidRPr="006A4599">
        <w:rPr>
          <w:b/>
          <w:szCs w:val="28"/>
        </w:rPr>
        <w:t xml:space="preserve">                                </w:t>
      </w:r>
    </w:p>
    <w:p w:rsidR="008F612B" w:rsidRPr="006A4599" w:rsidRDefault="008F612B" w:rsidP="008F612B">
      <w:pPr>
        <w:ind w:left="426" w:right="-566"/>
        <w:rPr>
          <w:b/>
          <w:szCs w:val="28"/>
        </w:rPr>
      </w:pPr>
      <w:r w:rsidRPr="006A4599">
        <w:rPr>
          <w:b/>
          <w:szCs w:val="28"/>
        </w:rPr>
        <w:t xml:space="preserve">                                 Взрослое население.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При анализе заболеваемости по Смолевичского району среди взрослого населения согласно статистического отчета УЗ «Смолевичс</w:t>
      </w:r>
      <w:r w:rsidR="00EF433E">
        <w:rPr>
          <w:szCs w:val="28"/>
        </w:rPr>
        <w:t>кая ЦРБ» установлено, что в 2022</w:t>
      </w:r>
      <w:r w:rsidRPr="006A4599">
        <w:rPr>
          <w:szCs w:val="28"/>
        </w:rPr>
        <w:t xml:space="preserve"> году наибольший удельный вес приходится</w:t>
      </w:r>
      <w:r w:rsidRPr="006A4599">
        <w:rPr>
          <w:szCs w:val="28"/>
        </w:rPr>
        <w:br/>
        <w:t>и на первое место выступают заболевания органов кровообращени</w:t>
      </w:r>
      <w:r w:rsidR="00EF433E">
        <w:rPr>
          <w:szCs w:val="28"/>
        </w:rPr>
        <w:t>я:27,5</w:t>
      </w:r>
      <w:r w:rsidRPr="006A4599">
        <w:rPr>
          <w:szCs w:val="28"/>
        </w:rPr>
        <w:t>%, на второе место выступают</w:t>
      </w:r>
      <w:r w:rsidR="00EF433E">
        <w:rPr>
          <w:szCs w:val="28"/>
        </w:rPr>
        <w:t xml:space="preserve"> заболевания органов дыхания24,5</w:t>
      </w:r>
      <w:r w:rsidRPr="006A4599">
        <w:rPr>
          <w:szCs w:val="28"/>
        </w:rPr>
        <w:t xml:space="preserve">%, на третье место выступают </w:t>
      </w:r>
      <w:r w:rsidR="00EF433E">
        <w:rPr>
          <w:szCs w:val="28"/>
        </w:rPr>
        <w:t>заболевания эндокринологические10</w:t>
      </w:r>
      <w:r w:rsidRPr="006A4599">
        <w:rPr>
          <w:szCs w:val="28"/>
        </w:rPr>
        <w:t>,5%: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 xml:space="preserve">Структурный анализ преобладающих заболеваний показал, что в заболеваниях органов кровообращения преобладающую позицию занимает ишемическая болезнь сердца – </w:t>
      </w:r>
      <w:r w:rsidR="00EF433E">
        <w:rPr>
          <w:b/>
          <w:szCs w:val="28"/>
        </w:rPr>
        <w:t>54</w:t>
      </w:r>
      <w:r w:rsidRPr="006A4599">
        <w:rPr>
          <w:b/>
          <w:szCs w:val="28"/>
        </w:rPr>
        <w:t>,5%(</w:t>
      </w:r>
      <w:r w:rsidRPr="006A4599">
        <w:rPr>
          <w:szCs w:val="28"/>
        </w:rPr>
        <w:t xml:space="preserve">что составляет практически половину заболеваний органов кровообращения), в заболеваниях органов дыхания лидирующую позицию составляют заболевания острые респираторные инфекции верхних дыхательных путей – </w:t>
      </w:r>
      <w:r w:rsidR="00EF433E">
        <w:rPr>
          <w:b/>
          <w:szCs w:val="28"/>
        </w:rPr>
        <w:t>82</w:t>
      </w:r>
      <w:r w:rsidRPr="006A4599">
        <w:rPr>
          <w:b/>
          <w:szCs w:val="28"/>
        </w:rPr>
        <w:t>%,</w:t>
      </w:r>
      <w:r w:rsidRPr="006A4599">
        <w:rPr>
          <w:szCs w:val="28"/>
        </w:rPr>
        <w:t xml:space="preserve"> среди эндокринологических заболеваний на преобладающей позиции находится заболевание сахарным диабетом – </w:t>
      </w:r>
      <w:r w:rsidR="00EF433E">
        <w:rPr>
          <w:b/>
          <w:szCs w:val="28"/>
        </w:rPr>
        <w:t>43</w:t>
      </w:r>
      <w:r w:rsidRPr="006A4599">
        <w:rPr>
          <w:b/>
          <w:szCs w:val="28"/>
        </w:rPr>
        <w:t>%.</w:t>
      </w:r>
      <w:r w:rsidRPr="006A4599">
        <w:rPr>
          <w:szCs w:val="28"/>
        </w:rPr>
        <w:t xml:space="preserve"> В заболеваемость указанными нозоформами вовлекаются как женщины, так и мужчины, городское и сельское население.</w:t>
      </w:r>
    </w:p>
    <w:p w:rsidR="008F612B" w:rsidRPr="006A4599" w:rsidRDefault="008F612B" w:rsidP="008F612B">
      <w:pPr>
        <w:rPr>
          <w:szCs w:val="28"/>
        </w:rPr>
      </w:pPr>
      <w:r w:rsidRPr="006A4599">
        <w:rPr>
          <w:szCs w:val="28"/>
        </w:rPr>
        <w:t>Как видим особое внимание в планируемой и проводимой работе следует обращать на вопросы профилактики сердечно-сосудистых заболеваний, сахарного диабета, гриппа и ОРВИ.</w:t>
      </w:r>
    </w:p>
    <w:p w:rsidR="008F612B" w:rsidRPr="006A4599" w:rsidRDefault="008F612B" w:rsidP="008F612B">
      <w:pPr>
        <w:jc w:val="center"/>
        <w:rPr>
          <w:b/>
          <w:szCs w:val="28"/>
        </w:rPr>
      </w:pPr>
    </w:p>
    <w:p w:rsidR="008F612B" w:rsidRPr="006A4599" w:rsidRDefault="008F612B" w:rsidP="008F612B">
      <w:pPr>
        <w:jc w:val="center"/>
        <w:rPr>
          <w:b/>
          <w:szCs w:val="28"/>
        </w:rPr>
      </w:pPr>
      <w:r w:rsidRPr="006A4599">
        <w:rPr>
          <w:b/>
          <w:szCs w:val="28"/>
        </w:rPr>
        <w:t>Заболеваемость детского населения.</w:t>
      </w:r>
    </w:p>
    <w:p w:rsidR="008F612B" w:rsidRPr="006A4599" w:rsidRDefault="008F612B" w:rsidP="008F612B">
      <w:pPr>
        <w:rPr>
          <w:b/>
          <w:szCs w:val="28"/>
        </w:rPr>
      </w:pPr>
    </w:p>
    <w:p w:rsidR="008F612B" w:rsidRPr="006A4599" w:rsidRDefault="008F612B" w:rsidP="008F612B">
      <w:pPr>
        <w:tabs>
          <w:tab w:val="left" w:pos="6190"/>
        </w:tabs>
        <w:rPr>
          <w:szCs w:val="28"/>
        </w:rPr>
      </w:pPr>
      <w:r w:rsidRPr="006A4599">
        <w:rPr>
          <w:szCs w:val="28"/>
        </w:rPr>
        <w:t>Вопросу здоровья детского населения и профилактике детской заболеваемости уделяется первоочередное внимание. Специалистами ГУ «Смолевичский РЦГиЭ» совместно с УЗ «Смолевичская ЦРБ» проводится анализ детской заболеваемости и распределения по группам здоровья, а также принимается участие в проведении работы по формированию здорового образа жизни.</w:t>
      </w:r>
    </w:p>
    <w:p w:rsidR="008F612B" w:rsidRPr="006A4599" w:rsidRDefault="008F612B" w:rsidP="008F612B">
      <w:pPr>
        <w:tabs>
          <w:tab w:val="left" w:pos="6190"/>
        </w:tabs>
        <w:rPr>
          <w:szCs w:val="28"/>
        </w:rPr>
      </w:pPr>
      <w:r w:rsidRPr="006A4599">
        <w:rPr>
          <w:szCs w:val="28"/>
        </w:rPr>
        <w:t>Анализ детской заболеваемости согласно данных УЗ «Смолевичская ЦРБ» показал, что в структуре д</w:t>
      </w:r>
      <w:r w:rsidR="00B23C74">
        <w:rPr>
          <w:szCs w:val="28"/>
        </w:rPr>
        <w:t>етской заболеваемости как в 2022 году, так и в 2021</w:t>
      </w:r>
      <w:r w:rsidRPr="006A4599">
        <w:rPr>
          <w:szCs w:val="28"/>
        </w:rPr>
        <w:t xml:space="preserve"> году по удельному весу на первое место занимают за</w:t>
      </w:r>
      <w:r w:rsidR="00B23C74">
        <w:rPr>
          <w:szCs w:val="28"/>
        </w:rPr>
        <w:t>болевания органов дыхания:85</w:t>
      </w:r>
      <w:r w:rsidRPr="006A4599">
        <w:rPr>
          <w:szCs w:val="28"/>
        </w:rPr>
        <w:t>% и 82,5% соответственно, на втором месте заболевания зрит</w:t>
      </w:r>
      <w:r w:rsidR="00B23C74">
        <w:rPr>
          <w:szCs w:val="28"/>
        </w:rPr>
        <w:t xml:space="preserve">ельного анализатора: 3,5% и 3,3% </w:t>
      </w:r>
      <w:r w:rsidRPr="006A4599">
        <w:rPr>
          <w:szCs w:val="28"/>
        </w:rPr>
        <w:t xml:space="preserve"> соответственно, на третьем месте органов пищеварения – 2,1 % и и 2,1%:</w:t>
      </w:r>
    </w:p>
    <w:p w:rsidR="008F612B" w:rsidRPr="006A4599" w:rsidRDefault="008F612B" w:rsidP="008F612B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В структуре детской заболеваемости регистрируются инфекционные заболевания, заболевания крови, обмена веществ, нервной системы, кровообращения, пищеварения.</w:t>
      </w:r>
    </w:p>
    <w:p w:rsidR="008F612B" w:rsidRPr="006A4599" w:rsidRDefault="008F612B" w:rsidP="008F612B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 xml:space="preserve">Распределение школьников по группам здоровья в </w:t>
      </w:r>
      <w:r w:rsidR="00B23C74">
        <w:rPr>
          <w:sz w:val="30"/>
          <w:szCs w:val="30"/>
        </w:rPr>
        <w:t>2022</w:t>
      </w:r>
      <w:r w:rsidRPr="006A4599">
        <w:rPr>
          <w:sz w:val="30"/>
          <w:szCs w:val="30"/>
        </w:rPr>
        <w:t xml:space="preserve">году показывает, что удельный вес детей с первой </w:t>
      </w:r>
      <w:r w:rsidR="00B23C74">
        <w:rPr>
          <w:sz w:val="30"/>
          <w:szCs w:val="30"/>
        </w:rPr>
        <w:t>группой здоровья составляет 37</w:t>
      </w:r>
      <w:r w:rsidRPr="006A4599">
        <w:rPr>
          <w:sz w:val="30"/>
          <w:szCs w:val="30"/>
        </w:rPr>
        <w:t>%,</w:t>
      </w:r>
      <w:r w:rsidR="00B23C74">
        <w:rPr>
          <w:sz w:val="30"/>
          <w:szCs w:val="30"/>
        </w:rPr>
        <w:t xml:space="preserve"> со второй группой здоровья 57</w:t>
      </w:r>
      <w:r w:rsidRPr="006A4599">
        <w:rPr>
          <w:sz w:val="30"/>
          <w:szCs w:val="30"/>
        </w:rPr>
        <w:t>%</w:t>
      </w:r>
      <w:r w:rsidR="00B23C74">
        <w:rPr>
          <w:sz w:val="30"/>
          <w:szCs w:val="30"/>
        </w:rPr>
        <w:t xml:space="preserve">, с третьей группой здоровья 5,7%, </w:t>
      </w:r>
      <w:r w:rsidRPr="006A4599">
        <w:rPr>
          <w:sz w:val="30"/>
          <w:szCs w:val="30"/>
        </w:rPr>
        <w:t>с четве</w:t>
      </w:r>
      <w:r w:rsidR="00B23C74">
        <w:rPr>
          <w:sz w:val="30"/>
          <w:szCs w:val="30"/>
        </w:rPr>
        <w:t>ртой группой здоровья 0,2</w:t>
      </w:r>
      <w:r w:rsidRPr="006A4599">
        <w:rPr>
          <w:sz w:val="30"/>
          <w:szCs w:val="30"/>
        </w:rPr>
        <w:t>%:</w:t>
      </w:r>
    </w:p>
    <w:p w:rsidR="008F612B" w:rsidRPr="006A4599" w:rsidRDefault="008F612B" w:rsidP="008F612B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 xml:space="preserve">В сравнение с </w:t>
      </w:r>
      <w:r w:rsidR="00B23C74">
        <w:rPr>
          <w:sz w:val="30"/>
          <w:szCs w:val="30"/>
        </w:rPr>
        <w:t xml:space="preserve">2021 </w:t>
      </w:r>
      <w:r w:rsidRPr="006A4599">
        <w:rPr>
          <w:sz w:val="30"/>
          <w:szCs w:val="30"/>
        </w:rPr>
        <w:t xml:space="preserve">годом </w:t>
      </w:r>
      <w:r w:rsidR="00B23C74">
        <w:rPr>
          <w:sz w:val="30"/>
          <w:szCs w:val="30"/>
        </w:rPr>
        <w:t xml:space="preserve">в 2022 году </w:t>
      </w:r>
      <w:r w:rsidRPr="006A4599">
        <w:rPr>
          <w:sz w:val="30"/>
          <w:szCs w:val="30"/>
        </w:rPr>
        <w:t>отмечается некоторое незначительное увеличение удельного веса с первой и второй группой здоровья, уменьшение  с четвертой .</w:t>
      </w:r>
    </w:p>
    <w:p w:rsidR="008F612B" w:rsidRPr="006A4599" w:rsidRDefault="008F612B" w:rsidP="008F612B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При проведении профилактического осмотра подлежащих школьников имеют место выявляемые отклонения в ча</w:t>
      </w:r>
      <w:r w:rsidR="00B23C74">
        <w:rPr>
          <w:sz w:val="30"/>
          <w:szCs w:val="30"/>
        </w:rPr>
        <w:t>сти снижения остроты зрения (3,5%), снижения остроты слуха (0,1%), дефекты речи (0,5</w:t>
      </w:r>
      <w:r w:rsidRPr="006A4599">
        <w:rPr>
          <w:sz w:val="30"/>
          <w:szCs w:val="30"/>
        </w:rPr>
        <w:t>%), сколиоз (1,5%), нарушения осанки (3,06%).</w:t>
      </w:r>
    </w:p>
    <w:p w:rsidR="008F612B" w:rsidRPr="006A4599" w:rsidRDefault="008F612B" w:rsidP="008F612B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Анализ школьников по группам фи</w:t>
      </w:r>
      <w:r w:rsidR="00B82C9D">
        <w:rPr>
          <w:sz w:val="30"/>
          <w:szCs w:val="30"/>
        </w:rPr>
        <w:t>зкультуры показывает, что в 2022</w:t>
      </w:r>
      <w:r w:rsidRPr="006A4599">
        <w:rPr>
          <w:sz w:val="30"/>
          <w:szCs w:val="30"/>
        </w:rPr>
        <w:t xml:space="preserve"> году удельный вес детей с основной гру</w:t>
      </w:r>
      <w:r w:rsidR="00B82C9D">
        <w:rPr>
          <w:sz w:val="30"/>
          <w:szCs w:val="30"/>
        </w:rPr>
        <w:t>ппой физкультуры составляет 72,5</w:t>
      </w:r>
      <w:r w:rsidRPr="006A4599">
        <w:rPr>
          <w:sz w:val="30"/>
          <w:szCs w:val="30"/>
        </w:rPr>
        <w:t xml:space="preserve"> %,</w:t>
      </w:r>
      <w:r w:rsidR="00B82C9D">
        <w:rPr>
          <w:sz w:val="30"/>
          <w:szCs w:val="30"/>
        </w:rPr>
        <w:t xml:space="preserve"> с подготовительная группой 17,5</w:t>
      </w:r>
      <w:r w:rsidRPr="006A4599">
        <w:rPr>
          <w:sz w:val="30"/>
          <w:szCs w:val="30"/>
        </w:rPr>
        <w:t>%, со специальной медицинской группой 2,5%, с группой ЛФК 2,1 %, в 0,2 % случаев дети освобождены от занятий физическим воспитанием.</w:t>
      </w:r>
    </w:p>
    <w:p w:rsidR="008F612B" w:rsidRPr="006A4599" w:rsidRDefault="008F612B" w:rsidP="008F612B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>В структуре детской заболеваемости дети наиболее подвержены забол</w:t>
      </w:r>
      <w:r w:rsidR="00B82C9D">
        <w:rPr>
          <w:sz w:val="30"/>
          <w:szCs w:val="30"/>
        </w:rPr>
        <w:t xml:space="preserve">еваниям органов дыхания – 79,5% </w:t>
      </w:r>
      <w:r w:rsidRPr="006A4599">
        <w:rPr>
          <w:sz w:val="30"/>
          <w:szCs w:val="30"/>
        </w:rPr>
        <w:t>заболевания зрительного анализатора – 3,5%, заболеваемость органов пищеварения – 2%. Следует отметить, что на первое место в структуре детской заболеваемости заболевания орга</w:t>
      </w:r>
      <w:r w:rsidR="00B82C9D">
        <w:rPr>
          <w:sz w:val="30"/>
          <w:szCs w:val="30"/>
        </w:rPr>
        <w:t>нов дыхания выступали как в 2022</w:t>
      </w:r>
      <w:r w:rsidRPr="006A4599">
        <w:rPr>
          <w:sz w:val="30"/>
          <w:szCs w:val="30"/>
        </w:rPr>
        <w:t xml:space="preserve">, так </w:t>
      </w:r>
      <w:r w:rsidR="00B82C9D">
        <w:rPr>
          <w:sz w:val="30"/>
          <w:szCs w:val="30"/>
        </w:rPr>
        <w:t>и в 2021</w:t>
      </w:r>
      <w:r w:rsidRPr="006A4599">
        <w:rPr>
          <w:sz w:val="30"/>
          <w:szCs w:val="30"/>
        </w:rPr>
        <w:t xml:space="preserve"> году: 79,8% и 80,9%. Анализ заболеваний органов дыхания у детского населения показывает, что преобладают респираторные заболевани</w:t>
      </w:r>
      <w:r w:rsidR="00B82C9D">
        <w:rPr>
          <w:sz w:val="30"/>
          <w:szCs w:val="30"/>
        </w:rPr>
        <w:t>я верхних дыхательных путей – 79</w:t>
      </w:r>
      <w:r w:rsidRPr="006A4599">
        <w:rPr>
          <w:sz w:val="30"/>
          <w:szCs w:val="30"/>
        </w:rPr>
        <w:t>,5%.</w:t>
      </w:r>
    </w:p>
    <w:p w:rsidR="008F612B" w:rsidRPr="006A4599" w:rsidRDefault="008F612B" w:rsidP="008F612B">
      <w:pPr>
        <w:tabs>
          <w:tab w:val="left" w:pos="6190"/>
        </w:tabs>
        <w:rPr>
          <w:sz w:val="30"/>
          <w:szCs w:val="30"/>
        </w:rPr>
      </w:pPr>
      <w:r w:rsidRPr="006A4599">
        <w:rPr>
          <w:sz w:val="30"/>
          <w:szCs w:val="30"/>
        </w:rPr>
        <w:t xml:space="preserve">Как видим, наибольшее внимание в вопросах профилактики детской заболеваемости следует уделить вопросам профилактики </w:t>
      </w:r>
      <w:r w:rsidRPr="006A4599">
        <w:rPr>
          <w:sz w:val="30"/>
          <w:szCs w:val="30"/>
        </w:rPr>
        <w:lastRenderedPageBreak/>
        <w:t xml:space="preserve">заболеваниям верхних дыхательных путей, органов зрения и пищеварения, при этом уделять внимание вопросам рационального питания, режима дня и отдыха, а также закаливанию и профилактике простудных заболеваний.  </w:t>
      </w:r>
    </w:p>
    <w:p w:rsidR="008F612B" w:rsidRPr="006A4599" w:rsidRDefault="008F612B" w:rsidP="00AA23D3">
      <w:pPr>
        <w:pStyle w:val="ae"/>
        <w:tabs>
          <w:tab w:val="left" w:pos="142"/>
        </w:tabs>
        <w:spacing w:before="0" w:beforeAutospacing="0" w:after="0" w:afterAutospacing="0" w:line="276" w:lineRule="auto"/>
        <w:contextualSpacing/>
        <w:jc w:val="center"/>
        <w:rPr>
          <w:b/>
          <w:sz w:val="30"/>
          <w:szCs w:val="30"/>
        </w:rPr>
      </w:pPr>
    </w:p>
    <w:p w:rsidR="00073DB8" w:rsidRPr="00B82C9D" w:rsidRDefault="00B82C9D" w:rsidP="004458AF">
      <w:pPr>
        <w:ind w:firstLine="708"/>
        <w:rPr>
          <w:rFonts w:cs="Times New Roman"/>
          <w:szCs w:val="28"/>
        </w:rPr>
      </w:pPr>
      <w:r w:rsidRPr="00B82C9D">
        <w:rPr>
          <w:rFonts w:cs="Times New Roman"/>
          <w:szCs w:val="28"/>
        </w:rPr>
        <w:t xml:space="preserve">В Смолевичском районе  отмечается рост заболеваемости в 2022 году в сравнении с 2021 годом: </w:t>
      </w:r>
      <w:r>
        <w:rPr>
          <w:rFonts w:cs="Times New Roman"/>
          <w:szCs w:val="28"/>
        </w:rPr>
        <w:t xml:space="preserve"> кровообращение, костно-мышечная система, нервная система, мочеполовой системы, кожи и подкожно-жировой клетчатки, </w:t>
      </w:r>
      <w:r w:rsidRPr="00B82C9D">
        <w:rPr>
          <w:rFonts w:cs="Times New Roman"/>
          <w:szCs w:val="28"/>
        </w:rPr>
        <w:t xml:space="preserve"> снижение:</w:t>
      </w:r>
      <w:r>
        <w:rPr>
          <w:rFonts w:cs="Times New Roman"/>
          <w:szCs w:val="28"/>
        </w:rPr>
        <w:t xml:space="preserve"> заболевания органа зрения, слуха, глаз.</w:t>
      </w:r>
    </w:p>
    <w:p w:rsidR="00334847" w:rsidRPr="006A4599" w:rsidRDefault="00334847" w:rsidP="004458AF">
      <w:pPr>
        <w:ind w:firstLine="708"/>
        <w:rPr>
          <w:rFonts w:eastAsia="Times New Roman"/>
          <w:szCs w:val="28"/>
          <w:lang w:eastAsia="ru-RU"/>
        </w:rPr>
      </w:pPr>
      <w:r w:rsidRPr="006A4599">
        <w:rPr>
          <w:rFonts w:eastAsia="Times New Roman"/>
          <w:szCs w:val="28"/>
          <w:lang w:eastAsia="ru-RU"/>
        </w:rPr>
        <w:t xml:space="preserve">Первичная заболеваемость </w:t>
      </w:r>
      <w:r w:rsidRPr="006A4599">
        <w:rPr>
          <w:rFonts w:eastAsia="Times New Roman"/>
          <w:b/>
          <w:szCs w:val="28"/>
          <w:lang w:eastAsia="ru-RU"/>
        </w:rPr>
        <w:t>токсикоманий</w:t>
      </w:r>
      <w:r w:rsidRPr="006A4599">
        <w:rPr>
          <w:rFonts w:eastAsia="Times New Roman"/>
          <w:szCs w:val="28"/>
          <w:lang w:eastAsia="ru-RU"/>
        </w:rPr>
        <w:t xml:space="preserve"> в </w:t>
      </w:r>
      <w:r w:rsidR="004721B3" w:rsidRPr="006A4599">
        <w:rPr>
          <w:rFonts w:eastAsia="Times New Roman"/>
          <w:szCs w:val="28"/>
          <w:lang w:eastAsia="ru-RU"/>
        </w:rPr>
        <w:t>Смолевичском</w:t>
      </w:r>
      <w:r w:rsidR="00AA23D3">
        <w:rPr>
          <w:rFonts w:eastAsia="Times New Roman"/>
          <w:szCs w:val="28"/>
          <w:lang w:eastAsia="ru-RU"/>
        </w:rPr>
        <w:t xml:space="preserve"> районе за период 2016-2022</w:t>
      </w:r>
      <w:r w:rsidRPr="006A4599">
        <w:rPr>
          <w:rFonts w:eastAsia="Times New Roman"/>
          <w:szCs w:val="28"/>
          <w:lang w:eastAsia="ru-RU"/>
        </w:rPr>
        <w:t>гг. не регистрировалась.</w:t>
      </w:r>
    </w:p>
    <w:p w:rsidR="00B92829" w:rsidRPr="006A4599" w:rsidRDefault="00486839" w:rsidP="004458AF">
      <w:pPr>
        <w:rPr>
          <w:szCs w:val="28"/>
        </w:rPr>
      </w:pPr>
      <w:r w:rsidRPr="006A4599">
        <w:rPr>
          <w:szCs w:val="28"/>
        </w:rPr>
        <w:t>В Смолевичском районе максимальные уровни неинфекционной первичной заболеваемости зарегистрированы по таким назоформам, как: заболевания органов дыхания; болезни системы кровообращения, болезни органов пищеварения. Превышение среднеобластных показателей первичной заболеваемости отмечено по таким заболеваниям, как: болезни эндокринной системы, болезни органов пищеварения, болезни уха и сосцевидного отростка, болезни системы кровообращения.</w:t>
      </w:r>
      <w:r w:rsidR="00B92829" w:rsidRPr="006A4599">
        <w:rPr>
          <w:szCs w:val="28"/>
        </w:rPr>
        <w:t xml:space="preserve"> </w:t>
      </w:r>
    </w:p>
    <w:p w:rsidR="00486839" w:rsidRPr="006A4599" w:rsidRDefault="00B92829" w:rsidP="004458AF">
      <w:pPr>
        <w:rPr>
          <w:szCs w:val="28"/>
        </w:rPr>
      </w:pPr>
      <w:r w:rsidRPr="006A4599">
        <w:rPr>
          <w:szCs w:val="28"/>
        </w:rPr>
        <w:t>В 2020 году наиболее высокое числовое значение заболеваемости отмечено в г. Смолевичи, на территории Озерицко-Слободского, Жодинского и Усяжского сельских Советов.</w:t>
      </w:r>
    </w:p>
    <w:p w:rsidR="00EF7F84" w:rsidRPr="006A4599" w:rsidRDefault="00EF7F84" w:rsidP="004458AF">
      <w:pPr>
        <w:rPr>
          <w:szCs w:val="28"/>
        </w:rPr>
      </w:pPr>
      <w:r w:rsidRPr="006A4599">
        <w:rPr>
          <w:szCs w:val="28"/>
        </w:rPr>
        <w:t>Устойчивость территории Смолевичского района характеризуется рядом положительных тенденций. Так, многолетняя динамика первичной и общей заболеваемости для всего и взрослого населения Смолевичского района характеризуется стабилизацией, для детского населения – умеренным снижением как общей, так и для первичной заболеваемости, для трудоспособного населения – умеренным снижением первичной заболеваемости.</w:t>
      </w:r>
    </w:p>
    <w:p w:rsidR="00EF7F84" w:rsidRPr="006A4599" w:rsidRDefault="00EF7F84" w:rsidP="004458AF">
      <w:pPr>
        <w:rPr>
          <w:szCs w:val="28"/>
        </w:rPr>
      </w:pPr>
      <w:r w:rsidRPr="006A4599">
        <w:rPr>
          <w:szCs w:val="28"/>
        </w:rPr>
        <w:t xml:space="preserve">Вместе с тем, отмечается тенденция к росту первичной заболеваемости по классам болезней – для всего населения: болезни глаза и его придаточного аппарата; болезни нервной системы; некоторые инфекционные и паразитарные болезни; болезни системы кровообращения; травмы, отравления; болезни мочеполовой системы; болезни органов пищеварения; </w:t>
      </w:r>
    </w:p>
    <w:p w:rsidR="008B62D5" w:rsidRPr="006A4599" w:rsidRDefault="00EF7F84" w:rsidP="008B62D5">
      <w:pPr>
        <w:ind w:firstLine="0"/>
        <w:rPr>
          <w:szCs w:val="28"/>
        </w:rPr>
      </w:pPr>
      <w:r w:rsidRPr="006A4599">
        <w:rPr>
          <w:szCs w:val="28"/>
        </w:rPr>
        <w:t>для взрослого населения: некоторые инфекционные и паразитарные болезни, болезни нервной системы, болезни глаза и его придаточного аппарата, болезни системы кровообращения, болезни органов пищеварения, травмы, отравления, болезни мочеполовой системы; для детского населения: болезни уха и сосцевидного отростка; для трудоспособного населения: болезни системы кровообращения, болезни нервной системы, болезни органов пищеварения, болезни глаза и его придаточного аппарата, травмы, отравлени</w:t>
      </w:r>
      <w:r w:rsidR="008B62D5" w:rsidRPr="006A4599">
        <w:rPr>
          <w:szCs w:val="28"/>
        </w:rPr>
        <w:t>я, болезни мочеполовой системы.</w:t>
      </w:r>
    </w:p>
    <w:p w:rsidR="008B62D5" w:rsidRPr="006A4599" w:rsidRDefault="008B62D5" w:rsidP="008B62D5">
      <w:pPr>
        <w:ind w:firstLine="0"/>
        <w:rPr>
          <w:sz w:val="10"/>
          <w:szCs w:val="10"/>
        </w:rPr>
      </w:pPr>
    </w:p>
    <w:p w:rsidR="00EF7F84" w:rsidRPr="006A4599" w:rsidRDefault="00EF7F84" w:rsidP="00EF7F84">
      <w:pPr>
        <w:ind w:firstLine="0"/>
        <w:jc w:val="center"/>
        <w:rPr>
          <w:b/>
          <w:szCs w:val="28"/>
        </w:rPr>
      </w:pPr>
      <w:r w:rsidRPr="006A4599">
        <w:rPr>
          <w:b/>
          <w:szCs w:val="28"/>
        </w:rPr>
        <w:t>Инвалидность</w:t>
      </w:r>
    </w:p>
    <w:p w:rsidR="00EF7F84" w:rsidRPr="006A4599" w:rsidRDefault="00EF7F84" w:rsidP="004458AF">
      <w:pPr>
        <w:suppressAutoHyphens/>
        <w:ind w:firstLine="708"/>
        <w:rPr>
          <w:rFonts w:eastAsia="Times New Roman"/>
          <w:szCs w:val="28"/>
          <w:lang w:val="x-none" w:eastAsia="x-none"/>
        </w:rPr>
      </w:pPr>
      <w:r w:rsidRPr="006A4599">
        <w:rPr>
          <w:rFonts w:eastAsia="SimSun"/>
          <w:szCs w:val="28"/>
          <w:lang w:eastAsia="zh-CN"/>
        </w:rPr>
        <w:lastRenderedPageBreak/>
        <w:t>Инвалидность является</w:t>
      </w:r>
      <w:r w:rsidRPr="006A4599">
        <w:rPr>
          <w:rFonts w:eastAsia="Times New Roman"/>
          <w:szCs w:val="28"/>
          <w:lang w:eastAsia="x-none"/>
        </w:rPr>
        <w:t xml:space="preserve"> п</w:t>
      </w:r>
      <w:r w:rsidRPr="006A4599">
        <w:rPr>
          <w:rFonts w:eastAsia="Times New Roman"/>
          <w:szCs w:val="28"/>
          <w:lang w:val="x-none" w:eastAsia="x-none"/>
        </w:rPr>
        <w:t>оследствием неблагоприятных исходов перенесенных заболеваний и травм</w:t>
      </w:r>
      <w:r w:rsidRPr="006A4599">
        <w:rPr>
          <w:rFonts w:eastAsia="Times New Roman"/>
          <w:szCs w:val="28"/>
          <w:lang w:eastAsia="x-none"/>
        </w:rPr>
        <w:t>.</w:t>
      </w:r>
      <w:r w:rsidRPr="006A4599">
        <w:rPr>
          <w:rFonts w:eastAsia="Times New Roman"/>
          <w:szCs w:val="28"/>
          <w:lang w:val="x-none" w:eastAsia="x-none"/>
        </w:rPr>
        <w:t xml:space="preserve"> Показатели инвалидности, как важные медико-социальные критерии общественного здоровья, отражают не только влияние травматизма на трудоспособность населения, но и характеризуют состояние профилактики и тяжесть заболевания.</w:t>
      </w:r>
    </w:p>
    <w:p w:rsidR="00EF7F84" w:rsidRPr="006A4599" w:rsidRDefault="00EF7F84" w:rsidP="004458AF">
      <w:pPr>
        <w:suppressAutoHyphens/>
        <w:ind w:firstLine="708"/>
        <w:rPr>
          <w:rFonts w:eastAsia="Times New Roman"/>
          <w:szCs w:val="28"/>
          <w:lang w:eastAsia="x-none"/>
        </w:rPr>
      </w:pPr>
      <w:r w:rsidRPr="006A4599">
        <w:rPr>
          <w:rFonts w:eastAsia="Times New Roman"/>
          <w:szCs w:val="28"/>
          <w:lang w:val="x-none" w:eastAsia="x-none"/>
        </w:rPr>
        <w:t xml:space="preserve">По данным учреждения здравоохранения «Медико-реабилитационная экспертная комиссия Минской области» численность лиц впервые признанных инвалидами в возрасте 18 лет и старше, в трудоспособном </w:t>
      </w:r>
      <w:r w:rsidR="00DA3E52" w:rsidRPr="006A4599">
        <w:rPr>
          <w:rFonts w:eastAsia="Times New Roman"/>
          <w:szCs w:val="28"/>
          <w:lang w:val="x-none" w:eastAsia="x-none"/>
        </w:rPr>
        <w:t xml:space="preserve">возрасте, детей до 18 лет в </w:t>
      </w:r>
      <w:r w:rsidR="00046ACA">
        <w:rPr>
          <w:rFonts w:eastAsia="Times New Roman"/>
          <w:szCs w:val="28"/>
          <w:lang w:eastAsia="x-none"/>
        </w:rPr>
        <w:t>2022</w:t>
      </w:r>
      <w:r w:rsidR="00DA3E52" w:rsidRPr="006A4599">
        <w:rPr>
          <w:rFonts w:eastAsia="Times New Roman"/>
          <w:szCs w:val="28"/>
          <w:lang w:val="x-none" w:eastAsia="x-none"/>
        </w:rPr>
        <w:t>году ниже на 1</w:t>
      </w:r>
      <w:r w:rsidR="00DA3E52" w:rsidRPr="006A4599">
        <w:rPr>
          <w:rFonts w:eastAsia="Times New Roman"/>
          <w:szCs w:val="28"/>
          <w:lang w:eastAsia="x-none"/>
        </w:rPr>
        <w:t>2</w:t>
      </w:r>
      <w:r w:rsidR="00DA3E52" w:rsidRPr="006A4599">
        <w:rPr>
          <w:rFonts w:eastAsia="Times New Roman"/>
          <w:szCs w:val="28"/>
          <w:lang w:val="x-none" w:eastAsia="x-none"/>
        </w:rPr>
        <w:t>,9</w:t>
      </w:r>
      <w:r w:rsidRPr="006A4599">
        <w:rPr>
          <w:rFonts w:eastAsia="Times New Roman"/>
          <w:szCs w:val="28"/>
          <w:lang w:val="x-none" w:eastAsia="x-none"/>
        </w:rPr>
        <w:t>% и 1</w:t>
      </w:r>
      <w:r w:rsidR="00DA3E52" w:rsidRPr="006A4599">
        <w:rPr>
          <w:rFonts w:eastAsia="Times New Roman"/>
          <w:szCs w:val="28"/>
          <w:lang w:eastAsia="x-none"/>
        </w:rPr>
        <w:t>1</w:t>
      </w:r>
      <w:r w:rsidR="00DA3E52" w:rsidRPr="006A4599">
        <w:rPr>
          <w:rFonts w:eastAsia="Times New Roman"/>
          <w:szCs w:val="28"/>
          <w:lang w:val="x-none" w:eastAsia="x-none"/>
        </w:rPr>
        <w:t>,</w:t>
      </w:r>
      <w:r w:rsidR="00DA3E52" w:rsidRPr="006A4599">
        <w:rPr>
          <w:rFonts w:eastAsia="Times New Roman"/>
          <w:szCs w:val="28"/>
          <w:lang w:eastAsia="x-none"/>
        </w:rPr>
        <w:t>5</w:t>
      </w:r>
      <w:r w:rsidR="00DA3E52" w:rsidRPr="006A4599">
        <w:rPr>
          <w:rFonts w:eastAsia="Times New Roman"/>
          <w:szCs w:val="28"/>
          <w:lang w:val="x-none" w:eastAsia="x-none"/>
        </w:rPr>
        <w:t>% и 20,</w:t>
      </w:r>
      <w:r w:rsidR="00DA3E52" w:rsidRPr="006A4599">
        <w:rPr>
          <w:rFonts w:eastAsia="Times New Roman"/>
          <w:szCs w:val="28"/>
          <w:lang w:eastAsia="x-none"/>
        </w:rPr>
        <w:t>5</w:t>
      </w:r>
      <w:r w:rsidRPr="006A4599">
        <w:rPr>
          <w:rFonts w:eastAsia="Times New Roman"/>
          <w:szCs w:val="28"/>
          <w:lang w:val="x-none" w:eastAsia="x-none"/>
        </w:rPr>
        <w:t>% аналогичных областных показателей.</w:t>
      </w:r>
    </w:p>
    <w:p w:rsidR="00EF7F84" w:rsidRPr="006A4599" w:rsidRDefault="00EF7F84" w:rsidP="004458AF">
      <w:pPr>
        <w:suppressAutoHyphens/>
        <w:ind w:firstLine="708"/>
        <w:rPr>
          <w:rFonts w:eastAsia="Times New Roman"/>
          <w:szCs w:val="28"/>
          <w:lang w:eastAsia="x-none"/>
        </w:rPr>
      </w:pPr>
      <w:r w:rsidRPr="006A4599">
        <w:rPr>
          <w:rFonts w:eastAsia="Times New Roman"/>
          <w:szCs w:val="28"/>
          <w:lang w:eastAsia="x-none"/>
        </w:rPr>
        <w:t>Вместе с тем, в</w:t>
      </w:r>
      <w:r w:rsidRPr="006A4599">
        <w:rPr>
          <w:rFonts w:eastAsia="Times New Roman"/>
          <w:szCs w:val="28"/>
          <w:lang w:val="x-none" w:eastAsia="x-none"/>
        </w:rPr>
        <w:t xml:space="preserve"> д</w:t>
      </w:r>
      <w:r w:rsidR="00DA3E52" w:rsidRPr="006A4599">
        <w:rPr>
          <w:rFonts w:eastAsia="Times New Roman"/>
          <w:szCs w:val="28"/>
          <w:lang w:val="x-none" w:eastAsia="x-none"/>
        </w:rPr>
        <w:t>инамике за период с 2014 по 202</w:t>
      </w:r>
      <w:r w:rsidR="00046ACA">
        <w:rPr>
          <w:rFonts w:eastAsia="Times New Roman"/>
          <w:szCs w:val="28"/>
          <w:lang w:eastAsia="x-none"/>
        </w:rPr>
        <w:t>2</w:t>
      </w:r>
      <w:r w:rsidRPr="006A4599">
        <w:rPr>
          <w:rFonts w:eastAsia="Times New Roman"/>
          <w:szCs w:val="28"/>
          <w:lang w:val="x-none" w:eastAsia="x-none"/>
        </w:rPr>
        <w:t xml:space="preserve"> год </w:t>
      </w:r>
      <w:r w:rsidR="00684BCA" w:rsidRPr="006A4599">
        <w:rPr>
          <w:rFonts w:eastAsia="Times New Roman"/>
          <w:szCs w:val="28"/>
          <w:lang w:eastAsia="x-none"/>
        </w:rPr>
        <w:t xml:space="preserve">тенденция </w:t>
      </w:r>
      <w:r w:rsidRPr="006A4599">
        <w:rPr>
          <w:rFonts w:eastAsia="Times New Roman"/>
          <w:szCs w:val="28"/>
          <w:lang w:val="x-none" w:eastAsia="x-none"/>
        </w:rPr>
        <w:t>численност</w:t>
      </w:r>
      <w:r w:rsidR="00684BCA" w:rsidRPr="006A4599">
        <w:rPr>
          <w:rFonts w:eastAsia="Times New Roman"/>
          <w:szCs w:val="28"/>
          <w:lang w:eastAsia="x-none"/>
        </w:rPr>
        <w:t xml:space="preserve">и населения </w:t>
      </w:r>
      <w:r w:rsidR="00684BCA" w:rsidRPr="006A4599">
        <w:rPr>
          <w:rFonts w:eastAsia="Times New Roman"/>
          <w:szCs w:val="28"/>
          <w:lang w:val="x-none" w:eastAsia="x-none"/>
        </w:rPr>
        <w:t>в возрасте 18 лет и старше, трудоспособном, детей до 18 лет</w:t>
      </w:r>
      <w:r w:rsidRPr="006A4599">
        <w:rPr>
          <w:rFonts w:eastAsia="Times New Roman"/>
          <w:szCs w:val="28"/>
          <w:lang w:val="x-none" w:eastAsia="x-none"/>
        </w:rPr>
        <w:t xml:space="preserve"> впервые признанн</w:t>
      </w:r>
      <w:r w:rsidR="00684BCA" w:rsidRPr="006A4599">
        <w:rPr>
          <w:rFonts w:eastAsia="Times New Roman"/>
          <w:szCs w:val="28"/>
          <w:lang w:eastAsia="x-none"/>
        </w:rPr>
        <w:t>ого</w:t>
      </w:r>
      <w:r w:rsidRPr="006A4599">
        <w:rPr>
          <w:rFonts w:eastAsia="Times New Roman"/>
          <w:szCs w:val="28"/>
          <w:lang w:val="x-none" w:eastAsia="x-none"/>
        </w:rPr>
        <w:t xml:space="preserve"> инвалидами характеризуется тенденцией к росту (среднегодовой темп прироста +</w:t>
      </w:r>
      <w:r w:rsidRPr="006A4599">
        <w:rPr>
          <w:rFonts w:eastAsia="Times New Roman"/>
          <w:szCs w:val="28"/>
          <w:lang w:eastAsia="x-none"/>
        </w:rPr>
        <w:t>1,79</w:t>
      </w:r>
      <w:r w:rsidRPr="006A4599">
        <w:rPr>
          <w:rFonts w:eastAsia="Times New Roman"/>
          <w:szCs w:val="28"/>
          <w:lang w:val="x-none" w:eastAsia="x-none"/>
        </w:rPr>
        <w:t>%, +</w:t>
      </w:r>
      <w:r w:rsidRPr="006A4599">
        <w:rPr>
          <w:rFonts w:eastAsia="Times New Roman"/>
          <w:szCs w:val="28"/>
          <w:lang w:eastAsia="x-none"/>
        </w:rPr>
        <w:t>2,95</w:t>
      </w:r>
      <w:r w:rsidRPr="006A4599">
        <w:rPr>
          <w:rFonts w:eastAsia="Times New Roman"/>
          <w:szCs w:val="28"/>
          <w:lang w:val="x-none" w:eastAsia="x-none"/>
        </w:rPr>
        <w:t>% и +</w:t>
      </w:r>
      <w:r w:rsidRPr="006A4599">
        <w:rPr>
          <w:rFonts w:eastAsia="Times New Roman"/>
          <w:szCs w:val="28"/>
          <w:lang w:eastAsia="x-none"/>
        </w:rPr>
        <w:t>1,82</w:t>
      </w:r>
      <w:r w:rsidRPr="006A4599">
        <w:rPr>
          <w:rFonts w:eastAsia="Times New Roman"/>
          <w:szCs w:val="28"/>
          <w:lang w:val="x-none" w:eastAsia="x-none"/>
        </w:rPr>
        <w:t>%</w:t>
      </w:r>
      <w:r w:rsidR="00DA3E52" w:rsidRPr="006A4599">
        <w:rPr>
          <w:rFonts w:eastAsia="Times New Roman"/>
          <w:szCs w:val="28"/>
          <w:lang w:eastAsia="x-none"/>
        </w:rPr>
        <w:t>, и +1.85</w:t>
      </w:r>
      <w:r w:rsidRPr="006A4599">
        <w:rPr>
          <w:rFonts w:eastAsia="Times New Roman"/>
          <w:szCs w:val="28"/>
          <w:lang w:val="x-none" w:eastAsia="x-none"/>
        </w:rPr>
        <w:t>).</w:t>
      </w:r>
    </w:p>
    <w:p w:rsidR="00FA4224" w:rsidRPr="006A4599" w:rsidRDefault="00FA4224" w:rsidP="004458AF">
      <w:pPr>
        <w:ind w:firstLine="0"/>
        <w:rPr>
          <w:b/>
          <w:sz w:val="10"/>
          <w:szCs w:val="28"/>
        </w:rPr>
      </w:pPr>
    </w:p>
    <w:p w:rsidR="00423BB3" w:rsidRPr="006A4599" w:rsidRDefault="00307331" w:rsidP="00423BB3">
      <w:pPr>
        <w:pStyle w:val="ae"/>
        <w:tabs>
          <w:tab w:val="left" w:pos="142"/>
        </w:tabs>
        <w:spacing w:before="0" w:beforeAutospacing="0" w:after="0" w:afterAutospacing="0" w:line="276" w:lineRule="auto"/>
        <w:contextualSpacing/>
        <w:jc w:val="center"/>
        <w:rPr>
          <w:b/>
          <w:sz w:val="30"/>
          <w:szCs w:val="30"/>
        </w:rPr>
      </w:pPr>
      <w:r w:rsidRPr="006A4599">
        <w:rPr>
          <w:b/>
          <w:sz w:val="30"/>
          <w:szCs w:val="30"/>
        </w:rPr>
        <w:t>Профессиональные заболевания</w:t>
      </w:r>
    </w:p>
    <w:p w:rsidR="008B62D5" w:rsidRDefault="00AA23D3" w:rsidP="008B62D5">
      <w:pPr>
        <w:suppressAutoHyphens/>
        <w:ind w:firstLine="708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В Смолевичском районе в 2022</w:t>
      </w:r>
      <w:r w:rsidR="00716111" w:rsidRPr="006A4599">
        <w:rPr>
          <w:rFonts w:eastAsia="Times New Roman"/>
          <w:szCs w:val="28"/>
          <w:lang w:eastAsia="x-none"/>
        </w:rPr>
        <w:t xml:space="preserve"> </w:t>
      </w:r>
      <w:r w:rsidR="00BB1C4A" w:rsidRPr="006A4599">
        <w:rPr>
          <w:rFonts w:eastAsia="Times New Roman"/>
          <w:szCs w:val="28"/>
          <w:lang w:eastAsia="x-none"/>
        </w:rPr>
        <w:t>случаев профессиональных заболеваний не зарегистрировано</w:t>
      </w:r>
      <w:r w:rsidR="00716111" w:rsidRPr="006A4599">
        <w:rPr>
          <w:rFonts w:eastAsia="Times New Roman"/>
          <w:szCs w:val="28"/>
          <w:lang w:eastAsia="x-none"/>
        </w:rPr>
        <w:t>.</w:t>
      </w:r>
    </w:p>
    <w:p w:rsidR="00682156" w:rsidRDefault="00682156" w:rsidP="008B62D5">
      <w:pPr>
        <w:suppressAutoHyphens/>
        <w:ind w:firstLine="708"/>
        <w:rPr>
          <w:rFonts w:eastAsia="Times New Roman"/>
          <w:b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            </w:t>
      </w:r>
      <w:r w:rsidRPr="00682156">
        <w:rPr>
          <w:rFonts w:eastAsia="Times New Roman"/>
          <w:b/>
          <w:szCs w:val="28"/>
          <w:lang w:eastAsia="x-none"/>
        </w:rPr>
        <w:t>Профилактика заболеваний и пропаганда ЗОЖ</w:t>
      </w:r>
    </w:p>
    <w:p w:rsidR="00682156" w:rsidRPr="006A4599" w:rsidRDefault="00682156" w:rsidP="00682156">
      <w:pPr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 xml:space="preserve">Достижение целевых показателей Государственной программы «Здоровье народа и демографическая безопасность Республики Беларусь» в 2021 году осуществлялось посредством реализации следующих </w:t>
      </w:r>
      <w:r w:rsidRPr="006A4599">
        <w:rPr>
          <w:rFonts w:cs="Times New Roman"/>
          <w:bCs/>
          <w:szCs w:val="28"/>
        </w:rPr>
        <w:t xml:space="preserve">межведомственных профилактических проектов: </w:t>
      </w:r>
      <w:r w:rsidRPr="006A4599">
        <w:rPr>
          <w:szCs w:val="28"/>
        </w:rPr>
        <w:t>«Школа – территория здоровья»; «Профилактика неинфекционных заболеваний, выявлению и коррекции факторов риска, контроля уровня артериального давления, уровня сахара крови»; «Здоровые города и поселки».</w:t>
      </w:r>
    </w:p>
    <w:p w:rsidR="00682156" w:rsidRPr="006A4599" w:rsidRDefault="00682156" w:rsidP="00682156">
      <w:pPr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>Работа в рамках профилактических проектов проводится под эгидой власти в тесном сотрудничестве с управлением по образованию, отделом спорта и туризма, отделом идеологической работы, культуры и по делам молодежи Смолевичского райисполкома, организациями здравоохранения и общественными организациями.</w:t>
      </w:r>
    </w:p>
    <w:p w:rsidR="00682156" w:rsidRPr="006A4599" w:rsidRDefault="00682156" w:rsidP="00682156">
      <w:pPr>
        <w:rPr>
          <w:rFonts w:cs="Times New Roman"/>
          <w:szCs w:val="28"/>
        </w:rPr>
      </w:pPr>
      <w:r w:rsidRPr="006A4599">
        <w:rPr>
          <w:rFonts w:cs="Times New Roman"/>
          <w:bCs/>
          <w:szCs w:val="28"/>
        </w:rPr>
        <w:t xml:space="preserve">В межведомственный информационный проект </w:t>
      </w:r>
      <w:r w:rsidRPr="006A4599">
        <w:rPr>
          <w:rFonts w:cs="Times New Roman"/>
          <w:bCs/>
          <w:iCs/>
          <w:szCs w:val="28"/>
        </w:rPr>
        <w:t>«Школа — территория здоровья</w:t>
      </w:r>
      <w:r w:rsidRPr="006A4599">
        <w:rPr>
          <w:rFonts w:cs="Times New Roman"/>
          <w:bCs/>
          <w:i/>
          <w:iCs/>
          <w:szCs w:val="28"/>
        </w:rPr>
        <w:t xml:space="preserve">» </w:t>
      </w:r>
      <w:r w:rsidRPr="006A4599">
        <w:rPr>
          <w:rFonts w:cs="Times New Roman"/>
          <w:bCs/>
          <w:iCs/>
          <w:szCs w:val="28"/>
        </w:rPr>
        <w:t>вовлечены школы</w:t>
      </w:r>
      <w:r w:rsidRPr="006A4599">
        <w:rPr>
          <w:rFonts w:cs="Times New Roman"/>
          <w:szCs w:val="28"/>
        </w:rPr>
        <w:t xml:space="preserve"> Здоровая школа №2 г</w:t>
      </w:r>
      <w:r>
        <w:rPr>
          <w:rFonts w:cs="Times New Roman"/>
          <w:szCs w:val="28"/>
        </w:rPr>
        <w:t>.Смолевичи и Верхменская средняя</w:t>
      </w:r>
      <w:r w:rsidRPr="006A4599">
        <w:rPr>
          <w:rFonts w:cs="Times New Roman"/>
          <w:szCs w:val="28"/>
        </w:rPr>
        <w:t xml:space="preserve"> школа, </w:t>
      </w:r>
      <w:r w:rsidRPr="006A4599">
        <w:rPr>
          <w:rFonts w:cs="Times New Roman"/>
          <w:bCs/>
          <w:szCs w:val="28"/>
        </w:rPr>
        <w:t xml:space="preserve">где уровень реализации проекта достиг </w:t>
      </w:r>
      <w:r w:rsidRPr="006A4599">
        <w:rPr>
          <w:rFonts w:cs="Times New Roman"/>
          <w:noProof/>
          <w:szCs w:val="28"/>
        </w:rPr>
        <w:t>1 ступень – Школы пропагандирующие здоровье»</w:t>
      </w:r>
      <w:r w:rsidRPr="006A4599">
        <w:rPr>
          <w:rFonts w:cs="Times New Roman"/>
          <w:bCs/>
          <w:szCs w:val="28"/>
        </w:rPr>
        <w:t>, при которой реализуются все основные заложенные организационные элементы здравосозидания в условиях школьной среды.</w:t>
      </w:r>
    </w:p>
    <w:p w:rsidR="00682156" w:rsidRPr="006A4599" w:rsidRDefault="00682156" w:rsidP="00682156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599">
        <w:rPr>
          <w:rFonts w:ascii="Times New Roman" w:hAnsi="Times New Roman"/>
          <w:bCs/>
          <w:sz w:val="28"/>
          <w:szCs w:val="28"/>
        </w:rPr>
        <w:t>Промежуточное анкетирование школьников в рамках внедрения данного проекта показало следующие результаты:</w:t>
      </w:r>
    </w:p>
    <w:p w:rsidR="00682156" w:rsidRPr="006A4599" w:rsidRDefault="00682156" w:rsidP="0068215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A4599">
        <w:rPr>
          <w:rFonts w:ascii="Times New Roman" w:hAnsi="Times New Roman"/>
          <w:bCs/>
          <w:sz w:val="28"/>
          <w:szCs w:val="28"/>
        </w:rPr>
        <w:t>повысилось понимание важности заботы о своем здоровье с 78% до 85%;</w:t>
      </w:r>
    </w:p>
    <w:p w:rsidR="00682156" w:rsidRPr="006A4599" w:rsidRDefault="00682156" w:rsidP="0068215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A4599">
        <w:rPr>
          <w:rFonts w:ascii="Times New Roman" w:hAnsi="Times New Roman"/>
          <w:bCs/>
          <w:sz w:val="28"/>
          <w:szCs w:val="28"/>
        </w:rPr>
        <w:t>желание изменить свой режим дня - с 78% до 85%;</w:t>
      </w:r>
    </w:p>
    <w:p w:rsidR="00682156" w:rsidRPr="006A4599" w:rsidRDefault="00682156" w:rsidP="0068215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A4599">
        <w:rPr>
          <w:rFonts w:ascii="Times New Roman" w:hAnsi="Times New Roman"/>
          <w:bCs/>
          <w:sz w:val="28"/>
          <w:szCs w:val="28"/>
        </w:rPr>
        <w:t>желание вести активный образ жизни: с 72до 87%;</w:t>
      </w:r>
    </w:p>
    <w:p w:rsidR="00682156" w:rsidRPr="006A4599" w:rsidRDefault="00682156" w:rsidP="0068215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A4599">
        <w:rPr>
          <w:rFonts w:ascii="Times New Roman" w:hAnsi="Times New Roman"/>
          <w:bCs/>
          <w:sz w:val="28"/>
          <w:szCs w:val="28"/>
        </w:rPr>
        <w:t>все участники анкетирования знают о вреде курения;</w:t>
      </w:r>
    </w:p>
    <w:p w:rsidR="00682156" w:rsidRPr="006A4599" w:rsidRDefault="00682156" w:rsidP="0068215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A4599">
        <w:rPr>
          <w:rFonts w:ascii="Times New Roman" w:hAnsi="Times New Roman"/>
          <w:bCs/>
          <w:sz w:val="28"/>
          <w:szCs w:val="28"/>
        </w:rPr>
        <w:lastRenderedPageBreak/>
        <w:t xml:space="preserve">повысился уровень информированности по вопросу здорового питания, </w:t>
      </w:r>
      <w:r w:rsidRPr="006A4599">
        <w:rPr>
          <w:rFonts w:ascii="Times New Roman" w:hAnsi="Times New Roman"/>
          <w:bCs/>
          <w:sz w:val="28"/>
          <w:szCs w:val="28"/>
        </w:rPr>
        <w:br/>
        <w:t>в частности употребление газированных напитков и сладостей снизилось на 20% (с 32%);</w:t>
      </w:r>
    </w:p>
    <w:p w:rsidR="00682156" w:rsidRPr="006A4599" w:rsidRDefault="00682156" w:rsidP="0068215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A4599">
        <w:rPr>
          <w:rFonts w:ascii="Times New Roman" w:hAnsi="Times New Roman"/>
          <w:bCs/>
          <w:sz w:val="28"/>
          <w:szCs w:val="28"/>
        </w:rPr>
        <w:t xml:space="preserve">отмечено желание учащихся посещать спортивные секции, которые </w:t>
      </w:r>
      <w:r w:rsidRPr="006A4599">
        <w:rPr>
          <w:rFonts w:ascii="Times New Roman" w:hAnsi="Times New Roman"/>
          <w:bCs/>
          <w:sz w:val="28"/>
          <w:szCs w:val="28"/>
        </w:rPr>
        <w:br/>
        <w:t>в силу платности и стоимости специальной формы не доступны для них (%75).</w:t>
      </w:r>
    </w:p>
    <w:p w:rsidR="00682156" w:rsidRDefault="00682156" w:rsidP="00682156">
      <w:pPr>
        <w:rPr>
          <w:szCs w:val="28"/>
        </w:rPr>
      </w:pPr>
      <w:r>
        <w:rPr>
          <w:szCs w:val="28"/>
        </w:rPr>
        <w:t>В 2022</w:t>
      </w:r>
      <w:r w:rsidRPr="006A4599">
        <w:rPr>
          <w:szCs w:val="28"/>
        </w:rPr>
        <w:t xml:space="preserve"> году на территории района велась работа по реализации «Пилотного проекта по профилактике неинфекционных заболеваний, выявлению и коррекции факторов риска, контроля уровня артериального давления, уровня сахара крови» на ЗАО «Смоле</w:t>
      </w:r>
      <w:r>
        <w:rPr>
          <w:szCs w:val="28"/>
        </w:rPr>
        <w:t>вичи Молоко». Проанкетирован 235 работающих</w:t>
      </w:r>
      <w:r w:rsidRPr="006A4599">
        <w:rPr>
          <w:szCs w:val="28"/>
        </w:rPr>
        <w:t>. Лабораторные исследования проведены 140 работникам, что составило 55,5% от общего количества работающих на предприятиях, участвующих в пилотном про</w:t>
      </w:r>
      <w:bookmarkStart w:id="9" w:name="_Toc85469314"/>
      <w:r>
        <w:rPr>
          <w:szCs w:val="28"/>
        </w:rPr>
        <w:t>екте.</w:t>
      </w:r>
    </w:p>
    <w:p w:rsidR="00682156" w:rsidRDefault="00682156" w:rsidP="00682156">
      <w:pPr>
        <w:rPr>
          <w:rFonts w:cs="Times New Roman"/>
          <w:b/>
          <w:sz w:val="30"/>
          <w:szCs w:val="30"/>
        </w:rPr>
      </w:pPr>
      <w:r>
        <w:rPr>
          <w:szCs w:val="28"/>
        </w:rPr>
        <w:t xml:space="preserve">         </w:t>
      </w:r>
      <w:r>
        <w:rPr>
          <w:rFonts w:cs="Times New Roman"/>
          <w:b/>
          <w:sz w:val="30"/>
          <w:szCs w:val="30"/>
        </w:rPr>
        <w:tab/>
        <w:t xml:space="preserve">   Организация работы по формированию</w:t>
      </w:r>
    </w:p>
    <w:p w:rsidR="00682156" w:rsidRPr="000C785B" w:rsidRDefault="00682156" w:rsidP="00682156">
      <w:pPr>
        <w:rPr>
          <w:szCs w:val="28"/>
        </w:rPr>
      </w:pPr>
      <w:r>
        <w:rPr>
          <w:rFonts w:cs="Times New Roman"/>
          <w:b/>
          <w:sz w:val="30"/>
          <w:szCs w:val="30"/>
        </w:rPr>
        <w:t xml:space="preserve">                         здорового образа жизни</w:t>
      </w:r>
    </w:p>
    <w:p w:rsidR="00682156" w:rsidRPr="0050288C" w:rsidRDefault="00682156" w:rsidP="00682156">
      <w:pPr>
        <w:ind w:firstLine="708"/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>На территории Смолевичского района реализуются территориальные программы по формированию здорового образа жизни населения, которыми предусмотрено эффективное взаимодействие с районным исполнительным комитетом, учреждениями образования, культуры, спорта, общественными объединениями, средствами массовой информации, с целью их вовлечения в профилактическую работу, укрепление здоровья населения, повышение культуры и этики здоровья, формирование здорового образа жизни населения.</w:t>
      </w:r>
    </w:p>
    <w:p w:rsidR="00682156" w:rsidRPr="0050288C" w:rsidRDefault="00682156" w:rsidP="00682156">
      <w:pPr>
        <w:ind w:firstLine="708"/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>Реализуются мероприятия по профилактике неинфекционных заболеваний, вызванных основными факторами риска (курение, злоупотребление алкоголем, нездоровое питание и недостаточная физическая активность).</w:t>
      </w:r>
    </w:p>
    <w:p w:rsidR="00682156" w:rsidRPr="0050288C" w:rsidRDefault="00682156" w:rsidP="00682156">
      <w:pPr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 xml:space="preserve">СмолевичскийРЦГиЭ инициирует реализацию профилактического Проекта «Город Смолевичи – здоровый город» в городе Смолевичи. </w:t>
      </w:r>
    </w:p>
    <w:p w:rsidR="00682156" w:rsidRPr="0050288C" w:rsidRDefault="00682156" w:rsidP="00682156">
      <w:pPr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 xml:space="preserve">Проанализированы основные индикаторные показатели состояния здоровья населения г. Смолевичи, по результатам подготовлен информационно – аналитический бюллетень «Здоровье населения </w:t>
      </w:r>
      <w:r w:rsidRPr="0050288C">
        <w:rPr>
          <w:rFonts w:cs="Times New Roman"/>
          <w:sz w:val="30"/>
          <w:szCs w:val="30"/>
        </w:rPr>
        <w:br/>
        <w:t>и состояние окружающей среды в Смолевичском районе».</w:t>
      </w:r>
    </w:p>
    <w:p w:rsidR="00682156" w:rsidRPr="00ED07F5" w:rsidRDefault="00682156" w:rsidP="00682156">
      <w:pPr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 xml:space="preserve">На интернет-сайте СмолевичскогоРЦГиЭ создан раздел «Город Смолевичи – здоровый город», в котором размещается информация </w:t>
      </w:r>
      <w:r w:rsidRPr="0050288C">
        <w:rPr>
          <w:rFonts w:cs="Times New Roman"/>
          <w:sz w:val="30"/>
          <w:szCs w:val="30"/>
        </w:rPr>
        <w:br/>
        <w:t>о реализации проекта, основных проводимы</w:t>
      </w:r>
      <w:r>
        <w:rPr>
          <w:rFonts w:cs="Times New Roman"/>
          <w:sz w:val="30"/>
          <w:szCs w:val="30"/>
        </w:rPr>
        <w:t xml:space="preserve">х мероприятиях в рамках проекта, идет проработка 7 населенных пунктов в части статуса здоровых городов и поселков. </w:t>
      </w:r>
      <w:r w:rsidRPr="00ED07F5">
        <w:rPr>
          <w:rFonts w:cs="Times New Roman"/>
          <w:color w:val="000000"/>
          <w:szCs w:val="28"/>
        </w:rPr>
        <w:t xml:space="preserve">В Смолевичском районе с 2016 года реализуются государственный профилактический проект «Здоровые города и поселки» </w:t>
      </w:r>
      <w:r w:rsidRPr="00ED07F5">
        <w:rPr>
          <w:rFonts w:cs="Times New Roman"/>
          <w:color w:val="000000"/>
          <w:szCs w:val="28"/>
        </w:rPr>
        <w:noBreakHyphen/>
        <w:t xml:space="preserve"> решением Смолевичского райисполкома от 13.06.2016 № 1804 внедрен профилактический проект «Смолевичи </w:t>
      </w:r>
      <w:r w:rsidRPr="00ED07F5">
        <w:rPr>
          <w:rFonts w:cs="Times New Roman"/>
          <w:color w:val="000000"/>
          <w:szCs w:val="28"/>
        </w:rPr>
        <w:noBreakHyphen/>
        <w:t xml:space="preserve"> здоровый город», утверждено положение и состав Межведомств</w:t>
      </w:r>
      <w:r>
        <w:rPr>
          <w:rFonts w:cs="Times New Roman"/>
          <w:color w:val="000000"/>
          <w:szCs w:val="28"/>
        </w:rPr>
        <w:t xml:space="preserve">енного координационного </w:t>
      </w:r>
      <w:r>
        <w:rPr>
          <w:rFonts w:cs="Times New Roman"/>
          <w:color w:val="000000"/>
          <w:szCs w:val="28"/>
        </w:rPr>
        <w:lastRenderedPageBreak/>
        <w:t xml:space="preserve">Совета </w:t>
      </w:r>
      <w:r w:rsidRPr="00ED07F5">
        <w:rPr>
          <w:rFonts w:cs="Times New Roman"/>
          <w:color w:val="000000"/>
          <w:szCs w:val="28"/>
        </w:rPr>
        <w:t xml:space="preserve">по реализации профилактического проекта «Смолевичи </w:t>
      </w:r>
      <w:r w:rsidRPr="00ED07F5">
        <w:rPr>
          <w:rFonts w:cs="Times New Roman"/>
          <w:color w:val="000000"/>
          <w:szCs w:val="28"/>
        </w:rPr>
        <w:noBreakHyphen/>
        <w:t xml:space="preserve"> здоровый город», план мероприятий по реализации профилактического проекта «Смолевичи </w:t>
      </w:r>
      <w:r w:rsidRPr="00ED07F5">
        <w:rPr>
          <w:rFonts w:cs="Times New Roman"/>
          <w:color w:val="000000"/>
          <w:szCs w:val="28"/>
        </w:rPr>
        <w:noBreakHyphen/>
        <w:t xml:space="preserve"> здоровый город» на 2016-2020 годы. Специалистами Смолевичского  районного центра гигиены и эпидемиологии осуществляется тесное взаимодействие с заинтересованными службами и ведомствами: управление по образованию, спорту и туризма Смолевичского районного исполнительного комитета, отделом  </w:t>
      </w:r>
      <w:r>
        <w:rPr>
          <w:rFonts w:cs="Times New Roman"/>
          <w:color w:val="000000"/>
          <w:szCs w:val="28"/>
        </w:rPr>
        <w:t xml:space="preserve">идеологии, отделом физкультуры </w:t>
      </w:r>
      <w:r w:rsidRPr="00ED07F5">
        <w:rPr>
          <w:rFonts w:cs="Times New Roman"/>
          <w:color w:val="000000"/>
          <w:szCs w:val="28"/>
        </w:rPr>
        <w:t>и спорта, УЗ «Смолевичская ЦРБ», анализ проведенной работы по реализации профилактического проекта осуществляется ежегодно, с представлением отчета координационному Совету.  Рассмотрение вопроса о ходе реализации проекта, осуществляется в рамках заседаний районного совета по демографической безопасности при рассмотрении вопроса реализации государственной</w:t>
      </w:r>
      <w:r>
        <w:rPr>
          <w:rFonts w:cs="Times New Roman"/>
          <w:color w:val="000000"/>
          <w:szCs w:val="28"/>
        </w:rPr>
        <w:t xml:space="preserve"> программы «Здоровье народа </w:t>
      </w:r>
      <w:r w:rsidRPr="00ED07F5">
        <w:rPr>
          <w:rFonts w:cs="Times New Roman"/>
          <w:color w:val="000000"/>
          <w:szCs w:val="28"/>
        </w:rPr>
        <w:t>и демографическая безопасность» на 2021-2025 гг. в рамках реализации проекта осуществляется ведение базы данных «Здоровые города и поселки» (2019, 2020 годы). Проведен подробный анализ населенных пунктов Смолевичского района на предмет вовлечения в реализацию проекта «Здоровые города и поселки». Решением Смолевичского районного исполнительного комитета №2 от 05.01.2021 утвержден план-мероприятий (дорожная карта) по продвижению Государственного профилактического проекта «Здоровые города и поселки» на все населенные пункты Смолевичского района на период 2020-2025 гг. Информирование населения города о ходе реализации профилактического проекта осуществляется через районные СМИ («Редакция газеты «Край Смаляв</w:t>
      </w:r>
      <w:r w:rsidRPr="00ED07F5">
        <w:rPr>
          <w:rFonts w:cs="Times New Roman"/>
          <w:color w:val="000000"/>
          <w:szCs w:val="28"/>
          <w:lang w:val="en-US"/>
        </w:rPr>
        <w:t>i</w:t>
      </w:r>
      <w:r w:rsidRPr="00ED07F5">
        <w:rPr>
          <w:rFonts w:cs="Times New Roman"/>
          <w:color w:val="000000"/>
          <w:szCs w:val="28"/>
        </w:rPr>
        <w:t>цк</w:t>
      </w:r>
      <w:r w:rsidRPr="00ED07F5">
        <w:rPr>
          <w:rFonts w:cs="Times New Roman"/>
          <w:color w:val="000000"/>
          <w:szCs w:val="28"/>
          <w:lang w:val="en-US"/>
        </w:rPr>
        <w:t>i</w:t>
      </w:r>
      <w:r w:rsidRPr="00ED07F5">
        <w:rPr>
          <w:rFonts w:cs="Times New Roman"/>
          <w:color w:val="000000"/>
          <w:szCs w:val="28"/>
        </w:rPr>
        <w:t>»), на сайтах РИК и РЦГЭ создана рубрика Здоровые города, в которой регулярно освещаются мероприятия в рамках проекта. За период 2016-2021 год  анализ выполнения плана мероприятий «Здоровые города и </w:t>
      </w:r>
      <w:r>
        <w:rPr>
          <w:rFonts w:cs="Times New Roman"/>
          <w:color w:val="000000"/>
          <w:szCs w:val="28"/>
        </w:rPr>
        <w:t xml:space="preserve">поселки» рассматривался 4 раза </w:t>
      </w:r>
      <w:r w:rsidRPr="00ED07F5">
        <w:rPr>
          <w:rFonts w:cs="Times New Roman"/>
          <w:color w:val="000000"/>
          <w:szCs w:val="28"/>
        </w:rPr>
        <w:t>на координационном Совете по демографической безопасности.</w:t>
      </w:r>
    </w:p>
    <w:p w:rsidR="00682156" w:rsidRPr="00ED07F5" w:rsidRDefault="00682156" w:rsidP="00682156">
      <w:pPr>
        <w:tabs>
          <w:tab w:val="left" w:pos="435"/>
          <w:tab w:val="left" w:pos="915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</w:t>
      </w:r>
      <w:r w:rsidRPr="00ED07F5">
        <w:rPr>
          <w:rFonts w:cs="Times New Roman"/>
          <w:color w:val="000000"/>
          <w:szCs w:val="28"/>
        </w:rPr>
        <w:t>Смолевичским  районным центром гигиены и эпидемиологии совместно с УЗ «Смолевичская ЦРБ» ежегодно ведется анализ динамики показателей Базового перечня критериев эффективности реализации проекта, утвержденного Заместителем Министра здравоохранения – Главным государственным санитарным врачом Республики Беларусь от 28.05.2021 года, результаты которого заслушиваются на итоговых собраниях, а также принимается участие в р</w:t>
      </w:r>
      <w:r>
        <w:rPr>
          <w:rFonts w:cs="Times New Roman"/>
          <w:color w:val="000000"/>
          <w:szCs w:val="28"/>
        </w:rPr>
        <w:t xml:space="preserve">аботе координационных Советов  </w:t>
      </w:r>
      <w:r w:rsidRPr="00ED07F5">
        <w:rPr>
          <w:rFonts w:cs="Times New Roman"/>
          <w:color w:val="000000"/>
          <w:szCs w:val="28"/>
        </w:rPr>
        <w:t>по демографической безопасности.</w:t>
      </w:r>
    </w:p>
    <w:p w:rsidR="00682156" w:rsidRPr="00ED07F5" w:rsidRDefault="00682156" w:rsidP="00682156">
      <w:pPr>
        <w:tabs>
          <w:tab w:val="left" w:pos="435"/>
          <w:tab w:val="left" w:pos="915"/>
        </w:tabs>
        <w:rPr>
          <w:rFonts w:cs="Times New Roman"/>
          <w:color w:val="000000"/>
          <w:szCs w:val="28"/>
        </w:rPr>
      </w:pPr>
      <w:r w:rsidRPr="00ED07F5">
        <w:rPr>
          <w:rFonts w:cs="Times New Roman"/>
          <w:color w:val="000000"/>
          <w:szCs w:val="28"/>
        </w:rPr>
        <w:tab/>
        <w:t xml:space="preserve">  При организации проведения надзорных мероприятий за учреждениями образования, оздоровления, а также за физкультурно-оздоровительными  учреждениями специалистами Смолевичского РЦГиЭ уделяется внимание и вопросам своевременного обеспечения исправного состояния спортивного и игрового оборудования, при выявлении нарушений выносятся требования, направленные на устранение нарушений, а также осуществляется контроль за их устранением. </w:t>
      </w:r>
    </w:p>
    <w:p w:rsidR="00682156" w:rsidRDefault="00682156" w:rsidP="00682156">
      <w:pPr>
        <w:tabs>
          <w:tab w:val="left" w:pos="435"/>
          <w:tab w:val="left" w:pos="915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 xml:space="preserve"> </w:t>
      </w:r>
      <w:r w:rsidRPr="00ED07F5">
        <w:rPr>
          <w:rFonts w:cs="Times New Roman"/>
          <w:color w:val="000000"/>
          <w:szCs w:val="28"/>
        </w:rPr>
        <w:t>Управлением образования, спорта и туризма Смолевичского районного исполнительного комитета на постоянно</w:t>
      </w:r>
      <w:r>
        <w:rPr>
          <w:rFonts w:cs="Times New Roman"/>
          <w:color w:val="000000"/>
          <w:szCs w:val="28"/>
        </w:rPr>
        <w:t xml:space="preserve">й основе осуществляется работа </w:t>
      </w:r>
      <w:r w:rsidRPr="00ED07F5">
        <w:rPr>
          <w:rFonts w:cs="Times New Roman"/>
          <w:color w:val="000000"/>
          <w:szCs w:val="28"/>
        </w:rPr>
        <w:t>обеспечению формирования здорового образа жизни в виде классных часов, смотр-конкурсов, викторин, широко применяются игровые формы. Специалистами Смолевичского районного центра гигиены и эпидемиологии, УЗ «Смолевичская ЦРБ» на постоянной основе осуществляется взаимодействие с отделом идеологии Смолевичского районного исполнительного комитета. В Смолевичском районе практикуется проведение праздничных мероприятий с применением демонстрационных элементов по вопросам формирования здорового образа жизни, специалисты выступают на базе районной библиотеки  по актуальным вопросам формирования здорового образа жизни. В учреждениях образования обеспечена реализация принципов для сбережения здоровья, рационализация подхода при организации учебно-воспитательного процесса, продвижение профилактики инфекционных и неинфекционных заболеваний, созданы условия для обеспечения двигательной активности учащихся. Во время учебных занятий, а также при проведении оздоровления детей с участием работников МЧС проводится обучение воспитанников обеспечению безопасной жизнедеятельности с раздачей наглядных материалов, показом видеороликов, организации викторин, где уделяется внимание и вопросам профилактики детского травматизма.</w:t>
      </w:r>
      <w:r>
        <w:rPr>
          <w:rFonts w:cs="Times New Roman"/>
          <w:color w:val="000000"/>
          <w:szCs w:val="28"/>
        </w:rPr>
        <w:t xml:space="preserve"> </w:t>
      </w:r>
      <w:r w:rsidRPr="00ED07F5">
        <w:rPr>
          <w:rFonts w:cs="Times New Roman"/>
          <w:color w:val="000000"/>
          <w:szCs w:val="28"/>
        </w:rPr>
        <w:t>С целью  улучшения оздоровлен</w:t>
      </w:r>
      <w:r>
        <w:rPr>
          <w:rFonts w:cs="Times New Roman"/>
          <w:color w:val="000000"/>
          <w:szCs w:val="28"/>
        </w:rPr>
        <w:t xml:space="preserve">ия жизнедеятельности населения </w:t>
      </w:r>
      <w:r w:rsidRPr="00ED07F5">
        <w:rPr>
          <w:rFonts w:cs="Times New Roman"/>
          <w:color w:val="000000"/>
          <w:szCs w:val="28"/>
        </w:rPr>
        <w:t>в г. Смолевичи проведено обор</w:t>
      </w:r>
      <w:r>
        <w:rPr>
          <w:rFonts w:cs="Times New Roman"/>
          <w:color w:val="000000"/>
          <w:szCs w:val="28"/>
        </w:rPr>
        <w:t xml:space="preserve">удование и обустройство сквера по </w:t>
      </w:r>
      <w:r w:rsidRPr="00ED07F5">
        <w:rPr>
          <w:rFonts w:cs="Times New Roman"/>
          <w:color w:val="000000"/>
          <w:szCs w:val="28"/>
        </w:rPr>
        <w:t>ул. Комсомольской г. Смолевичи, а также обустройство территории Смолевичского ВДХР с оборудованием спортивных площадок, игро</w:t>
      </w:r>
      <w:r>
        <w:rPr>
          <w:rFonts w:cs="Times New Roman"/>
          <w:color w:val="000000"/>
          <w:szCs w:val="28"/>
        </w:rPr>
        <w:t xml:space="preserve">вого оборудования, велодорожек. </w:t>
      </w:r>
    </w:p>
    <w:p w:rsidR="00682156" w:rsidRPr="00ED07F5" w:rsidRDefault="00682156" w:rsidP="00682156">
      <w:pPr>
        <w:tabs>
          <w:tab w:val="left" w:pos="435"/>
          <w:tab w:val="left" w:pos="915"/>
        </w:tabs>
        <w:rPr>
          <w:rFonts w:cs="Times New Roman"/>
          <w:color w:val="000000"/>
          <w:szCs w:val="28"/>
        </w:rPr>
      </w:pPr>
      <w:r w:rsidRPr="00ED07F5">
        <w:rPr>
          <w:rFonts w:cs="Times New Roman"/>
          <w:color w:val="000000"/>
          <w:szCs w:val="28"/>
        </w:rPr>
        <w:t xml:space="preserve">В 2022 году в северо-западной части г. Смолевичи </w:t>
      </w:r>
      <w:r w:rsidRPr="00ED07F5">
        <w:rPr>
          <w:rFonts w:cs="Times New Roman"/>
          <w:color w:val="000000"/>
          <w:szCs w:val="28"/>
        </w:rPr>
        <w:br/>
        <w:t xml:space="preserve">осуществлен  ввод в эксплуатацию средней общеобразовательной школы с бассейном, который является  общедоступным для всего населения </w:t>
      </w:r>
      <w:r w:rsidRPr="00ED07F5">
        <w:rPr>
          <w:rFonts w:cs="Times New Roman"/>
          <w:color w:val="000000"/>
          <w:szCs w:val="28"/>
        </w:rPr>
        <w:br/>
        <w:t>г. Смолевичи и Смолевичского района.</w:t>
      </w:r>
      <w:r>
        <w:rPr>
          <w:rFonts w:cs="Times New Roman"/>
          <w:color w:val="000000"/>
          <w:szCs w:val="28"/>
        </w:rPr>
        <w:t xml:space="preserve"> </w:t>
      </w:r>
      <w:r w:rsidRPr="00ED07F5">
        <w:rPr>
          <w:rFonts w:cs="Times New Roman"/>
          <w:color w:val="000000"/>
          <w:szCs w:val="28"/>
        </w:rPr>
        <w:t xml:space="preserve">В 2021 году рассмотрен и согласован  проект на строительство нового здания </w:t>
      </w:r>
      <w:r>
        <w:rPr>
          <w:rFonts w:cs="Times New Roman"/>
          <w:color w:val="000000"/>
          <w:szCs w:val="28"/>
        </w:rPr>
        <w:t xml:space="preserve"> </w:t>
      </w:r>
      <w:r w:rsidRPr="00ED07F5">
        <w:rPr>
          <w:rFonts w:cs="Times New Roman"/>
          <w:color w:val="000000"/>
          <w:szCs w:val="28"/>
        </w:rPr>
        <w:t xml:space="preserve">ГУО «Средняя школа №3 </w:t>
      </w:r>
      <w:r>
        <w:rPr>
          <w:rFonts w:cs="Times New Roman"/>
          <w:color w:val="000000"/>
          <w:szCs w:val="28"/>
        </w:rPr>
        <w:br/>
      </w:r>
      <w:r w:rsidRPr="00ED07F5">
        <w:rPr>
          <w:rFonts w:cs="Times New Roman"/>
          <w:color w:val="000000"/>
          <w:szCs w:val="28"/>
        </w:rPr>
        <w:t xml:space="preserve">г. Смолевичи». </w:t>
      </w:r>
      <w:r w:rsidRPr="00ED07F5">
        <w:rPr>
          <w:rFonts w:cs="Times New Roman"/>
          <w:sz w:val="30"/>
          <w:szCs w:val="30"/>
        </w:rPr>
        <w:t xml:space="preserve">По тематикам формирования здорового образа жизни, профилактике стрессов и депрессии, профилактике стоматологических заболеваний, формированию здоровьесберегающего поведения и отказа от вредных привычек, «круглые столы» с учащимися по вопросам формирования благоприятного психоэмоционального климата в процессе обучения, формирования правильного поведения, профилактике ИППП и ВИЧ-инфекции, интерактивные занятия с учащимися, анкетирование по определению уровня знания учащихся по вопросам здорового образа жизни, выявлению факторов риска. </w:t>
      </w:r>
    </w:p>
    <w:p w:rsidR="00682156" w:rsidRPr="0050288C" w:rsidRDefault="00682156" w:rsidP="00682156">
      <w:pPr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 xml:space="preserve">Практически во всех учреждениях общего среднего образования организован образовательный процесс в здоровьесберегающем режиме – проводятся физкультминутки, подвижные перемены, гимнастика для глаз, приобретаются учреждениями конторки, созданы условия в </w:t>
      </w:r>
      <w:r w:rsidRPr="0050288C">
        <w:rPr>
          <w:rFonts w:cs="Times New Roman"/>
          <w:sz w:val="30"/>
          <w:szCs w:val="30"/>
        </w:rPr>
        <w:lastRenderedPageBreak/>
        <w:t xml:space="preserve">кабинетах </w:t>
      </w:r>
      <w:r w:rsidRPr="0050288C">
        <w:rPr>
          <w:rFonts w:cs="Times New Roman"/>
          <w:sz w:val="30"/>
          <w:szCs w:val="30"/>
        </w:rPr>
        <w:br/>
        <w:t>1 – 4 классов для хранения принадлежностей для учебных занятий по трудовому обучению, изобразительному искусству, книг для дополнительного чтения в классе, учебников и учебных пособий. Постоянно проводятся профилактические направленные на формирование здорового образа жизни:</w:t>
      </w:r>
    </w:p>
    <w:p w:rsidR="00682156" w:rsidRPr="0050288C" w:rsidRDefault="00682156" w:rsidP="00682156">
      <w:pPr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 xml:space="preserve">а) конкурсы рисунков. б) акции. </w:t>
      </w:r>
    </w:p>
    <w:p w:rsidR="00682156" w:rsidRPr="007D0875" w:rsidRDefault="00682156" w:rsidP="00682156">
      <w:pPr>
        <w:rPr>
          <w:rFonts w:cs="Times New Roman"/>
          <w:sz w:val="30"/>
          <w:szCs w:val="30"/>
        </w:rPr>
      </w:pPr>
      <w:r w:rsidRPr="0050288C">
        <w:rPr>
          <w:rFonts w:cs="Times New Roman"/>
          <w:sz w:val="30"/>
          <w:szCs w:val="30"/>
        </w:rPr>
        <w:t>С целью распространения и продвижения ЗОЖ</w:t>
      </w:r>
      <w:r>
        <w:rPr>
          <w:rFonts w:cs="Times New Roman"/>
          <w:sz w:val="30"/>
          <w:szCs w:val="30"/>
        </w:rPr>
        <w:t xml:space="preserve"> в 2022</w:t>
      </w:r>
      <w:r w:rsidRPr="0050288C">
        <w:rPr>
          <w:rFonts w:cs="Times New Roman"/>
          <w:sz w:val="30"/>
          <w:szCs w:val="30"/>
        </w:rPr>
        <w:t xml:space="preserve"> специалистами ЦГЭ на собственном сайте, сайтах УЗ «Смолевичская ЦРБ», редакции газеты «Край Смолевичский», Смолевичского районного исполнительного комитета размещено 312 информационных материала, в районной газете «Край Смолевичский размещено 32 публикации по актуальным вопросам формирования здорового образа жизни.</w:t>
      </w:r>
      <w:r w:rsidRPr="00C11710">
        <w:rPr>
          <w:rFonts w:cs="Times New Roman"/>
          <w:color w:val="FF0000"/>
          <w:sz w:val="30"/>
          <w:szCs w:val="30"/>
        </w:rPr>
        <w:t xml:space="preserve"> </w:t>
      </w:r>
      <w:r w:rsidRPr="007D0875">
        <w:rPr>
          <w:rFonts w:cs="Times New Roman"/>
          <w:sz w:val="30"/>
          <w:szCs w:val="30"/>
        </w:rPr>
        <w:t>Специалисты приняли участие в работе 30 рабочих семинар-совещаниях, разработано 51 информационных материала с общим тиражом 5100 экземпляров, с населением проведено 535 групповых и индивидуальных консультаций, охвачено 5778 человек.</w:t>
      </w:r>
    </w:p>
    <w:p w:rsidR="00682156" w:rsidRPr="007D0875" w:rsidRDefault="00682156" w:rsidP="00682156">
      <w:pPr>
        <w:rPr>
          <w:rFonts w:cs="Times New Roman"/>
          <w:sz w:val="30"/>
          <w:szCs w:val="30"/>
        </w:rPr>
      </w:pPr>
      <w:r w:rsidRPr="007D0875">
        <w:rPr>
          <w:rFonts w:cs="Times New Roman"/>
          <w:sz w:val="30"/>
          <w:szCs w:val="30"/>
        </w:rPr>
        <w:t xml:space="preserve">Постоянно транслируются ролики социальной рекламы, направленные на профилактику алкоголизма, наркомании и пропаганду здорового образа жизни. Видеомониторы установлены </w:t>
      </w:r>
      <w:r w:rsidRPr="007D0875">
        <w:rPr>
          <w:rFonts w:cs="Times New Roman"/>
          <w:sz w:val="30"/>
          <w:szCs w:val="30"/>
        </w:rPr>
        <w:br/>
        <w:t xml:space="preserve">в ГУО «Смолевичская районная гимназия», УО «Смолевичский государственный аграрно-технический профессиональный лицей», </w:t>
      </w:r>
      <w:r w:rsidRPr="007D0875">
        <w:rPr>
          <w:rFonts w:cs="Times New Roman"/>
          <w:sz w:val="30"/>
          <w:szCs w:val="30"/>
        </w:rPr>
        <w:br/>
        <w:t xml:space="preserve">РУП «Белпочта» г.Смолевичи, отделение почтовой связи «Великий камень», 4 мониторов на объектах общественного питания. </w:t>
      </w:r>
    </w:p>
    <w:p w:rsidR="00D46B88" w:rsidRDefault="00D46B88" w:rsidP="00682156">
      <w:pPr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              </w:t>
      </w:r>
      <w:r w:rsidRPr="00D46B88">
        <w:rPr>
          <w:rFonts w:cs="Times New Roman"/>
          <w:b/>
          <w:sz w:val="30"/>
          <w:szCs w:val="30"/>
        </w:rPr>
        <w:t>Сохранение и укрепление здоровья детей</w:t>
      </w:r>
    </w:p>
    <w:p w:rsidR="00D46B88" w:rsidRPr="006A4599" w:rsidRDefault="00D46B88" w:rsidP="00D46B88">
      <w:pPr>
        <w:rPr>
          <w:bCs/>
          <w:szCs w:val="28"/>
        </w:rPr>
      </w:pPr>
      <w:r w:rsidRPr="006A4599">
        <w:rPr>
          <w:szCs w:val="28"/>
        </w:rPr>
        <w:t>Анализ состояния здоровья детей школьного возраста выявил, что в Смолевичскомрайоне отмечается тенденция к повышению устойчивости показателя детей с первой группой здоровья, достигнут устойчивый показатель детей с 4 группой здоровья. При анализе распределения осмотренных школьников по медицинским группам для занятий физической культурой выявлено, что в Смолевичскомрайоне отмечается положительная тенденция роста процента детей, которым определена для занятий физической культурой подготовительная группа и снижение процента детей, нуждающихся в занятиях в специальной группе по физкультуре и лечебной физкультурой.</w:t>
      </w:r>
    </w:p>
    <w:p w:rsidR="00D46B88" w:rsidRPr="006A4599" w:rsidRDefault="00D46B88" w:rsidP="00D46B88">
      <w:pPr>
        <w:rPr>
          <w:bCs/>
          <w:szCs w:val="28"/>
        </w:rPr>
      </w:pPr>
      <w:r w:rsidRPr="006A4599">
        <w:rPr>
          <w:szCs w:val="28"/>
        </w:rPr>
        <w:t>По отношению к анализируемым параметрам предыдущего года отмечается устойчивый тренд структуры, выявленной во время профилактических осмотров патологии школьников.</w:t>
      </w:r>
    </w:p>
    <w:p w:rsidR="00D46B88" w:rsidRPr="006A4599" w:rsidRDefault="00D46B88" w:rsidP="00D46B88">
      <w:pPr>
        <w:rPr>
          <w:szCs w:val="28"/>
        </w:rPr>
      </w:pPr>
      <w:r w:rsidRPr="006A4599">
        <w:rPr>
          <w:rFonts w:eastAsiaTheme="minorEastAsia"/>
          <w:szCs w:val="28"/>
        </w:rPr>
        <w:t>С целью управляемости на территории Смолевичского района устойчивым развитием по вопросу проблемы переукомплектованнос</w:t>
      </w:r>
      <w:r>
        <w:rPr>
          <w:rFonts w:eastAsiaTheme="minorEastAsia"/>
          <w:szCs w:val="28"/>
        </w:rPr>
        <w:t>ти учреждений образования в 2023</w:t>
      </w:r>
      <w:r w:rsidRPr="006A4599">
        <w:rPr>
          <w:rFonts w:eastAsiaTheme="minorEastAsia"/>
          <w:szCs w:val="28"/>
        </w:rPr>
        <w:t xml:space="preserve"> году выполнен вопрос строительства новых учреждений образования. </w:t>
      </w:r>
      <w:r>
        <w:rPr>
          <w:rFonts w:eastAsiaTheme="minorEastAsia"/>
          <w:szCs w:val="28"/>
        </w:rPr>
        <w:t xml:space="preserve">Введено  в эксплуатацию 1 учреждение </w:t>
      </w:r>
      <w:r>
        <w:rPr>
          <w:rFonts w:eastAsiaTheme="minorEastAsia"/>
          <w:szCs w:val="28"/>
        </w:rPr>
        <w:lastRenderedPageBreak/>
        <w:t>дошкольного образования в северозападной части г. Смолевичи.</w:t>
      </w:r>
      <w:r w:rsidRPr="006A4599">
        <w:rPr>
          <w:szCs w:val="28"/>
        </w:rPr>
        <w:t>Благодаря совместно проводимой работе по приведению среды обитания детей в организованных коллективах в соответствиес гигиеническими требованиями, удалось сохранить устойчивую положительную динамику санитарно-гигиенического состояния и эпиднадежности учебно-воспитательных учреждений. При этом данная положительная динамика стабильно прослеживается уже на протяжении последних лет по всем типам объектов.</w:t>
      </w:r>
    </w:p>
    <w:p w:rsidR="00D46B88" w:rsidRPr="006A4599" w:rsidRDefault="00D46B88" w:rsidP="00D46B88">
      <w:pPr>
        <w:rPr>
          <w:rFonts w:eastAsiaTheme="minorEastAsia"/>
          <w:szCs w:val="28"/>
        </w:rPr>
      </w:pPr>
      <w:r w:rsidRPr="006A4599">
        <w:rPr>
          <w:szCs w:val="28"/>
        </w:rPr>
        <w:t>В целях достижения устойчивых результатов по улучшению материально-технической базы учреждений образования,</w:t>
      </w:r>
      <w:r w:rsidRPr="006A4599">
        <w:rPr>
          <w:rFonts w:eastAsiaTheme="minorEastAsia"/>
          <w:szCs w:val="28"/>
        </w:rPr>
        <w:t xml:space="preserve"> благодаря органам государственного санитарного надзора управлением образования спорта и туризма разработан план улучшения материально-технической базы пищеблоко</w:t>
      </w:r>
      <w:r>
        <w:rPr>
          <w:rFonts w:eastAsiaTheme="minorEastAsia"/>
          <w:szCs w:val="28"/>
        </w:rPr>
        <w:t>в учреждений образования на 2021 – 2023</w:t>
      </w:r>
      <w:r w:rsidRPr="006A4599">
        <w:rPr>
          <w:rFonts w:eastAsiaTheme="minorEastAsia"/>
          <w:szCs w:val="28"/>
        </w:rPr>
        <w:t xml:space="preserve"> годы. </w:t>
      </w:r>
    </w:p>
    <w:p w:rsidR="00D46B88" w:rsidRPr="006A4599" w:rsidRDefault="00D46B88" w:rsidP="00D46B88">
      <w:pPr>
        <w:rPr>
          <w:szCs w:val="28"/>
        </w:rPr>
      </w:pPr>
      <w:r w:rsidRPr="006A4599">
        <w:rPr>
          <w:szCs w:val="28"/>
        </w:rPr>
        <w:t xml:space="preserve">В учреждениях образования Смолевичского района проводится работа по созданию здоровьесберегающей среды при организации учебно-воспитательного процесса. </w:t>
      </w:r>
    </w:p>
    <w:p w:rsidR="00D46B88" w:rsidRPr="006A4599" w:rsidRDefault="00D46B88" w:rsidP="00D46B88">
      <w:pPr>
        <w:rPr>
          <w:szCs w:val="28"/>
        </w:rPr>
      </w:pPr>
      <w:r w:rsidRPr="006A4599">
        <w:rPr>
          <w:szCs w:val="28"/>
        </w:rPr>
        <w:t xml:space="preserve">Отмечается удовлетворительная деятельность по вопросам обеспечения учреждений образования учебной мебелью в соответствии с ростом: </w:t>
      </w:r>
      <w:r>
        <w:rPr>
          <w:szCs w:val="28"/>
        </w:rPr>
        <w:t xml:space="preserve">в 2023 году -99,6%;2022 году 99,5%, в 2021 </w:t>
      </w:r>
      <w:r w:rsidRPr="006A4599">
        <w:rPr>
          <w:szCs w:val="28"/>
        </w:rPr>
        <w:t xml:space="preserve"> году 99%, в 2020 году составляет 98%, что на 1% больше чем в предыдущем году. Также улучшен показатель обеспечения учреждений образования конторками (на 1 % больше, чем в предыдущем году). Вместе с тем, анализ показывает, что в районе имеются учреждения образования, гигиеническое состояние которых является сдерживающим фактором достижения устойчивости развития территории района по вопросам формирования здоровья детского населения (материально-техническая база ряда учреждений образования нуждается в улучшении).</w:t>
      </w:r>
    </w:p>
    <w:p w:rsidR="00D46B88" w:rsidRPr="006A4599" w:rsidRDefault="00D46B88" w:rsidP="00D46B88">
      <w:pPr>
        <w:rPr>
          <w:spacing w:val="-4"/>
          <w:szCs w:val="28"/>
        </w:rPr>
      </w:pPr>
      <w:r w:rsidRPr="006A4599">
        <w:rPr>
          <w:spacing w:val="-4"/>
          <w:szCs w:val="28"/>
        </w:rPr>
        <w:t xml:space="preserve">Обеспеченность местами в детских дошкольных учреждениях составляет 99,6% детей, удельный вес детей, посещающих школу в первую смену – 79,5%. Несмотря на наметившуюся положительную динамику, актуальным остается вопрос достижения снижения числа детей, обучающихся во вторую смену. </w:t>
      </w:r>
    </w:p>
    <w:p w:rsidR="00D46B88" w:rsidRPr="006A4599" w:rsidRDefault="00D46B88" w:rsidP="00D46B88">
      <w:pPr>
        <w:rPr>
          <w:szCs w:val="28"/>
        </w:rPr>
      </w:pPr>
      <w:r w:rsidRPr="006A4599">
        <w:rPr>
          <w:szCs w:val="28"/>
        </w:rPr>
        <w:t xml:space="preserve">При анализе эффективности оздоровления выявлено, что на протяжении последних пяти лет наблюдается устойчивость показателей выраженного оздоровительного эффекта у детей. </w:t>
      </w:r>
    </w:p>
    <w:p w:rsidR="00D46B88" w:rsidRPr="006A4599" w:rsidRDefault="00D46B88" w:rsidP="00D46B88">
      <w:pPr>
        <w:rPr>
          <w:szCs w:val="28"/>
        </w:rPr>
      </w:pPr>
      <w:r>
        <w:rPr>
          <w:szCs w:val="28"/>
        </w:rPr>
        <w:t>Задачи на 2024</w:t>
      </w:r>
      <w:r w:rsidRPr="006A4599">
        <w:rPr>
          <w:szCs w:val="28"/>
        </w:rPr>
        <w:t xml:space="preserve"> год:</w:t>
      </w:r>
    </w:p>
    <w:p w:rsidR="00D46B88" w:rsidRPr="006A4599" w:rsidRDefault="00D46B88" w:rsidP="00D46B88">
      <w:pPr>
        <w:rPr>
          <w:szCs w:val="28"/>
        </w:rPr>
      </w:pPr>
      <w:r w:rsidRPr="006A4599">
        <w:rPr>
          <w:szCs w:val="28"/>
        </w:rPr>
        <w:t xml:space="preserve">В районе отмечается положительная тенденция улучшения санитарно-технического состояния и материально-технической базы учреждений образования. Вместе с тем, создание единого профилактического пространства по обеспечению здоровьесбережения детей и подростков предполагает не только модернизацию материально-технической базы, но и неукоснительное выполнение гигиенических регламентов, предъявляемых к организации режима учреждений образования, учебно-воспитательного процесса, организации питания. Высокие значения показателей заболеваний органов дыхания, желудочно-кишечного тракта, увеличение удельного веса детей с 3-й группой здоровья, формирование «школьной патологии» </w:t>
      </w:r>
      <w:r w:rsidRPr="006A4599">
        <w:rPr>
          <w:szCs w:val="28"/>
        </w:rPr>
        <w:lastRenderedPageBreak/>
        <w:t>(сколиоз, нарушение осанки, нарушение остроты зрения) и другие негативные изменения в состоянии здоровья детского населения – это факты, требующие к себе особого внимания и комплексного подхода в решении одной из важнейших задач – сохранение и укрепление здоровья будущего поколения. Это возможно лишь при оптимизации и привлечении всех сфер деятельности, начиная с уровня семьи и далее образования, здравоохранения, экологии, культуры, органов исполнительной власти, социальной защиты.</w:t>
      </w:r>
    </w:p>
    <w:p w:rsidR="00D46B88" w:rsidRPr="006A4599" w:rsidRDefault="00D46B88" w:rsidP="00D46B88">
      <w:pPr>
        <w:rPr>
          <w:szCs w:val="28"/>
        </w:rPr>
      </w:pPr>
      <w:r w:rsidRPr="006A4599">
        <w:rPr>
          <w:szCs w:val="28"/>
        </w:rPr>
        <w:t>Также важной задачей является достижения улучшенных показателей по вопросу количества детей, занимающихся во вторую смену.</w:t>
      </w:r>
    </w:p>
    <w:p w:rsidR="00D46B88" w:rsidRDefault="00D46B88" w:rsidP="00D46B88">
      <w:pPr>
        <w:rPr>
          <w:szCs w:val="28"/>
        </w:rPr>
      </w:pPr>
      <w:r w:rsidRPr="006A4599">
        <w:rPr>
          <w:szCs w:val="28"/>
        </w:rPr>
        <w:t>Требуется также продолжить работу по обеспечению достаточного количества учреждений образования, с целью снизить количество учреждений, работающих в условиях перегрузки.</w:t>
      </w:r>
    </w:p>
    <w:p w:rsidR="00D46B88" w:rsidRDefault="00D46B88" w:rsidP="00D46B88">
      <w:pPr>
        <w:rPr>
          <w:b/>
          <w:szCs w:val="28"/>
        </w:rPr>
      </w:pPr>
      <w:r w:rsidRPr="00D46B88">
        <w:rPr>
          <w:b/>
          <w:szCs w:val="28"/>
        </w:rPr>
        <w:t xml:space="preserve">               </w:t>
      </w:r>
      <w:r w:rsidR="00936EEA">
        <w:rPr>
          <w:b/>
          <w:szCs w:val="28"/>
        </w:rPr>
        <w:t xml:space="preserve">        </w:t>
      </w:r>
      <w:r w:rsidRPr="00D46B88">
        <w:rPr>
          <w:b/>
          <w:szCs w:val="28"/>
        </w:rPr>
        <w:t xml:space="preserve">    Здоровье на рабочем  месте </w:t>
      </w:r>
    </w:p>
    <w:p w:rsidR="00936EEA" w:rsidRDefault="00936EEA" w:rsidP="00D46B88">
      <w:pPr>
        <w:rPr>
          <w:b/>
          <w:szCs w:val="28"/>
        </w:rPr>
      </w:pPr>
    </w:p>
    <w:p w:rsidR="00936EEA" w:rsidRPr="00DA0616" w:rsidRDefault="00936EEA" w:rsidP="00936EEA">
      <w:pPr>
        <w:pStyle w:val="ac"/>
        <w:tabs>
          <w:tab w:val="left" w:pos="284"/>
          <w:tab w:val="left" w:pos="567"/>
          <w:tab w:val="left" w:pos="900"/>
          <w:tab w:val="left" w:pos="1260"/>
        </w:tabs>
        <w:spacing w:after="0"/>
        <w:ind w:left="0" w:firstLine="709"/>
        <w:jc w:val="both"/>
        <w:rPr>
          <w:sz w:val="30"/>
          <w:szCs w:val="30"/>
        </w:rPr>
      </w:pPr>
      <w:r w:rsidRPr="006A4599">
        <w:rPr>
          <w:sz w:val="28"/>
          <w:szCs w:val="28"/>
        </w:rPr>
        <w:t xml:space="preserve">Пристальное внимание уделяется предприятиям агропромышленного </w:t>
      </w:r>
      <w:r>
        <w:rPr>
          <w:sz w:val="30"/>
          <w:szCs w:val="30"/>
        </w:rPr>
        <w:t>в</w:t>
      </w:r>
      <w:r w:rsidRPr="00DA0616">
        <w:rPr>
          <w:sz w:val="30"/>
          <w:szCs w:val="30"/>
        </w:rPr>
        <w:t xml:space="preserve"> 2022 году особо пристальное внимание уделяется предприятиям агропромышленного комплекса и создания благоприятных условий труда, а также вопросам профилактики профессиональных заболеваний, контроль за реализацией Директивы Президента Республики Беларусь №6 от 04.03.2019 г. «О развитии села и повышении эффективности аграрной отрасли».</w:t>
      </w:r>
    </w:p>
    <w:p w:rsidR="00936EEA" w:rsidRPr="00E03C59" w:rsidRDefault="00936EEA" w:rsidP="00936EEA">
      <w:pPr>
        <w:pStyle w:val="ac"/>
        <w:tabs>
          <w:tab w:val="left" w:pos="900"/>
        </w:tabs>
        <w:spacing w:after="0"/>
        <w:ind w:left="0" w:firstLine="709"/>
        <w:jc w:val="both"/>
        <w:rPr>
          <w:sz w:val="30"/>
          <w:szCs w:val="30"/>
        </w:rPr>
      </w:pPr>
      <w:r w:rsidRPr="00DA0616">
        <w:rPr>
          <w:sz w:val="30"/>
          <w:szCs w:val="30"/>
        </w:rPr>
        <w:t xml:space="preserve">Наиболее </w:t>
      </w:r>
      <w:r>
        <w:rPr>
          <w:sz w:val="30"/>
          <w:szCs w:val="30"/>
        </w:rPr>
        <w:t xml:space="preserve"> актуальными вопросами  в части выполнения требований санитарно-эпидемиологического законодательства являются вопросы санитарно-технического состояния объектов в части своевременного проведения ремонтов, а также полноты выполнения производственного контроля за выполнением требований санитарно-эпидемиологического законодательства.</w:t>
      </w:r>
    </w:p>
    <w:p w:rsidR="00936EEA" w:rsidRPr="00DA0616" w:rsidRDefault="00936EEA" w:rsidP="00936EEA">
      <w:pPr>
        <w:pStyle w:val="ac"/>
        <w:tabs>
          <w:tab w:val="left" w:pos="900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.</w:t>
      </w:r>
    </w:p>
    <w:p w:rsidR="00936EEA" w:rsidRDefault="00936EEA" w:rsidP="00936EEA">
      <w:pPr>
        <w:pStyle w:val="ac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 2023 году в сравнении с 2022</w:t>
      </w:r>
      <w:r w:rsidRPr="00DA0616">
        <w:rPr>
          <w:sz w:val="30"/>
          <w:szCs w:val="30"/>
        </w:rPr>
        <w:t xml:space="preserve"> году согласно результатов лабораторно-инструментальных исследований уменьшился удельный вес рабочих мест, не соответствующих нормам ( в 2021 году 28,5%, в 2022 году 23,9%</w:t>
      </w:r>
      <w:r>
        <w:rPr>
          <w:sz w:val="30"/>
          <w:szCs w:val="30"/>
        </w:rPr>
        <w:t>, в 2023 году 22,5%</w:t>
      </w:r>
      <w:r w:rsidRPr="00DA0616">
        <w:rPr>
          <w:sz w:val="30"/>
          <w:szCs w:val="30"/>
        </w:rPr>
        <w:t xml:space="preserve">. </w:t>
      </w:r>
    </w:p>
    <w:p w:rsidR="00936EEA" w:rsidRPr="00DA0616" w:rsidRDefault="00936EEA" w:rsidP="00936EEA">
      <w:pPr>
        <w:pStyle w:val="ac"/>
        <w:spacing w:after="0"/>
        <w:ind w:left="0" w:firstLine="709"/>
        <w:jc w:val="both"/>
        <w:rPr>
          <w:b/>
          <w:sz w:val="30"/>
          <w:szCs w:val="30"/>
        </w:rPr>
      </w:pPr>
      <w:r w:rsidRPr="00DA0616">
        <w:rPr>
          <w:sz w:val="30"/>
          <w:szCs w:val="30"/>
        </w:rPr>
        <w:t>Не соответствует санитарно-гигиеническим требованиям (из числа лаборат</w:t>
      </w:r>
      <w:r>
        <w:rPr>
          <w:sz w:val="30"/>
          <w:szCs w:val="30"/>
        </w:rPr>
        <w:t>орно обследованных) по шуму – 35,5</w:t>
      </w:r>
      <w:r w:rsidRPr="00DA0616">
        <w:rPr>
          <w:sz w:val="30"/>
          <w:szCs w:val="30"/>
        </w:rPr>
        <w:t>%</w:t>
      </w:r>
      <w:r>
        <w:rPr>
          <w:sz w:val="30"/>
          <w:szCs w:val="30"/>
        </w:rPr>
        <w:t>( по данным 2022 года  37,1%)</w:t>
      </w:r>
      <w:r w:rsidRPr="00DA0616">
        <w:rPr>
          <w:sz w:val="30"/>
          <w:szCs w:val="30"/>
        </w:rPr>
        <w:t>,по вибрации – 29,2%</w:t>
      </w:r>
      <w:r>
        <w:rPr>
          <w:sz w:val="30"/>
          <w:szCs w:val="30"/>
        </w:rPr>
        <w:t xml:space="preserve"> (в 2021  году нестандартных результатов лабораторных исследований не зафиксировано), по микроклимату – 5</w:t>
      </w:r>
      <w:r w:rsidRPr="00DA0616">
        <w:rPr>
          <w:sz w:val="30"/>
          <w:szCs w:val="30"/>
        </w:rPr>
        <w:t>%</w:t>
      </w:r>
      <w:r>
        <w:rPr>
          <w:sz w:val="30"/>
          <w:szCs w:val="30"/>
        </w:rPr>
        <w:t xml:space="preserve"> (в 2022 году удельный вес лабораторных исследований составлял 6,5%)</w:t>
      </w:r>
      <w:r w:rsidRPr="00DA0616">
        <w:rPr>
          <w:sz w:val="30"/>
          <w:szCs w:val="30"/>
        </w:rPr>
        <w:t>, по запыленности – 0%</w:t>
      </w:r>
      <w:r>
        <w:rPr>
          <w:sz w:val="30"/>
          <w:szCs w:val="30"/>
        </w:rPr>
        <w:t xml:space="preserve"> ( в 2022 году удельный вес рабочих мест, не соответствующих предъявляемым требованиям составлял 0)</w:t>
      </w:r>
      <w:r w:rsidRPr="00DA0616">
        <w:rPr>
          <w:sz w:val="30"/>
          <w:szCs w:val="30"/>
        </w:rPr>
        <w:t>, по загазованности – 0%, отмечается уменьшение удельного веса рабочих не соответствующих предъявляемым требованиям по м</w:t>
      </w:r>
      <w:r>
        <w:rPr>
          <w:sz w:val="30"/>
          <w:szCs w:val="30"/>
        </w:rPr>
        <w:t>икроклимату:</w:t>
      </w:r>
      <w:r w:rsidRPr="00DA0616">
        <w:rPr>
          <w:sz w:val="30"/>
          <w:szCs w:val="30"/>
        </w:rPr>
        <w:t xml:space="preserve"> в 2022 году 6%</w:t>
      </w:r>
      <w:r>
        <w:rPr>
          <w:sz w:val="30"/>
          <w:szCs w:val="30"/>
        </w:rPr>
        <w:t>, в 2023 году 5 %</w:t>
      </w:r>
      <w:r w:rsidRPr="00DA0616">
        <w:rPr>
          <w:sz w:val="30"/>
          <w:szCs w:val="30"/>
        </w:rPr>
        <w:t xml:space="preserve">. Все измерения, по которым были </w:t>
      </w:r>
      <w:r w:rsidRPr="00DA0616">
        <w:rPr>
          <w:sz w:val="30"/>
          <w:szCs w:val="30"/>
        </w:rPr>
        <w:lastRenderedPageBreak/>
        <w:t>получены нестандартные результаты, были выполнены по заявительному принципу.</w:t>
      </w:r>
    </w:p>
    <w:p w:rsidR="00936EEA" w:rsidRPr="00DA0616" w:rsidRDefault="00936EEA" w:rsidP="00936EEA">
      <w:pPr>
        <w:tabs>
          <w:tab w:val="left" w:pos="1134"/>
        </w:tabs>
        <w:rPr>
          <w:rFonts w:cs="Times New Roman"/>
          <w:i/>
          <w:sz w:val="30"/>
          <w:szCs w:val="30"/>
        </w:rPr>
      </w:pPr>
      <w:r>
        <w:rPr>
          <w:rFonts w:eastAsia="Calibri" w:cs="Times New Roman"/>
          <w:bCs/>
          <w:spacing w:val="-1"/>
          <w:sz w:val="30"/>
          <w:szCs w:val="30"/>
        </w:rPr>
        <w:t>В 2023</w:t>
      </w:r>
      <w:r w:rsidRPr="00DA0616">
        <w:rPr>
          <w:rFonts w:eastAsia="Calibri" w:cs="Times New Roman"/>
          <w:bCs/>
          <w:spacing w:val="-1"/>
          <w:sz w:val="30"/>
          <w:szCs w:val="30"/>
        </w:rPr>
        <w:t xml:space="preserve"> году случаи профессиональных заболеваний на предприятиях не регистрировались.</w:t>
      </w:r>
    </w:p>
    <w:p w:rsidR="00936EEA" w:rsidRPr="00CF29B4" w:rsidRDefault="00936EEA" w:rsidP="00936EEA">
      <w:pPr>
        <w:ind w:firstLine="425"/>
        <w:rPr>
          <w:sz w:val="30"/>
          <w:szCs w:val="30"/>
        </w:rPr>
      </w:pPr>
      <w:r>
        <w:rPr>
          <w:sz w:val="30"/>
          <w:szCs w:val="30"/>
        </w:rPr>
        <w:t>Целенаправленная работа с ведомствами позволила добиться улучшения  условий</w:t>
      </w:r>
      <w:r w:rsidRPr="00CF29B4">
        <w:rPr>
          <w:sz w:val="30"/>
          <w:szCs w:val="30"/>
        </w:rPr>
        <w:t xml:space="preserve"> труда на объектах различных форм собственности, в том числе на предприятиях агропромышленного комплекса: РСУП «Петровичи» (ремонт производственных и санитарно-бытовых помещений), ОАО «Озерицкий-Агро» (ремонт гардеробных,душевых, производственных помещений в РММ), ОАО «Смолевичский завод ЖБИ» (ремонт бытовых помещений), РСДУП по племен</w:t>
      </w:r>
      <w:r>
        <w:rPr>
          <w:sz w:val="30"/>
          <w:szCs w:val="30"/>
        </w:rPr>
        <w:t>ному делу «ЖодиноАгроПлемЭлита»,</w:t>
      </w:r>
      <w:r w:rsidRPr="00CF29B4">
        <w:rPr>
          <w:sz w:val="30"/>
          <w:szCs w:val="30"/>
        </w:rPr>
        <w:t xml:space="preserve"> РСДУП «Шипяны АСК».</w:t>
      </w:r>
    </w:p>
    <w:p w:rsidR="00936EEA" w:rsidRDefault="00936EEA" w:rsidP="00936EEA">
      <w:pPr>
        <w:pStyle w:val="ac"/>
        <w:tabs>
          <w:tab w:val="left" w:pos="900"/>
        </w:tabs>
        <w:spacing w:after="0"/>
        <w:ind w:left="0" w:firstLine="426"/>
        <w:jc w:val="both"/>
        <w:rPr>
          <w:sz w:val="30"/>
          <w:szCs w:val="30"/>
        </w:rPr>
      </w:pPr>
      <w:r w:rsidRPr="00CF29B4">
        <w:rPr>
          <w:sz w:val="30"/>
          <w:szCs w:val="30"/>
        </w:rPr>
        <w:t xml:space="preserve">Первоочередными направлениями в разделе работы по гигиене труда является усиление контроля за своевременностью и полнотой охвата медицинскими осмотрами работников промышленных предприятий и агропромышленного комплексов, усиление контроля за разработкой и полнотой выполнения программ производственного контроля за выполнением санитарных требований, а также вопросами улучшения материально – технической базы и санитарно-бытового обеспечения работающих. </w:t>
      </w:r>
    </w:p>
    <w:p w:rsidR="00936EEA" w:rsidRPr="006A4599" w:rsidRDefault="00936EEA" w:rsidP="00936EEA">
      <w:pPr>
        <w:tabs>
          <w:tab w:val="left" w:pos="1134"/>
        </w:tabs>
        <w:rPr>
          <w:szCs w:val="28"/>
        </w:rPr>
      </w:pPr>
      <w:r w:rsidRPr="006A4599">
        <w:rPr>
          <w:szCs w:val="28"/>
        </w:rPr>
        <w:t>Наиболее характерными проблемными вопросами, возникающими в ходе осуществления государственного санитарного надзора на промышленных объектах являются:</w:t>
      </w:r>
    </w:p>
    <w:p w:rsidR="00936EEA" w:rsidRPr="006A4599" w:rsidRDefault="00936EEA" w:rsidP="00936EEA">
      <w:pPr>
        <w:pStyle w:val="af1"/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A4599">
        <w:rPr>
          <w:sz w:val="28"/>
          <w:szCs w:val="28"/>
          <w:lang w:val="ru-RU"/>
        </w:rPr>
        <w:t>необходимость в проведении ремонтов производственных помещений, в том числе и санитарно-бытовых помещений насельско-хозяйственных объектах;</w:t>
      </w:r>
    </w:p>
    <w:p w:rsidR="00936EEA" w:rsidRPr="006A4599" w:rsidRDefault="00936EEA" w:rsidP="00936EEA">
      <w:pPr>
        <w:pStyle w:val="af1"/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A4599">
        <w:rPr>
          <w:sz w:val="28"/>
          <w:szCs w:val="28"/>
          <w:lang w:val="ru-RU"/>
        </w:rPr>
        <w:t>проведение в полном объеме производственного контроля за выполнением санитарных требований, в том числе по действию физических факторов (шум, освещенность, вибрация, микроклимат) ;</w:t>
      </w:r>
    </w:p>
    <w:p w:rsidR="00936EEA" w:rsidRPr="006A4599" w:rsidRDefault="00936EEA" w:rsidP="00936EEA">
      <w:pPr>
        <w:pStyle w:val="af1"/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A4599">
        <w:rPr>
          <w:sz w:val="28"/>
          <w:szCs w:val="28"/>
          <w:lang w:val="ru-RU"/>
        </w:rPr>
        <w:t>обеспеченность сварочных постов местной системой вытяжной вентиляции;</w:t>
      </w:r>
    </w:p>
    <w:p w:rsidR="00936EEA" w:rsidRPr="006A4599" w:rsidRDefault="00936EEA" w:rsidP="00936EEA">
      <w:pPr>
        <w:pStyle w:val="af1"/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A4599">
        <w:rPr>
          <w:sz w:val="28"/>
          <w:szCs w:val="28"/>
          <w:lang w:val="ru-RU"/>
        </w:rPr>
        <w:t>обеспечение своевременного прохождения медицинских осмотров;</w:t>
      </w:r>
    </w:p>
    <w:p w:rsidR="00936EEA" w:rsidRPr="006A4599" w:rsidRDefault="00936EEA" w:rsidP="00936EEA">
      <w:pPr>
        <w:pStyle w:val="af1"/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A4599">
        <w:rPr>
          <w:sz w:val="28"/>
          <w:szCs w:val="28"/>
          <w:lang w:val="ru-RU"/>
        </w:rPr>
        <w:t>своевременное приведение закрепленных территорий в надлежащее санитарное состояние.</w:t>
      </w:r>
    </w:p>
    <w:p w:rsidR="00936EEA" w:rsidRPr="006A4599" w:rsidRDefault="00936EEA" w:rsidP="00936EEA">
      <w:pPr>
        <w:pStyle w:val="2"/>
        <w:ind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Здоровое питание</w:t>
      </w:r>
    </w:p>
    <w:p w:rsidR="00936EEA" w:rsidRPr="006A4599" w:rsidRDefault="00936EEA" w:rsidP="00936EEA">
      <w:pPr>
        <w:rPr>
          <w:szCs w:val="28"/>
        </w:rPr>
      </w:pPr>
      <w:r w:rsidRPr="006A4599">
        <w:rPr>
          <w:rFonts w:eastAsia="Calibri"/>
          <w:szCs w:val="28"/>
        </w:rPr>
        <w:t xml:space="preserve">В </w:t>
      </w:r>
      <w:r>
        <w:rPr>
          <w:rFonts w:eastAsia="Calibri"/>
          <w:szCs w:val="28"/>
        </w:rPr>
        <w:t>2023</w:t>
      </w:r>
      <w:r w:rsidRPr="006A4599">
        <w:rPr>
          <w:rFonts w:eastAsia="Calibri"/>
          <w:szCs w:val="28"/>
        </w:rPr>
        <w:t>году пристальное внимание со стороны СмолевичскогоРЦГиЭ уделялось санитарному состоянию объектов осуществляющих оборот пищевой продукции. На регулярной основе проводились</w:t>
      </w:r>
      <w:r w:rsidRPr="006A4599">
        <w:rPr>
          <w:szCs w:val="28"/>
        </w:rPr>
        <w:t xml:space="preserve"> мониторинги объектов розничной торговой сети по вопросу соблюдения сроков годности реализуемой пищевой продукции. Несмотря на проводимую работу по гигиеническому обучению работников объектов торговли, регулярно фиксируются факты реализации продукции с истекшим сроком годности. 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На протяжении последних 6</w:t>
      </w:r>
      <w:r w:rsidRPr="006A4599">
        <w:rPr>
          <w:rFonts w:eastAsia="Calibri" w:cs="Times New Roman"/>
          <w:szCs w:val="28"/>
        </w:rPr>
        <w:t xml:space="preserve"> лет продукты питания, произведенные предприятиями пищевой промышленности различных отраслей, расположенные в Смолевичском районе, имеют стабильные показатели качества и безопасности. Некоторые предприятия сертифицированы по системам ХАССП, ИСО, поставляют свою продукцию в страны как ближнего, так и дальнего зарубежья.</w:t>
      </w:r>
    </w:p>
    <w:p w:rsidR="00936EEA" w:rsidRPr="00C11710" w:rsidRDefault="00936EEA" w:rsidP="00936EEA">
      <w:pPr>
        <w:pStyle w:val="ae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i/>
          <w:color w:val="FF0000"/>
          <w:sz w:val="30"/>
          <w:szCs w:val="30"/>
        </w:rPr>
      </w:pPr>
      <w:r w:rsidRPr="006A4599">
        <w:rPr>
          <w:rFonts w:eastAsia="Calibri"/>
          <w:sz w:val="30"/>
          <w:szCs w:val="30"/>
        </w:rPr>
        <w:t>На регулярной основе проводились</w:t>
      </w:r>
      <w:r w:rsidRPr="006A4599">
        <w:rPr>
          <w:sz w:val="30"/>
          <w:szCs w:val="30"/>
        </w:rPr>
        <w:t xml:space="preserve"> мониторинги объектов розничной торговой сети по вопросу соблюдения сроков годности реализуемой пищевой продукции. Несмотря на проводимую работу по гигиеническому обучению работников объектов торговли, регулярно фиксируются факты реализации продукции с истекшим сроком годности, с нарушением условий хранения, не качественно проводимых уборок помещений и оборудования. </w:t>
      </w:r>
      <w:r>
        <w:rPr>
          <w:bCs/>
          <w:color w:val="000000" w:themeColor="text1"/>
          <w:kern w:val="24"/>
          <w:sz w:val="30"/>
          <w:szCs w:val="30"/>
        </w:rPr>
        <w:t>В 2023</w:t>
      </w:r>
      <w:r w:rsidRPr="00956288">
        <w:rPr>
          <w:bCs/>
          <w:color w:val="000000" w:themeColor="text1"/>
          <w:kern w:val="24"/>
          <w:sz w:val="30"/>
          <w:szCs w:val="30"/>
        </w:rPr>
        <w:t xml:space="preserve"> году</w:t>
      </w:r>
      <w:r w:rsidRPr="00956288">
        <w:rPr>
          <w:bCs/>
          <w:color w:val="000000" w:themeColor="text1"/>
          <w:kern w:val="24"/>
          <w:position w:val="1"/>
          <w:sz w:val="30"/>
          <w:szCs w:val="30"/>
        </w:rPr>
        <w:t xml:space="preserve"> продолжена работа по реализации мероприятий </w:t>
      </w:r>
      <w:r w:rsidRPr="00956288">
        <w:rPr>
          <w:bCs/>
          <w:color w:val="000000" w:themeColor="text1"/>
          <w:kern w:val="24"/>
          <w:sz w:val="30"/>
          <w:szCs w:val="30"/>
        </w:rPr>
        <w:t>за соблюдением установленных требований при обращении продукции, включая импортного производства, торговыми объектами, расположенными на территории Смолевичского района.</w:t>
      </w:r>
    </w:p>
    <w:p w:rsidR="00936EEA" w:rsidRDefault="00936EEA" w:rsidP="00936EEA">
      <w:pPr>
        <w:ind w:firstLine="567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eastAsia="Calibri" w:cs="Times New Roman"/>
          <w:color w:val="000000" w:themeColor="text1"/>
          <w:sz w:val="30"/>
          <w:szCs w:val="30"/>
        </w:rPr>
        <w:t>В 2023</w:t>
      </w:r>
      <w:r w:rsidRPr="00956288">
        <w:rPr>
          <w:rFonts w:eastAsia="Calibri" w:cs="Times New Roman"/>
          <w:color w:val="000000" w:themeColor="text1"/>
          <w:sz w:val="30"/>
          <w:szCs w:val="30"/>
        </w:rPr>
        <w:t xml:space="preserve"> году пристальное внимание со стороны Смолевичского РЦГиЭ уделялось санитарному состоянию объектов, осуществляющих оборот пищевой продукции. На регулярной основе проводились</w:t>
      </w:r>
      <w:r w:rsidRPr="00956288">
        <w:rPr>
          <w:rFonts w:cs="Times New Roman"/>
          <w:color w:val="000000" w:themeColor="text1"/>
          <w:sz w:val="30"/>
          <w:szCs w:val="30"/>
        </w:rPr>
        <w:t xml:space="preserve"> мониторинги объектов розничной торговой сети по вопросу соблюдения сроков годности реализуемой пищевой продукции. Несмотря на проводимую работу по гигиеническому обучению работников объектов торговли, регулярно фиксируются факты реализации продукции с истекшим сроком годности, с нарушением условий хранения,</w:t>
      </w:r>
      <w:r w:rsidRPr="00956288">
        <w:rPr>
          <w:rFonts w:cs="Times New Roman"/>
          <w:color w:val="000000"/>
          <w:sz w:val="30"/>
          <w:szCs w:val="30"/>
          <w:shd w:val="clear" w:color="auto" w:fill="FFFFFF"/>
        </w:rPr>
        <w:t>без заводских ярлыков (этикеток) с указанием необходимой информации пищевой продукции (с информацией, наносимой в соответствии с требованиями технических регламентов Таможенного союза, Евразийского экономического союза),</w:t>
      </w:r>
      <w:r w:rsidRPr="00956288">
        <w:rPr>
          <w:rFonts w:cs="Times New Roman"/>
          <w:color w:val="000000" w:themeColor="text1"/>
          <w:sz w:val="30"/>
          <w:szCs w:val="30"/>
        </w:rPr>
        <w:t>не качественно проводимых уборок помещений и оборудования</w:t>
      </w:r>
      <w:r>
        <w:rPr>
          <w:rFonts w:cs="Times New Roman"/>
          <w:color w:val="000000" w:themeColor="text1"/>
          <w:sz w:val="30"/>
          <w:szCs w:val="30"/>
        </w:rPr>
        <w:t>, а также проводимому субъектами хозяйствования производственному контролю</w:t>
      </w:r>
      <w:r w:rsidRPr="00353BD6">
        <w:rPr>
          <w:rFonts w:cs="Times New Roman"/>
          <w:color w:val="000000" w:themeColor="text1"/>
          <w:sz w:val="30"/>
          <w:szCs w:val="30"/>
        </w:rPr>
        <w:t>.</w:t>
      </w:r>
    </w:p>
    <w:p w:rsidR="00936EEA" w:rsidRPr="00936EEA" w:rsidRDefault="00936EEA" w:rsidP="00936EEA">
      <w:pPr>
        <w:rPr>
          <w:rFonts w:cs="Times New Roman"/>
          <w:b/>
          <w:sz w:val="30"/>
          <w:szCs w:val="30"/>
          <w:u w:val="single"/>
        </w:rPr>
      </w:pPr>
      <w:r w:rsidRPr="00936EEA">
        <w:rPr>
          <w:rFonts w:cs="Times New Roman"/>
          <w:sz w:val="30"/>
          <w:szCs w:val="30"/>
        </w:rPr>
        <w:t>Специалистами Смолевичского РЦГиЭ продолжена плановая работа по отбору и исследованию образцов пищевой продукции в рамках госсаннадзора, в т.ч. импортного производства. Так, за 2022 год отобрано 414 пробы пищевой продукции (в том числе кулинарной продукции), из них 209 пробы товаров импортного производства. Из всех исследованных проб нестандартная продукция выявлена в 8-ми случаях, что составило 1,93% (в 2021 году – 5,35%).</w:t>
      </w:r>
    </w:p>
    <w:p w:rsidR="00936EEA" w:rsidRPr="00057DF5" w:rsidRDefault="00936EEA" w:rsidP="00936EEA">
      <w:pPr>
        <w:rPr>
          <w:rFonts w:cs="Times New Roman"/>
          <w:color w:val="000000" w:themeColor="text1"/>
          <w:sz w:val="30"/>
          <w:szCs w:val="30"/>
        </w:rPr>
      </w:pPr>
      <w:r w:rsidRPr="00057DF5">
        <w:rPr>
          <w:rFonts w:cs="Times New Roman"/>
          <w:color w:val="000000" w:themeColor="text1"/>
          <w:sz w:val="30"/>
          <w:szCs w:val="30"/>
        </w:rPr>
        <w:t>Также регулярно осуществляется работа по нестандартной продукции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936EEA" w:rsidRPr="00B27517" w:rsidRDefault="00936EEA" w:rsidP="00936EEA">
      <w:pPr>
        <w:pStyle w:val="ac"/>
        <w:tabs>
          <w:tab w:val="left" w:pos="900"/>
        </w:tabs>
        <w:spacing w:after="0"/>
        <w:ind w:left="0" w:firstLine="426"/>
        <w:jc w:val="both"/>
        <w:rPr>
          <w:color w:val="000000" w:themeColor="text1"/>
          <w:sz w:val="30"/>
          <w:szCs w:val="30"/>
        </w:rPr>
      </w:pPr>
      <w:r w:rsidRPr="00DE4F4F">
        <w:rPr>
          <w:color w:val="000000" w:themeColor="text1"/>
          <w:sz w:val="30"/>
          <w:szCs w:val="30"/>
        </w:rPr>
        <w:lastRenderedPageBreak/>
        <w:t>Улучшилась материально-техническая база на объектах, осуществляющих оборот пищевой продукции: магазин «Юна» ЧТУП «Олесик и К» (ремонт складского и санитарно-бытового помещений), столовая ГП «ЖодиноАгроПлемЭлита» (ремонт производственных, складских помещений).</w:t>
      </w:r>
    </w:p>
    <w:p w:rsidR="00936EEA" w:rsidRPr="00C11710" w:rsidRDefault="00936EEA" w:rsidP="00936EEA">
      <w:pPr>
        <w:pStyle w:val="ae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i/>
          <w:color w:val="FF0000"/>
          <w:sz w:val="30"/>
          <w:szCs w:val="30"/>
        </w:rPr>
      </w:pPr>
      <w:r>
        <w:rPr>
          <w:bCs/>
          <w:color w:val="000000" w:themeColor="text1"/>
          <w:kern w:val="24"/>
          <w:position w:val="1"/>
          <w:sz w:val="30"/>
          <w:szCs w:val="30"/>
        </w:rPr>
        <w:t>П</w:t>
      </w:r>
      <w:r w:rsidRPr="00956288">
        <w:rPr>
          <w:bCs/>
          <w:color w:val="000000" w:themeColor="text1"/>
          <w:kern w:val="24"/>
          <w:position w:val="1"/>
          <w:sz w:val="30"/>
          <w:szCs w:val="30"/>
        </w:rPr>
        <w:t xml:space="preserve">родолжена работа по реализации мероприятий </w:t>
      </w:r>
      <w:r w:rsidRPr="00956288">
        <w:rPr>
          <w:bCs/>
          <w:color w:val="000000" w:themeColor="text1"/>
          <w:kern w:val="24"/>
          <w:sz w:val="30"/>
          <w:szCs w:val="30"/>
        </w:rPr>
        <w:t>за соблюдением установленных требований при обращении продукции, включая импортного производства, торговыми объектами, расположенными на территории Смолевичского района.</w:t>
      </w:r>
      <w:r w:rsidRPr="005F2F5C">
        <w:rPr>
          <w:bCs/>
          <w:i/>
          <w:color w:val="000000" w:themeColor="text1"/>
          <w:kern w:val="24"/>
          <w:sz w:val="30"/>
          <w:szCs w:val="30"/>
        </w:rPr>
        <w:t>Так, отобрано 4 пробы игрушек, 4 пробы одежды для детей, 2 пробы одежды, 10 проб посуды и товаров народного потребления, 6 проб парфюмерно-косметических средств, 6 проб бытовой химии. Выявлено 3 пробы н</w:t>
      </w:r>
      <w:r w:rsidRPr="005F2F5C">
        <w:rPr>
          <w:i/>
          <w:color w:val="000000" w:themeColor="text1"/>
          <w:sz w:val="30"/>
          <w:szCs w:val="30"/>
        </w:rPr>
        <w:t xml:space="preserve">естандартной продукции (стеклоомывающей жидкости). </w:t>
      </w:r>
    </w:p>
    <w:p w:rsidR="00936EEA" w:rsidRPr="00206B43" w:rsidRDefault="00936EEA" w:rsidP="00936EEA">
      <w:pPr>
        <w:rPr>
          <w:rFonts w:cs="Times New Roman"/>
          <w:b/>
          <w:color w:val="000000" w:themeColor="text1"/>
          <w:sz w:val="30"/>
          <w:szCs w:val="30"/>
          <w:u w:val="single"/>
        </w:rPr>
      </w:pPr>
      <w:r w:rsidRPr="00206B43">
        <w:rPr>
          <w:rFonts w:cs="Times New Roman"/>
          <w:color w:val="000000" w:themeColor="text1"/>
          <w:sz w:val="30"/>
          <w:szCs w:val="30"/>
        </w:rPr>
        <w:t>Специалистами Смолевичского РЦГиЭ продолжена плановая работа по отбору и исследованию образцов пищевой продукции в рамках госсаннадзора, в т.ч. импортного производства. Так, за 2022 год отобрано 414 пробы пищевой продукции (в том числе кулинарной продукции), из них 209 пробы товаров импортного производства. Из всех исследованных проб нестандартная продукция выявлена в 8-ми случаях, что составило 1,93% (в 2021 году – 5,35%).</w:t>
      </w:r>
    </w:p>
    <w:p w:rsidR="00936EEA" w:rsidRPr="00057DF5" w:rsidRDefault="00936EEA" w:rsidP="00936EEA">
      <w:pPr>
        <w:rPr>
          <w:rFonts w:cs="Times New Roman"/>
          <w:color w:val="000000" w:themeColor="text1"/>
          <w:sz w:val="30"/>
          <w:szCs w:val="30"/>
        </w:rPr>
      </w:pPr>
      <w:r w:rsidRPr="00057DF5">
        <w:rPr>
          <w:rFonts w:cs="Times New Roman"/>
          <w:color w:val="000000" w:themeColor="text1"/>
          <w:sz w:val="30"/>
          <w:szCs w:val="30"/>
        </w:rPr>
        <w:t xml:space="preserve">Также регулярно осуществляется работа по нестандартной продукции. Так, специалистами Смолевичского РЦГиЭ расследовано 9 случаев нестандартной продукции, выявленной другими территориальными центрами гигиены и эпидемиологии Республики Беларусь. 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eastAsia="Calibri" w:cs="Times New Roman"/>
          <w:szCs w:val="28"/>
        </w:rPr>
        <w:t>Сбалансированное питание остается одним из ведущих факторов формирующим здоровье человека и являющимся важным элементом профилактики многих заболеваний.Отмечается тенденция о повышении уровня эпидемиологической надежности объектов, осуществляющих оборот пищевой продукции, что подтверждается отсутствием случаев пищевых отравлений и инфекционных заболеваний, связанных с деятельностью пищевых объектов.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eastAsia="Calibri" w:cs="Times New Roman"/>
          <w:szCs w:val="28"/>
        </w:rPr>
        <w:t>Задачина</w:t>
      </w:r>
      <w:r>
        <w:rPr>
          <w:rFonts w:eastAsia="Calibri" w:cs="Times New Roman"/>
          <w:szCs w:val="28"/>
        </w:rPr>
        <w:t>2023</w:t>
      </w:r>
      <w:r w:rsidRPr="006A4599">
        <w:rPr>
          <w:rFonts w:eastAsia="Calibri" w:cs="Times New Roman"/>
          <w:szCs w:val="28"/>
        </w:rPr>
        <w:t>год: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eastAsia="Calibri" w:cs="Times New Roman"/>
          <w:szCs w:val="28"/>
        </w:rPr>
        <w:t>Осуществление государственного санитарного надзора за выполнением ведомствами, предприятиями, организациями и иными хозяйствующими субъектами, независимо от формы собственности, должностными лицами и гражданами требований санитарного законодательства, санитарных норм, правил и гигиенических нормативов в области гигиены питания.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cs="Times New Roman"/>
          <w:szCs w:val="28"/>
        </w:rPr>
        <w:t>Продолжение работы по достижению Целей устойчивого развития.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eastAsia="Calibri" w:cs="Times New Roman"/>
          <w:szCs w:val="28"/>
        </w:rPr>
        <w:t xml:space="preserve">Анализ и оценка в динамике санитарно-гигиенического состояния подконтрольных объектов, контроль за разработкой и реализацией </w:t>
      </w:r>
      <w:r w:rsidRPr="006A4599">
        <w:rPr>
          <w:rFonts w:eastAsia="Calibri" w:cs="Times New Roman"/>
          <w:szCs w:val="28"/>
        </w:rPr>
        <w:lastRenderedPageBreak/>
        <w:t>соответствующих планов мероприятий и программ по улучшению санитарного состояния объектов с учетом предложений санитарной службы.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eastAsia="Calibri" w:cs="Times New Roman"/>
          <w:bCs/>
          <w:szCs w:val="28"/>
        </w:rPr>
        <w:t>Осуществление государственного санитарного надзора за соблюдением санитарно-эпидемиологических требований, установленных в технических регламентах Таможенного союза, Евразийского экономического союза.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eastAsia="Calibri" w:cs="Times New Roman"/>
          <w:szCs w:val="28"/>
        </w:rPr>
        <w:t>Профилактика и предупреждение возникновения инфекционных заболеваний, связанных с качеством пищевой продукции.</w:t>
      </w:r>
    </w:p>
    <w:p w:rsidR="00936EEA" w:rsidRPr="006A4599" w:rsidRDefault="00936EEA" w:rsidP="00936EEA">
      <w:pPr>
        <w:rPr>
          <w:rFonts w:eastAsia="Calibri" w:cs="Times New Roman"/>
          <w:szCs w:val="28"/>
        </w:rPr>
      </w:pPr>
      <w:r w:rsidRPr="006A4599">
        <w:rPr>
          <w:rFonts w:cs="Times New Roman"/>
          <w:szCs w:val="28"/>
        </w:rPr>
        <w:t>Качественное и своевременное рассмотрение обращений граждан.</w:t>
      </w:r>
    </w:p>
    <w:p w:rsidR="00936EEA" w:rsidRPr="006A4599" w:rsidRDefault="00936EEA" w:rsidP="00936EEA">
      <w:pPr>
        <w:rPr>
          <w:rFonts w:cs="Times New Roman"/>
          <w:szCs w:val="28"/>
        </w:rPr>
      </w:pPr>
      <w:r w:rsidRPr="006A4599">
        <w:rPr>
          <w:rFonts w:cs="Times New Roman"/>
          <w:szCs w:val="28"/>
        </w:rPr>
        <w:t>Оказание консультативно-методической помощи гражданам и организациям, в том числе о положениях и требованиях Декрета Президента Республики Беларусь от 23.11.2017 года №7 «О развитии предпринимательства».</w:t>
      </w:r>
    </w:p>
    <w:p w:rsidR="00936EEA" w:rsidRDefault="00936EEA" w:rsidP="00D46B88">
      <w:pPr>
        <w:rPr>
          <w:b/>
          <w:szCs w:val="28"/>
        </w:rPr>
      </w:pPr>
      <w:r>
        <w:rPr>
          <w:b/>
          <w:szCs w:val="28"/>
        </w:rPr>
        <w:t>Распространение информации о проблеме ВИЧ/СПИД</w:t>
      </w:r>
    </w:p>
    <w:bookmarkEnd w:id="9"/>
    <w:p w:rsidR="00EF373E" w:rsidRPr="006A4599" w:rsidRDefault="005E2C23" w:rsidP="005E2C23">
      <w:pPr>
        <w:rPr>
          <w:b/>
        </w:rPr>
      </w:pPr>
      <w:r w:rsidRPr="006A4599">
        <w:rPr>
          <w:b/>
        </w:rPr>
        <w:t>Риск инфицирования ВИЧ-инфекцией для населения возрастной группы 30-39 лет.</w:t>
      </w:r>
    </w:p>
    <w:p w:rsidR="00686168" w:rsidRPr="006A4599" w:rsidRDefault="00686168" w:rsidP="008B62D5">
      <w:r w:rsidRPr="006A4599">
        <w:t>В</w:t>
      </w:r>
      <w:r w:rsidR="005E2C23" w:rsidRPr="006A4599">
        <w:t xml:space="preserve"> возрастной структуре</w:t>
      </w:r>
      <w:r w:rsidRPr="006A4599">
        <w:t>,</w:t>
      </w:r>
      <w:r w:rsidR="005E2C23" w:rsidRPr="006A4599">
        <w:t xml:space="preserve"> впервые выявленных случаев ВИЧ-инфекции в </w:t>
      </w:r>
      <w:r w:rsidR="00655039" w:rsidRPr="006A4599">
        <w:t>Смолевичском</w:t>
      </w:r>
      <w:r w:rsidR="005E2C23" w:rsidRPr="006A4599">
        <w:t xml:space="preserve"> районе</w:t>
      </w:r>
      <w:r w:rsidRPr="006A4599">
        <w:t>,</w:t>
      </w:r>
      <w:r w:rsidR="005E2C23" w:rsidRPr="006A4599">
        <w:t xml:space="preserve"> наибольший удельный вес </w:t>
      </w:r>
      <w:r w:rsidRPr="006A4599">
        <w:t>составляет</w:t>
      </w:r>
      <w:r w:rsidR="005E2C23" w:rsidRPr="006A4599">
        <w:t xml:space="preserve"> групп</w:t>
      </w:r>
      <w:r w:rsidRPr="006A4599">
        <w:t>а</w:t>
      </w:r>
      <w:r w:rsidR="005E2C23" w:rsidRPr="006A4599">
        <w:t xml:space="preserve"> 30-39 лет:</w:t>
      </w:r>
      <w:r w:rsidR="00692D8B" w:rsidRPr="006A4599">
        <w:t xml:space="preserve"> </w:t>
      </w:r>
      <w:r w:rsidR="005E2C23" w:rsidRPr="006A4599">
        <w:t>2018 г. – 63,8%, 2</w:t>
      </w:r>
      <w:r w:rsidR="00301D04" w:rsidRPr="006A4599">
        <w:t>019 г. – 87,8%, 2020 г. – 82%, 2021 год-83%</w:t>
      </w:r>
      <w:r w:rsidR="008B62D5" w:rsidRPr="006A4599">
        <w:t xml:space="preserve"> </w:t>
      </w:r>
      <w:r w:rsidR="000F52FF">
        <w:t>,2022 год-84%.</w:t>
      </w:r>
    </w:p>
    <w:p w:rsidR="00B97D7C" w:rsidRDefault="00B97D7C" w:rsidP="00B97D7C">
      <w:pPr>
        <w:rPr>
          <w:rFonts w:eastAsia="Times New Roman"/>
          <w:sz w:val="30"/>
          <w:szCs w:val="30"/>
        </w:rPr>
      </w:pPr>
      <w:bookmarkStart w:id="10" w:name="_Toc77576614"/>
    </w:p>
    <w:p w:rsidR="00B97D7C" w:rsidRPr="00585A8E" w:rsidRDefault="00B97D7C" w:rsidP="00B97D7C">
      <w:pPr>
        <w:ind w:firstLine="708"/>
        <w:jc w:val="center"/>
        <w:rPr>
          <w:b/>
          <w:i/>
          <w:sz w:val="30"/>
          <w:szCs w:val="30"/>
        </w:rPr>
      </w:pPr>
      <w:r w:rsidRPr="00A01D26">
        <w:rPr>
          <w:b/>
          <w:i/>
          <w:sz w:val="30"/>
          <w:szCs w:val="30"/>
        </w:rPr>
        <w:t>ВИЧ-инфекция</w:t>
      </w:r>
    </w:p>
    <w:p w:rsidR="00B97D7C" w:rsidRPr="00E84817" w:rsidRDefault="00B97D7C" w:rsidP="00B97D7C">
      <w:pPr>
        <w:ind w:firstLine="708"/>
        <w:rPr>
          <w:sz w:val="30"/>
          <w:szCs w:val="30"/>
        </w:rPr>
      </w:pPr>
      <w:r w:rsidRPr="00E84817">
        <w:rPr>
          <w:sz w:val="30"/>
          <w:szCs w:val="30"/>
        </w:rPr>
        <w:t>На 01.01.2023г. в Смолевичском районе зарегистрировано 135 случаев ВИЧ-инфекции (на 01.01.2022г. – 121 случай), показатель распространенности составил 207,2 на 100 тысяч населения (на 01.01.2022г. - 189,3 на 100 тысяч населения). В 2022 году в Смолевичском районе зарегистрировано 14 случаев ВИЧ-инфекции (за 2021г. - 14 случаев), показатель заболеваемости составил 26,4 на 100 тысяч населения района (в 2021г. - 26,8 на 100 тысяч населения). В Смолевичском районе 89,7% от числа зарегистрированных случаев ВИЧ-инфекции составляют лица возрастной группы от 30 до 49 лет.</w:t>
      </w:r>
    </w:p>
    <w:p w:rsidR="00B97D7C" w:rsidRPr="00E84817" w:rsidRDefault="00B97D7C" w:rsidP="00B97D7C">
      <w:pPr>
        <w:spacing w:line="346" w:lineRule="exact"/>
        <w:ind w:left="20" w:right="20" w:firstLine="700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t xml:space="preserve">Распределение ВИЧ-инфицированных по возрастным группам на 01.01.2023 года: 0-14 лет – 0,74% (1 случай), 15-19 лет - 0,74% (1 случай); 20-24 года - 13,23% (18 случаев); 25-29 лет – 14,71% (20 случаев); 30-34 года - 25,73% (35 случаев); 35-39 лет – 20,58% (28 случаев)%; 40-44 года -15,44% (21 случай); 45-49 лет - 3,68% (5 случаев); 50-54 года - 4,41% (6 случаев); 55-59 лет-0,74% (1 случай) </w:t>
      </w:r>
    </w:p>
    <w:p w:rsidR="00B97D7C" w:rsidRDefault="00B97D7C" w:rsidP="00B97D7C">
      <w:pPr>
        <w:spacing w:line="346" w:lineRule="exact"/>
        <w:ind w:left="20" w:right="20" w:firstLine="700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t>В структуре ВИЧ-позитивных лиц преобладают мужчины.  Удельный вес мужчин, вовлеченных в эпидемический процесс по ВИЧ-инфекции выявленных в 2022г. составляет 64,29% (9 случаев), в 2021г. - 71,43% (10 случаев), в 2020г. - 58,3% (7 случаев), в 2019 году – 83,33% (5 случаев), удельный вес женщин  в 202</w:t>
      </w:r>
      <w:r>
        <w:rPr>
          <w:rFonts w:eastAsia="Times New Roman"/>
          <w:snapToGrid w:val="0"/>
          <w:spacing w:val="1"/>
          <w:sz w:val="30"/>
          <w:szCs w:val="30"/>
        </w:rPr>
        <w:t>2</w:t>
      </w:r>
      <w:r w:rsidRPr="00E84817">
        <w:rPr>
          <w:rFonts w:eastAsia="Times New Roman"/>
          <w:snapToGrid w:val="0"/>
          <w:spacing w:val="1"/>
          <w:sz w:val="30"/>
          <w:szCs w:val="30"/>
        </w:rPr>
        <w:t>г. составляет 33,33% (4 случая), в 2021г. - 41,7% (5 случаев),  в 2019г. - 16,7% (1 случай).</w:t>
      </w:r>
    </w:p>
    <w:p w:rsidR="00B97D7C" w:rsidRDefault="00B97D7C" w:rsidP="00B97D7C">
      <w:pPr>
        <w:spacing w:line="346" w:lineRule="exact"/>
        <w:ind w:left="20" w:right="20" w:firstLine="700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lastRenderedPageBreak/>
        <w:t>По состоянию на 01.01.2023г. в общей структуре ВИЧ-инфицированных лиц, зарегистрированных по Смолевичскому району, удельный вес мужчин, составляет 62,5% (85 человек), удельный вес женщин  составляет 37,5% (51 человек).</w:t>
      </w:r>
    </w:p>
    <w:p w:rsidR="00B97D7C" w:rsidRPr="00E84817" w:rsidRDefault="00B97D7C" w:rsidP="00B97D7C">
      <w:pPr>
        <w:ind w:firstLine="708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t xml:space="preserve">В Смолевичском районе по кумулятивным данным (1989 – 01.01.2023) основным путем заражения является половой – 80% (109 случаев), из них 0,74% (1 случай) на гомосексуальные контакты;  доля парентерального пути передачи ВИЧ (при внутривенном введении наркотических веществ) составляет 17,03% (23 случая), вертикальный путь передачи (от матери к ребенку) - 0,74% (1 случай), причина неустановлена - 1,48% (2 случая). Доля полового пути передачи из числа выявленных в 2022 году составляет 100% (14 случаев). </w:t>
      </w:r>
    </w:p>
    <w:p w:rsidR="00B97D7C" w:rsidRPr="00033D3E" w:rsidRDefault="00B97D7C" w:rsidP="00B97D7C">
      <w:pPr>
        <w:ind w:firstLine="708"/>
        <w:rPr>
          <w:sz w:val="30"/>
          <w:szCs w:val="30"/>
        </w:rPr>
      </w:pPr>
      <w:r w:rsidRPr="001E46F9">
        <w:rPr>
          <w:sz w:val="30"/>
          <w:szCs w:val="30"/>
        </w:rPr>
        <w:t>В Смолевичском районе в социальной структуре ВИЧ-инфицированных лиц, впервые выявленных в 202</w:t>
      </w:r>
      <w:r>
        <w:rPr>
          <w:sz w:val="30"/>
          <w:szCs w:val="30"/>
        </w:rPr>
        <w:t>2</w:t>
      </w:r>
      <w:r w:rsidRPr="001E46F9">
        <w:rPr>
          <w:sz w:val="30"/>
          <w:szCs w:val="30"/>
        </w:rPr>
        <w:t xml:space="preserve"> году, 6</w:t>
      </w:r>
      <w:r>
        <w:rPr>
          <w:sz w:val="30"/>
          <w:szCs w:val="30"/>
        </w:rPr>
        <w:t>4</w:t>
      </w:r>
      <w:r w:rsidRPr="001E46F9">
        <w:rPr>
          <w:sz w:val="30"/>
          <w:szCs w:val="30"/>
        </w:rPr>
        <w:t>,</w:t>
      </w:r>
      <w:r>
        <w:rPr>
          <w:sz w:val="30"/>
          <w:szCs w:val="30"/>
        </w:rPr>
        <w:t>3</w:t>
      </w:r>
      <w:r w:rsidRPr="001E46F9">
        <w:rPr>
          <w:sz w:val="30"/>
          <w:szCs w:val="30"/>
        </w:rPr>
        <w:t xml:space="preserve">% составляют лица рабочих специальностей и служащие, 28,6% – лица без определенной деятельности, </w:t>
      </w:r>
      <w:r>
        <w:rPr>
          <w:sz w:val="30"/>
          <w:szCs w:val="30"/>
        </w:rPr>
        <w:t>7</w:t>
      </w:r>
      <w:r w:rsidRPr="001E46F9">
        <w:rPr>
          <w:sz w:val="30"/>
          <w:szCs w:val="30"/>
        </w:rPr>
        <w:t>,</w:t>
      </w:r>
      <w:r>
        <w:rPr>
          <w:sz w:val="30"/>
          <w:szCs w:val="30"/>
        </w:rPr>
        <w:t>1</w:t>
      </w:r>
      <w:r w:rsidRPr="001E46F9">
        <w:rPr>
          <w:sz w:val="30"/>
          <w:szCs w:val="30"/>
        </w:rPr>
        <w:t xml:space="preserve">% – лица из мест лишения свободы </w:t>
      </w:r>
      <w:r w:rsidRPr="002F1DE9">
        <w:rPr>
          <w:sz w:val="30"/>
          <w:szCs w:val="30"/>
        </w:rPr>
        <w:t>(в 202</w:t>
      </w:r>
      <w:r>
        <w:rPr>
          <w:sz w:val="30"/>
          <w:szCs w:val="30"/>
        </w:rPr>
        <w:t>1</w:t>
      </w:r>
      <w:r w:rsidRPr="002F1DE9">
        <w:rPr>
          <w:sz w:val="30"/>
          <w:szCs w:val="30"/>
        </w:rPr>
        <w:t xml:space="preserve"> году – 3</w:t>
      </w:r>
      <w:r>
        <w:rPr>
          <w:sz w:val="30"/>
          <w:szCs w:val="30"/>
        </w:rPr>
        <w:t>6</w:t>
      </w:r>
      <w:r w:rsidRPr="002F1DE9">
        <w:rPr>
          <w:sz w:val="30"/>
          <w:szCs w:val="30"/>
        </w:rPr>
        <w:t>,</w:t>
      </w:r>
      <w:r>
        <w:rPr>
          <w:sz w:val="30"/>
          <w:szCs w:val="30"/>
        </w:rPr>
        <w:t>0</w:t>
      </w:r>
      <w:r w:rsidRPr="002F1DE9">
        <w:rPr>
          <w:sz w:val="30"/>
          <w:szCs w:val="30"/>
        </w:rPr>
        <w:t>% лица рабочих специальностей</w:t>
      </w:r>
      <w:r w:rsidRPr="002F1DE9">
        <w:rPr>
          <w:sz w:val="30"/>
          <w:szCs w:val="30"/>
        </w:rPr>
        <w:br/>
        <w:t>и служащие,</w:t>
      </w:r>
      <w:r w:rsidRPr="001E46F9">
        <w:rPr>
          <w:sz w:val="30"/>
          <w:szCs w:val="30"/>
        </w:rPr>
        <w:t xml:space="preserve"> 28,6% – лица без определенной деятельности,</w:t>
      </w:r>
      <w:r w:rsidRPr="002F1DE9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2F1DE9">
        <w:rPr>
          <w:sz w:val="30"/>
          <w:szCs w:val="30"/>
        </w:rPr>
        <w:t>1,</w:t>
      </w:r>
      <w:r>
        <w:rPr>
          <w:sz w:val="30"/>
          <w:szCs w:val="30"/>
        </w:rPr>
        <w:t>4</w:t>
      </w:r>
      <w:r w:rsidRPr="002F1DE9">
        <w:rPr>
          <w:sz w:val="30"/>
          <w:szCs w:val="30"/>
        </w:rPr>
        <w:t xml:space="preserve">% лица из мест лишения свободы). </w:t>
      </w:r>
      <w:r w:rsidRPr="00033D3E">
        <w:rPr>
          <w:sz w:val="30"/>
          <w:szCs w:val="30"/>
        </w:rPr>
        <w:t>Распределение ВИЧ-инфицированных по Смолевичскому району по контингентам на момент выявления с 1989г. по 01.01.202</w:t>
      </w:r>
      <w:r>
        <w:rPr>
          <w:sz w:val="30"/>
          <w:szCs w:val="30"/>
        </w:rPr>
        <w:t>3</w:t>
      </w:r>
      <w:r w:rsidRPr="00033D3E">
        <w:rPr>
          <w:sz w:val="30"/>
          <w:szCs w:val="30"/>
        </w:rPr>
        <w:t>г.: дети - 0,</w:t>
      </w:r>
      <w:r>
        <w:rPr>
          <w:sz w:val="30"/>
          <w:szCs w:val="30"/>
        </w:rPr>
        <w:t>7</w:t>
      </w:r>
      <w:r w:rsidRPr="00033D3E">
        <w:rPr>
          <w:sz w:val="30"/>
          <w:szCs w:val="30"/>
        </w:rPr>
        <w:t>%(1 случай), рабочие и служащие – 5</w:t>
      </w:r>
      <w:r>
        <w:rPr>
          <w:sz w:val="30"/>
          <w:szCs w:val="30"/>
        </w:rPr>
        <w:t>6</w:t>
      </w:r>
      <w:r w:rsidRPr="00033D3E">
        <w:rPr>
          <w:sz w:val="30"/>
          <w:szCs w:val="30"/>
        </w:rPr>
        <w:t>,</w:t>
      </w:r>
      <w:r>
        <w:rPr>
          <w:sz w:val="30"/>
          <w:szCs w:val="30"/>
        </w:rPr>
        <w:t>3</w:t>
      </w:r>
      <w:r w:rsidRPr="00033D3E">
        <w:rPr>
          <w:sz w:val="30"/>
          <w:szCs w:val="30"/>
        </w:rPr>
        <w:t>% (</w:t>
      </w:r>
      <w:r>
        <w:rPr>
          <w:sz w:val="30"/>
          <w:szCs w:val="30"/>
        </w:rPr>
        <w:t>76</w:t>
      </w:r>
      <w:r w:rsidRPr="00033D3E">
        <w:rPr>
          <w:sz w:val="30"/>
          <w:szCs w:val="30"/>
        </w:rPr>
        <w:t xml:space="preserve"> случаев), военнослужащие – 1,</w:t>
      </w:r>
      <w:r>
        <w:rPr>
          <w:sz w:val="30"/>
          <w:szCs w:val="30"/>
        </w:rPr>
        <w:t>5</w:t>
      </w:r>
      <w:r w:rsidRPr="00033D3E">
        <w:rPr>
          <w:sz w:val="30"/>
          <w:szCs w:val="30"/>
        </w:rPr>
        <w:t>%, (2 случая), 1</w:t>
      </w:r>
      <w:r>
        <w:rPr>
          <w:sz w:val="30"/>
          <w:szCs w:val="30"/>
        </w:rPr>
        <w:t>8</w:t>
      </w:r>
      <w:r w:rsidRPr="00033D3E">
        <w:rPr>
          <w:sz w:val="30"/>
          <w:szCs w:val="30"/>
        </w:rPr>
        <w:t>,</w:t>
      </w:r>
      <w:r>
        <w:rPr>
          <w:sz w:val="30"/>
          <w:szCs w:val="30"/>
        </w:rPr>
        <w:t>5</w:t>
      </w:r>
      <w:r w:rsidRPr="00033D3E">
        <w:rPr>
          <w:sz w:val="30"/>
          <w:szCs w:val="30"/>
        </w:rPr>
        <w:t>% – лица из мест лишения свободы (2</w:t>
      </w:r>
      <w:r>
        <w:rPr>
          <w:sz w:val="30"/>
          <w:szCs w:val="30"/>
        </w:rPr>
        <w:t>5</w:t>
      </w:r>
      <w:r w:rsidRPr="00033D3E">
        <w:rPr>
          <w:sz w:val="30"/>
          <w:szCs w:val="30"/>
        </w:rPr>
        <w:t xml:space="preserve"> случая), 2</w:t>
      </w:r>
      <w:r>
        <w:rPr>
          <w:sz w:val="30"/>
          <w:szCs w:val="30"/>
        </w:rPr>
        <w:t>2</w:t>
      </w:r>
      <w:r w:rsidRPr="00033D3E">
        <w:rPr>
          <w:sz w:val="30"/>
          <w:szCs w:val="30"/>
        </w:rPr>
        <w:t>,</w:t>
      </w:r>
      <w:r>
        <w:rPr>
          <w:sz w:val="30"/>
          <w:szCs w:val="30"/>
        </w:rPr>
        <w:t>2</w:t>
      </w:r>
      <w:r w:rsidRPr="00033D3E">
        <w:rPr>
          <w:sz w:val="30"/>
          <w:szCs w:val="30"/>
        </w:rPr>
        <w:t>% лица без определенной деятельности (</w:t>
      </w:r>
      <w:r>
        <w:rPr>
          <w:sz w:val="30"/>
          <w:szCs w:val="30"/>
        </w:rPr>
        <w:t>30</w:t>
      </w:r>
      <w:r w:rsidRPr="00033D3E">
        <w:rPr>
          <w:sz w:val="30"/>
          <w:szCs w:val="30"/>
        </w:rPr>
        <w:t xml:space="preserve"> случаев), прочие – 0,</w:t>
      </w:r>
      <w:r>
        <w:rPr>
          <w:sz w:val="30"/>
          <w:szCs w:val="30"/>
        </w:rPr>
        <w:t>7</w:t>
      </w:r>
      <w:r w:rsidRPr="00033D3E">
        <w:rPr>
          <w:sz w:val="30"/>
          <w:szCs w:val="30"/>
        </w:rPr>
        <w:t>% (1 случай).</w:t>
      </w:r>
    </w:p>
    <w:p w:rsidR="00B97D7C" w:rsidRPr="00033D3E" w:rsidRDefault="00B97D7C" w:rsidP="00B97D7C">
      <w:pPr>
        <w:rPr>
          <w:bCs/>
          <w:sz w:val="30"/>
          <w:szCs w:val="30"/>
        </w:rPr>
      </w:pPr>
      <w:r w:rsidRPr="00033D3E">
        <w:rPr>
          <w:bCs/>
          <w:sz w:val="30"/>
          <w:szCs w:val="30"/>
        </w:rPr>
        <w:t>Всего в Смолевичском районе от ВИЧ-инфицированных матерей родилось 1</w:t>
      </w:r>
      <w:r>
        <w:rPr>
          <w:bCs/>
          <w:sz w:val="30"/>
          <w:szCs w:val="30"/>
        </w:rPr>
        <w:t>4</w:t>
      </w:r>
      <w:r w:rsidRPr="00033D3E">
        <w:rPr>
          <w:bCs/>
          <w:sz w:val="30"/>
          <w:szCs w:val="30"/>
        </w:rPr>
        <w:t xml:space="preserve"> детей, диагноз «ВИЧ-инфекция» установлен 1 ребенку, (в настоящее возраст  1</w:t>
      </w:r>
      <w:r>
        <w:rPr>
          <w:bCs/>
          <w:sz w:val="30"/>
          <w:szCs w:val="30"/>
        </w:rPr>
        <w:t>9</w:t>
      </w:r>
      <w:r w:rsidRPr="00033D3E">
        <w:rPr>
          <w:bCs/>
          <w:sz w:val="30"/>
          <w:szCs w:val="30"/>
        </w:rPr>
        <w:t xml:space="preserve"> лет). </w:t>
      </w:r>
    </w:p>
    <w:p w:rsidR="00B97D7C" w:rsidRDefault="00B97D7C" w:rsidP="00B97D7C">
      <w:pPr>
        <w:rPr>
          <w:bCs/>
          <w:sz w:val="30"/>
          <w:szCs w:val="30"/>
        </w:rPr>
      </w:pPr>
      <w:r w:rsidRPr="00033D3E">
        <w:rPr>
          <w:bCs/>
          <w:sz w:val="30"/>
          <w:szCs w:val="30"/>
        </w:rPr>
        <w:t xml:space="preserve">В Смолевичском районе ВИЧ-инфекция в 3-ей стадии (пред-СПИД) установлена </w:t>
      </w:r>
      <w:r>
        <w:rPr>
          <w:bCs/>
          <w:sz w:val="30"/>
          <w:szCs w:val="30"/>
        </w:rPr>
        <w:t>18</w:t>
      </w:r>
      <w:r w:rsidRPr="00033D3E">
        <w:rPr>
          <w:bCs/>
          <w:sz w:val="30"/>
          <w:szCs w:val="30"/>
        </w:rPr>
        <w:t xml:space="preserve"> пациентам, в 4-ой стадии (СПИД) - 1</w:t>
      </w:r>
      <w:r>
        <w:rPr>
          <w:bCs/>
          <w:sz w:val="30"/>
          <w:szCs w:val="30"/>
        </w:rPr>
        <w:t>6</w:t>
      </w:r>
      <w:r w:rsidRPr="00033D3E">
        <w:rPr>
          <w:bCs/>
          <w:sz w:val="30"/>
          <w:szCs w:val="30"/>
        </w:rPr>
        <w:t xml:space="preserve"> пациентам, из них </w:t>
      </w:r>
      <w:r>
        <w:rPr>
          <w:bCs/>
          <w:sz w:val="30"/>
          <w:szCs w:val="30"/>
        </w:rPr>
        <w:t>9</w:t>
      </w:r>
      <w:r w:rsidRPr="00033D3E">
        <w:rPr>
          <w:bCs/>
          <w:sz w:val="30"/>
          <w:szCs w:val="30"/>
        </w:rPr>
        <w:t xml:space="preserve"> пациентов умерло. Из зарегистрированных по району ВИЧ-инфицированных умерло </w:t>
      </w:r>
      <w:r>
        <w:rPr>
          <w:bCs/>
          <w:sz w:val="30"/>
          <w:szCs w:val="30"/>
        </w:rPr>
        <w:t>25</w:t>
      </w:r>
      <w:r w:rsidRPr="00033D3E">
        <w:rPr>
          <w:bCs/>
          <w:sz w:val="30"/>
          <w:szCs w:val="30"/>
        </w:rPr>
        <w:t xml:space="preserve"> человек, причиной смерти ВИЧ явился у </w:t>
      </w:r>
      <w:r>
        <w:rPr>
          <w:bCs/>
          <w:sz w:val="30"/>
          <w:szCs w:val="30"/>
        </w:rPr>
        <w:t>7</w:t>
      </w:r>
      <w:r w:rsidRPr="00033D3E">
        <w:rPr>
          <w:bCs/>
          <w:sz w:val="30"/>
          <w:szCs w:val="30"/>
        </w:rPr>
        <w:t xml:space="preserve"> пациентов.</w:t>
      </w:r>
    </w:p>
    <w:p w:rsidR="00B97D7C" w:rsidRPr="00033D3E" w:rsidRDefault="00B97D7C" w:rsidP="00B97D7C">
      <w:pPr>
        <w:rPr>
          <w:bCs/>
          <w:sz w:val="30"/>
          <w:szCs w:val="30"/>
        </w:rPr>
      </w:pPr>
      <w:r w:rsidRPr="00033D3E">
        <w:rPr>
          <w:bCs/>
          <w:sz w:val="30"/>
          <w:szCs w:val="30"/>
        </w:rPr>
        <w:t>Проведение расширенного скрининга на выявление ВИЧ-инфекции по-прежнему является актуальным. Так, распределение ВИЧ-инфицированных, выявленных в 202</w:t>
      </w:r>
      <w:r>
        <w:rPr>
          <w:bCs/>
          <w:sz w:val="30"/>
          <w:szCs w:val="30"/>
        </w:rPr>
        <w:t>2</w:t>
      </w:r>
      <w:r w:rsidRPr="00033D3E">
        <w:rPr>
          <w:bCs/>
          <w:sz w:val="30"/>
          <w:szCs w:val="30"/>
        </w:rPr>
        <w:t xml:space="preserve"> году по причинам обследования по Смолевичскому району: </w:t>
      </w:r>
      <w:r>
        <w:rPr>
          <w:bCs/>
          <w:sz w:val="30"/>
          <w:szCs w:val="30"/>
        </w:rPr>
        <w:t xml:space="preserve">по эпидемиологическим показаниям – 7,1% (1 случай), </w:t>
      </w:r>
      <w:r w:rsidRPr="00033D3E">
        <w:rPr>
          <w:bCs/>
          <w:sz w:val="30"/>
          <w:szCs w:val="30"/>
        </w:rPr>
        <w:t xml:space="preserve">добровольно – </w:t>
      </w:r>
      <w:r>
        <w:rPr>
          <w:bCs/>
          <w:sz w:val="30"/>
          <w:szCs w:val="30"/>
        </w:rPr>
        <w:t>78</w:t>
      </w:r>
      <w:r w:rsidRPr="00033D3E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7</w:t>
      </w:r>
      <w:r w:rsidRPr="00033D3E">
        <w:rPr>
          <w:bCs/>
          <w:sz w:val="30"/>
          <w:szCs w:val="30"/>
        </w:rPr>
        <w:t>% (</w:t>
      </w:r>
      <w:r>
        <w:rPr>
          <w:bCs/>
          <w:sz w:val="30"/>
          <w:szCs w:val="30"/>
        </w:rPr>
        <w:t>11</w:t>
      </w:r>
      <w:r w:rsidRPr="00033D3E">
        <w:rPr>
          <w:bCs/>
          <w:sz w:val="30"/>
          <w:szCs w:val="30"/>
        </w:rPr>
        <w:t xml:space="preserve"> случаев), лица из мест лишения свободы – </w:t>
      </w:r>
      <w:r>
        <w:rPr>
          <w:bCs/>
          <w:sz w:val="30"/>
          <w:szCs w:val="30"/>
        </w:rPr>
        <w:t>7</w:t>
      </w:r>
      <w:r w:rsidRPr="00033D3E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>% (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 xml:space="preserve"> случа</w:t>
      </w:r>
      <w:r>
        <w:rPr>
          <w:bCs/>
          <w:sz w:val="30"/>
          <w:szCs w:val="30"/>
        </w:rPr>
        <w:t>й</w:t>
      </w:r>
      <w:r w:rsidRPr="00033D3E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, по клиническим показаниям - 7</w:t>
      </w:r>
      <w:r w:rsidRPr="00033D3E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>% (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 xml:space="preserve"> случа</w:t>
      </w:r>
      <w:r>
        <w:rPr>
          <w:bCs/>
          <w:sz w:val="30"/>
          <w:szCs w:val="30"/>
        </w:rPr>
        <w:t>й</w:t>
      </w:r>
      <w:r w:rsidRPr="00033D3E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B97D7C" w:rsidRPr="009F16BD" w:rsidRDefault="00B97D7C" w:rsidP="00B97D7C">
      <w:pPr>
        <w:rPr>
          <w:bCs/>
          <w:sz w:val="30"/>
          <w:szCs w:val="30"/>
        </w:rPr>
      </w:pPr>
      <w:r w:rsidRPr="009F16BD">
        <w:rPr>
          <w:bCs/>
          <w:sz w:val="30"/>
          <w:szCs w:val="30"/>
        </w:rPr>
        <w:t xml:space="preserve">В 2022 году проводилась работа по обеспечению максимальной выявляемости случаев ВИЧ-инфекции за счет расширения тестирования </w:t>
      </w:r>
      <w:r w:rsidRPr="009F16BD">
        <w:rPr>
          <w:bCs/>
          <w:sz w:val="30"/>
          <w:szCs w:val="30"/>
        </w:rPr>
        <w:lastRenderedPageBreak/>
        <w:t>в Смолевичском районе на ВИЧ-инфекцию. Увеличился охват населения скринингом в Смолевичском районе в 2022 году и составил 17,4</w:t>
      </w:r>
      <w:r w:rsidRPr="009F16BD">
        <w:rPr>
          <w:b/>
          <w:bCs/>
          <w:sz w:val="30"/>
          <w:szCs w:val="30"/>
        </w:rPr>
        <w:t xml:space="preserve">% </w:t>
      </w:r>
      <w:r w:rsidRPr="009F16BD">
        <w:rPr>
          <w:bCs/>
          <w:sz w:val="30"/>
          <w:szCs w:val="30"/>
        </w:rPr>
        <w:t>от количества населения района (9245 человек), в 2021 году - 14,5%, (7573 человека), однако в 2022 году уровень охвата скринингом в Смолевичском районе на 4,2% ниже уровня</w:t>
      </w:r>
      <w:r w:rsidRPr="009F16BD">
        <w:rPr>
          <w:b/>
          <w:bCs/>
          <w:sz w:val="30"/>
          <w:szCs w:val="30"/>
        </w:rPr>
        <w:t xml:space="preserve"> </w:t>
      </w:r>
      <w:r w:rsidRPr="009F16BD">
        <w:rPr>
          <w:bCs/>
          <w:sz w:val="30"/>
          <w:szCs w:val="30"/>
        </w:rPr>
        <w:t>охвата скринингом населения Минской области (21,6%)</w:t>
      </w:r>
      <w:r>
        <w:rPr>
          <w:bCs/>
          <w:sz w:val="30"/>
          <w:szCs w:val="30"/>
        </w:rPr>
        <w:t>.</w:t>
      </w:r>
    </w:p>
    <w:p w:rsidR="00B97D7C" w:rsidRDefault="00B97D7C" w:rsidP="00B97D7C">
      <w:pPr>
        <w:ind w:firstLine="708"/>
        <w:rPr>
          <w:sz w:val="30"/>
          <w:szCs w:val="30"/>
        </w:rPr>
      </w:pPr>
      <w:r w:rsidRPr="00003079">
        <w:rPr>
          <w:sz w:val="30"/>
          <w:szCs w:val="30"/>
        </w:rPr>
        <w:t>Показатель выявления ВИЧ-инфекции остается на высоком уровне при увеличении количества обследованных лиц, что свидетельствует</w:t>
      </w:r>
      <w:r w:rsidRPr="00003079">
        <w:rPr>
          <w:sz w:val="30"/>
          <w:szCs w:val="30"/>
        </w:rPr>
        <w:br/>
        <w:t xml:space="preserve">о целесообразности проводимых обследований и необходимости дальнейшего расширения охвата населения скринингом с учетом складывающейся эпидемической ситуации. </w:t>
      </w:r>
    </w:p>
    <w:p w:rsidR="00B97D7C" w:rsidRPr="0066427D" w:rsidRDefault="00B97D7C" w:rsidP="00B97D7C">
      <w:pPr>
        <w:tabs>
          <w:tab w:val="num" w:pos="720"/>
        </w:tabs>
        <w:ind w:firstLine="708"/>
        <w:rPr>
          <w:sz w:val="30"/>
          <w:szCs w:val="30"/>
        </w:rPr>
      </w:pPr>
      <w:r w:rsidRPr="00E0066F">
        <w:rPr>
          <w:bCs/>
          <w:sz w:val="30"/>
          <w:szCs w:val="30"/>
        </w:rPr>
        <w:t>В контексте достижения Цел</w:t>
      </w:r>
      <w:r>
        <w:rPr>
          <w:bCs/>
          <w:sz w:val="30"/>
          <w:szCs w:val="30"/>
        </w:rPr>
        <w:t>ей</w:t>
      </w:r>
      <w:r w:rsidRPr="00E0066F">
        <w:rPr>
          <w:bCs/>
          <w:sz w:val="30"/>
          <w:szCs w:val="30"/>
        </w:rPr>
        <w:t xml:space="preserve"> устойчивого развития (далее - ЦУР) «Число новых заражений ВИЧ на 1000 неинфицированных», в целях реализации стратегии Объединенной программы ООН по ВИЧ/СПИДу (ЮНЭЙДС) по достижению к 31.12.2025г. Глобальных показателей «95-95-95» в Смолевичском районе проводилс</w:t>
      </w:r>
      <w:r>
        <w:rPr>
          <w:bCs/>
          <w:sz w:val="30"/>
          <w:szCs w:val="30"/>
        </w:rPr>
        <w:t>я ряд</w:t>
      </w:r>
      <w:r w:rsidRPr="00E0066F">
        <w:rPr>
          <w:bCs/>
          <w:sz w:val="30"/>
          <w:szCs w:val="30"/>
        </w:rPr>
        <w:t xml:space="preserve"> мероприяти</w:t>
      </w:r>
      <w:r>
        <w:rPr>
          <w:bCs/>
          <w:sz w:val="30"/>
          <w:szCs w:val="30"/>
        </w:rPr>
        <w:t>й. При проведении</w:t>
      </w:r>
      <w:r w:rsidRPr="00E0066F">
        <w:rPr>
          <w:bCs/>
          <w:sz w:val="30"/>
          <w:szCs w:val="30"/>
        </w:rPr>
        <w:t xml:space="preserve"> анализа выполнения показателей стратегической цели Объединенной программы ООН по ВИЧ/СПИД (ЮНЭЙДС) на 31.12.202</w:t>
      </w:r>
      <w:r>
        <w:rPr>
          <w:bCs/>
          <w:sz w:val="30"/>
          <w:szCs w:val="30"/>
        </w:rPr>
        <w:t>2</w:t>
      </w:r>
      <w:r w:rsidRPr="00E0066F">
        <w:rPr>
          <w:bCs/>
          <w:sz w:val="30"/>
          <w:szCs w:val="30"/>
        </w:rPr>
        <w:t xml:space="preserve"> (целевые показатели на 31.12.2025: 95%-95%-95%) в Смолевичском районе</w:t>
      </w:r>
      <w:r w:rsidRPr="00E0066F">
        <w:rPr>
          <w:b/>
          <w:bCs/>
          <w:sz w:val="30"/>
          <w:szCs w:val="30"/>
        </w:rPr>
        <w:t xml:space="preserve"> </w:t>
      </w:r>
      <w:r w:rsidRPr="00E0066F">
        <w:rPr>
          <w:sz w:val="30"/>
          <w:szCs w:val="30"/>
        </w:rPr>
        <w:t xml:space="preserve">оценочное количество </w:t>
      </w:r>
      <w:r>
        <w:rPr>
          <w:sz w:val="30"/>
          <w:szCs w:val="30"/>
        </w:rPr>
        <w:t xml:space="preserve">лиц, живущих с ВИЧ (далее – </w:t>
      </w:r>
      <w:r w:rsidRPr="00E0066F">
        <w:rPr>
          <w:sz w:val="30"/>
          <w:szCs w:val="30"/>
        </w:rPr>
        <w:t>ЛЖВ</w:t>
      </w:r>
      <w:r>
        <w:rPr>
          <w:sz w:val="30"/>
          <w:szCs w:val="30"/>
        </w:rPr>
        <w:t>)</w:t>
      </w:r>
      <w:r w:rsidRPr="00E0066F">
        <w:rPr>
          <w:sz w:val="30"/>
          <w:szCs w:val="30"/>
        </w:rPr>
        <w:t xml:space="preserve"> по </w:t>
      </w:r>
      <w:r w:rsidRPr="0066427D">
        <w:rPr>
          <w:sz w:val="30"/>
          <w:szCs w:val="30"/>
        </w:rPr>
        <w:t xml:space="preserve">программе «спектрум» - 113 человек (на 31.12.2021г. - 99 человек); </w:t>
      </w:r>
    </w:p>
    <w:p w:rsidR="00B97D7C" w:rsidRPr="0066427D" w:rsidRDefault="00B97D7C" w:rsidP="00B97D7C">
      <w:pPr>
        <w:tabs>
          <w:tab w:val="num" w:pos="720"/>
        </w:tabs>
        <w:ind w:firstLine="708"/>
        <w:rPr>
          <w:sz w:val="30"/>
          <w:szCs w:val="30"/>
        </w:rPr>
      </w:pPr>
      <w:r w:rsidRPr="0066427D">
        <w:rPr>
          <w:sz w:val="30"/>
          <w:szCs w:val="30"/>
        </w:rPr>
        <w:t>количество зарегистрированных случаев ВИЧ-инфекции</w:t>
      </w:r>
      <w:r>
        <w:rPr>
          <w:sz w:val="30"/>
          <w:szCs w:val="30"/>
        </w:rPr>
        <w:br/>
      </w:r>
      <w:r w:rsidRPr="0066427D">
        <w:rPr>
          <w:sz w:val="30"/>
          <w:szCs w:val="30"/>
        </w:rPr>
        <w:t>(с умершими, выбывшими за пределы страны) - 121 человек (на 31.12.2020г. - 107 человек);</w:t>
      </w:r>
    </w:p>
    <w:p w:rsidR="00B97D7C" w:rsidRPr="0066427D" w:rsidRDefault="00B97D7C" w:rsidP="00B97D7C">
      <w:pPr>
        <w:tabs>
          <w:tab w:val="num" w:pos="720"/>
        </w:tabs>
        <w:ind w:firstLine="708"/>
        <w:rPr>
          <w:sz w:val="30"/>
          <w:szCs w:val="30"/>
        </w:rPr>
      </w:pPr>
      <w:r w:rsidRPr="0066427D">
        <w:rPr>
          <w:sz w:val="30"/>
          <w:szCs w:val="30"/>
        </w:rPr>
        <w:t>фактическое</w:t>
      </w:r>
      <w:r>
        <w:rPr>
          <w:sz w:val="30"/>
          <w:szCs w:val="30"/>
        </w:rPr>
        <w:t xml:space="preserve"> </w:t>
      </w:r>
      <w:r w:rsidRPr="0066427D">
        <w:rPr>
          <w:sz w:val="30"/>
          <w:szCs w:val="30"/>
        </w:rPr>
        <w:t>количество</w:t>
      </w:r>
      <w:r>
        <w:rPr>
          <w:sz w:val="30"/>
          <w:szCs w:val="30"/>
        </w:rPr>
        <w:t xml:space="preserve"> </w:t>
      </w:r>
      <w:r w:rsidRPr="0066427D">
        <w:rPr>
          <w:sz w:val="30"/>
          <w:szCs w:val="30"/>
        </w:rPr>
        <w:t>лиц живущих с ВИЧ (без умерших,</w:t>
      </w:r>
      <w:r>
        <w:rPr>
          <w:sz w:val="30"/>
          <w:szCs w:val="30"/>
        </w:rPr>
        <w:br/>
      </w:r>
      <w:r w:rsidRPr="0066427D">
        <w:rPr>
          <w:sz w:val="30"/>
          <w:szCs w:val="30"/>
        </w:rPr>
        <w:t>но с выбывшими на 01.01.2023г.) – 110 человека (на 31.12.2021г. - 102 человек);</w:t>
      </w:r>
    </w:p>
    <w:p w:rsidR="00B97D7C" w:rsidRPr="0066427D" w:rsidRDefault="00B97D7C" w:rsidP="00B97D7C">
      <w:pPr>
        <w:tabs>
          <w:tab w:val="num" w:pos="720"/>
        </w:tabs>
        <w:ind w:firstLine="708"/>
        <w:rPr>
          <w:sz w:val="30"/>
          <w:szCs w:val="30"/>
        </w:rPr>
      </w:pPr>
      <w:r w:rsidRPr="0066427D">
        <w:rPr>
          <w:sz w:val="30"/>
          <w:szCs w:val="30"/>
        </w:rPr>
        <w:t>фактическое количество ЛЖВ (без умерших, но с выбывшими) – 99 человек (на 31.12.2021г. - 99 человек);</w:t>
      </w:r>
    </w:p>
    <w:p w:rsidR="00B97D7C" w:rsidRPr="0066427D" w:rsidRDefault="00B97D7C" w:rsidP="00B97D7C">
      <w:pPr>
        <w:tabs>
          <w:tab w:val="num" w:pos="720"/>
        </w:tabs>
        <w:ind w:firstLine="708"/>
        <w:rPr>
          <w:sz w:val="30"/>
          <w:szCs w:val="30"/>
        </w:rPr>
      </w:pPr>
      <w:r w:rsidRPr="0066427D">
        <w:rPr>
          <w:sz w:val="30"/>
          <w:szCs w:val="30"/>
        </w:rPr>
        <w:t xml:space="preserve">фактическое количество ЛЖВ, получающих антиретровирусную терапию (далее – АРТ) по данным в регистре – 79 человека (на 31.12.2021г. - 72 человек); </w:t>
      </w:r>
    </w:p>
    <w:p w:rsidR="00B97D7C" w:rsidRPr="0066427D" w:rsidRDefault="00B97D7C" w:rsidP="00B97D7C">
      <w:pPr>
        <w:tabs>
          <w:tab w:val="num" w:pos="720"/>
        </w:tabs>
        <w:ind w:firstLine="708"/>
        <w:rPr>
          <w:sz w:val="30"/>
          <w:szCs w:val="30"/>
        </w:rPr>
      </w:pPr>
      <w:r w:rsidRPr="0066427D">
        <w:rPr>
          <w:sz w:val="30"/>
          <w:szCs w:val="30"/>
        </w:rPr>
        <w:t xml:space="preserve">количество ЛЖВ, получающих АРТ и имеющих неопределяемую нагрузку по данным регистра - 64 человека (на 31.12.2021г. - 52 человека). </w:t>
      </w:r>
    </w:p>
    <w:p w:rsidR="00B97D7C" w:rsidRPr="001F513A" w:rsidRDefault="00B97D7C" w:rsidP="00B97D7C">
      <w:pPr>
        <w:rPr>
          <w:szCs w:val="28"/>
        </w:rPr>
      </w:pPr>
      <w:r w:rsidRPr="00D94550">
        <w:rPr>
          <w:sz w:val="30"/>
          <w:szCs w:val="30"/>
        </w:rPr>
        <w:t xml:space="preserve">Общий уровень инфекционной и паразитарной заболеваемости среди населения </w:t>
      </w:r>
      <w:r>
        <w:rPr>
          <w:sz w:val="30"/>
          <w:szCs w:val="30"/>
        </w:rPr>
        <w:t>Смолевичского района</w:t>
      </w:r>
      <w:r w:rsidRPr="00D94550">
        <w:rPr>
          <w:sz w:val="30"/>
          <w:szCs w:val="30"/>
        </w:rPr>
        <w:t xml:space="preserve"> в 2022г</w:t>
      </w:r>
      <w:r>
        <w:rPr>
          <w:sz w:val="30"/>
          <w:szCs w:val="30"/>
        </w:rPr>
        <w:t>.</w:t>
      </w:r>
      <w:r w:rsidRPr="00D94550">
        <w:rPr>
          <w:sz w:val="30"/>
          <w:szCs w:val="30"/>
        </w:rPr>
        <w:t xml:space="preserve"> увеличился по сравнению с 2021г</w:t>
      </w:r>
      <w:r>
        <w:rPr>
          <w:sz w:val="30"/>
          <w:szCs w:val="30"/>
        </w:rPr>
        <w:t>.</w:t>
      </w:r>
      <w:r w:rsidRPr="00D94550">
        <w:rPr>
          <w:sz w:val="30"/>
          <w:szCs w:val="30"/>
        </w:rPr>
        <w:t xml:space="preserve"> на </w:t>
      </w:r>
      <w:r>
        <w:rPr>
          <w:sz w:val="30"/>
          <w:szCs w:val="30"/>
        </w:rPr>
        <w:t>10</w:t>
      </w:r>
      <w:r w:rsidRPr="00D94550">
        <w:rPr>
          <w:sz w:val="30"/>
          <w:szCs w:val="30"/>
        </w:rPr>
        <w:t>,</w:t>
      </w:r>
      <w:r>
        <w:rPr>
          <w:sz w:val="30"/>
          <w:szCs w:val="30"/>
        </w:rPr>
        <w:t>7</w:t>
      </w:r>
      <w:r w:rsidRPr="00D94550">
        <w:rPr>
          <w:sz w:val="30"/>
          <w:szCs w:val="30"/>
        </w:rPr>
        <w:t xml:space="preserve">% и показатель на 100 тысяч населения составил </w:t>
      </w:r>
      <w:r>
        <w:rPr>
          <w:sz w:val="30"/>
          <w:szCs w:val="30"/>
        </w:rPr>
        <w:t>585</w:t>
      </w:r>
      <w:r w:rsidRPr="00D94550">
        <w:rPr>
          <w:sz w:val="30"/>
          <w:szCs w:val="30"/>
        </w:rPr>
        <w:t>,</w:t>
      </w:r>
      <w:r>
        <w:rPr>
          <w:sz w:val="30"/>
          <w:szCs w:val="30"/>
        </w:rPr>
        <w:t>77</w:t>
      </w:r>
      <w:r w:rsidRPr="00D94550">
        <w:rPr>
          <w:sz w:val="30"/>
          <w:szCs w:val="30"/>
        </w:rPr>
        <w:t xml:space="preserve"> случаев</w:t>
      </w:r>
      <w:r w:rsidRPr="00D94550">
        <w:rPr>
          <w:i/>
          <w:iCs/>
          <w:szCs w:val="28"/>
        </w:rPr>
        <w:t xml:space="preserve"> (показатель </w:t>
      </w:r>
      <w:r>
        <w:rPr>
          <w:i/>
          <w:iCs/>
          <w:szCs w:val="28"/>
        </w:rPr>
        <w:t>заболеваемости в 2021 году составил 523,089 на 100 тысяч населения</w:t>
      </w:r>
      <w:r w:rsidRPr="00D94550">
        <w:rPr>
          <w:i/>
          <w:iCs/>
          <w:szCs w:val="28"/>
        </w:rPr>
        <w:t>).</w:t>
      </w:r>
    </w:p>
    <w:p w:rsidR="00B97D7C" w:rsidRPr="00585A8E" w:rsidRDefault="00B97D7C" w:rsidP="00B97D7C">
      <w:pPr>
        <w:ind w:firstLine="708"/>
        <w:jc w:val="center"/>
        <w:rPr>
          <w:b/>
          <w:i/>
          <w:sz w:val="30"/>
          <w:szCs w:val="30"/>
        </w:rPr>
      </w:pPr>
      <w:r w:rsidRPr="00A01D26">
        <w:rPr>
          <w:b/>
          <w:i/>
          <w:sz w:val="30"/>
          <w:szCs w:val="30"/>
        </w:rPr>
        <w:lastRenderedPageBreak/>
        <w:t>ВИЧ-инфекция</w:t>
      </w:r>
    </w:p>
    <w:p w:rsidR="00B97D7C" w:rsidRPr="00E84817" w:rsidRDefault="00B97D7C" w:rsidP="00B97D7C">
      <w:pPr>
        <w:ind w:firstLine="708"/>
        <w:rPr>
          <w:sz w:val="30"/>
          <w:szCs w:val="30"/>
        </w:rPr>
      </w:pPr>
      <w:r w:rsidRPr="00E84817">
        <w:rPr>
          <w:sz w:val="30"/>
          <w:szCs w:val="30"/>
        </w:rPr>
        <w:t>На 01.01.2023г. в Смолевичском районе зарегистрировано 135 случаев ВИЧ-инфекции (на 01.01.2022г. – 121 случай), показатель распространенности составил 207,2 на 100 тысяч населения (на 01.01.2022г. - 189,3 на 100 тысяч населения). В 2022 году в Смолевичском районе зарегистрировано 14 случаев ВИЧ-инфекции (за 2021г. - 14 случаев), показатель заболеваемости составил 26,4 на 100 тысяч населения района (в 2021г. - 26,8 на 100 тысяч населения). В Смолевичском районе 89,7% от числа зарегистрированных случаев ВИЧ-инфекции составляют лица возрастной группы от 30 до 49 лет.</w:t>
      </w:r>
    </w:p>
    <w:p w:rsidR="00B97D7C" w:rsidRPr="00E84817" w:rsidRDefault="00B97D7C" w:rsidP="00B97D7C">
      <w:pPr>
        <w:spacing w:line="346" w:lineRule="exact"/>
        <w:ind w:left="20" w:right="20" w:firstLine="700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t xml:space="preserve">Распределение ВИЧ-инфицированных по возрастным группам на 01.01.2023 года: 0-14 лет – 0,74% (1 случай), 15-19 лет - 0,74% (1 случай); 20-24 года - 13,23% (18 случаев); 25-29 лет – 14,71% (20 случаев); 30-34 года - 25,73% (35 случаев); 35-39 лет – 20,58% (28 случаев)%; 40-44 года -15,44% (21 случай); 45-49 лет - 3,68% (5 случаев); 50-54 года - 4,41% (6 случаев); 55-59 лет-0,74% (1 случай) </w:t>
      </w:r>
    </w:p>
    <w:p w:rsidR="00B97D7C" w:rsidRDefault="00B97D7C" w:rsidP="00B97D7C">
      <w:pPr>
        <w:spacing w:line="346" w:lineRule="exact"/>
        <w:ind w:left="20" w:right="20" w:firstLine="700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t>В структуре ВИЧ-позитивных лиц преобладают мужчины.  Удельный вес мужчин, вовлеченных в эпидемический процесс по ВИЧ-инфекции выявленных в 2022г. составляет 64,29% (9 случаев), в 2021г. - 71,43% (10 случаев), в 2020г. - 58,3% (7 случаев), в 2019 году – 83,33% (5 случаев), удельный вес женщин  в 202</w:t>
      </w:r>
      <w:r>
        <w:rPr>
          <w:rFonts w:eastAsia="Times New Roman"/>
          <w:snapToGrid w:val="0"/>
          <w:spacing w:val="1"/>
          <w:sz w:val="30"/>
          <w:szCs w:val="30"/>
        </w:rPr>
        <w:t>2</w:t>
      </w:r>
      <w:r w:rsidRPr="00E84817">
        <w:rPr>
          <w:rFonts w:eastAsia="Times New Roman"/>
          <w:snapToGrid w:val="0"/>
          <w:spacing w:val="1"/>
          <w:sz w:val="30"/>
          <w:szCs w:val="30"/>
        </w:rPr>
        <w:t>г. составляет 33,33% (4 случая), в 2021г. - 41,7% (5 случаев),  в 2019г. - 16,7% (1 случай).</w:t>
      </w:r>
    </w:p>
    <w:p w:rsidR="00B97D7C" w:rsidRDefault="00B97D7C" w:rsidP="00B97D7C">
      <w:pPr>
        <w:spacing w:line="346" w:lineRule="exact"/>
        <w:ind w:left="20" w:right="20" w:firstLine="700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t>По состоянию на 01.01.2023г. в общей структуре ВИЧ-инфицированных лиц, зарегистрированных по Смолевичскому району, удельный вес мужчин, составляет 62,5% (85 человек), удельный вес женщин  составляет 37,5% (51 человек).</w:t>
      </w:r>
    </w:p>
    <w:p w:rsidR="00B97D7C" w:rsidRPr="00E84817" w:rsidRDefault="00B97D7C" w:rsidP="00B97D7C">
      <w:pPr>
        <w:ind w:firstLine="708"/>
        <w:rPr>
          <w:rFonts w:eastAsia="Times New Roman"/>
          <w:snapToGrid w:val="0"/>
          <w:spacing w:val="1"/>
          <w:sz w:val="30"/>
          <w:szCs w:val="30"/>
        </w:rPr>
      </w:pPr>
      <w:r w:rsidRPr="00E84817">
        <w:rPr>
          <w:rFonts w:eastAsia="Times New Roman"/>
          <w:snapToGrid w:val="0"/>
          <w:spacing w:val="1"/>
          <w:sz w:val="30"/>
          <w:szCs w:val="30"/>
        </w:rPr>
        <w:t xml:space="preserve">В Смолевичском районе по кумулятивным данным (1989 – 01.01.2023) основным путем заражения является половой – 80% (109 случаев), из них 0,74% (1 случай) на гомосексуальные контакты;  доля парентерального пути передачи ВИЧ (при внутривенном введении наркотических веществ) составляет 17,03% (23 случая), вертикальный путь передачи (от матери к ребенку) - 0,74% (1 случай), причина неустановлена - 1,48% (2 случая). Доля полового пути передачи из числа выявленных в 2022 году составляет 100% (14 случаев). </w:t>
      </w:r>
    </w:p>
    <w:p w:rsidR="00B97D7C" w:rsidRPr="00033D3E" w:rsidRDefault="00B97D7C" w:rsidP="00B97D7C">
      <w:pPr>
        <w:ind w:firstLine="708"/>
        <w:rPr>
          <w:sz w:val="30"/>
          <w:szCs w:val="30"/>
        </w:rPr>
      </w:pPr>
      <w:r w:rsidRPr="001E46F9">
        <w:rPr>
          <w:sz w:val="30"/>
          <w:szCs w:val="30"/>
        </w:rPr>
        <w:t>В Смолевичском районе в социальной структуре ВИЧ-инфицированных лиц, впервые выявленных в 202</w:t>
      </w:r>
      <w:r>
        <w:rPr>
          <w:sz w:val="30"/>
          <w:szCs w:val="30"/>
        </w:rPr>
        <w:t>2</w:t>
      </w:r>
      <w:r w:rsidRPr="001E46F9">
        <w:rPr>
          <w:sz w:val="30"/>
          <w:szCs w:val="30"/>
        </w:rPr>
        <w:t xml:space="preserve"> году, 6</w:t>
      </w:r>
      <w:r>
        <w:rPr>
          <w:sz w:val="30"/>
          <w:szCs w:val="30"/>
        </w:rPr>
        <w:t>4</w:t>
      </w:r>
      <w:r w:rsidRPr="001E46F9">
        <w:rPr>
          <w:sz w:val="30"/>
          <w:szCs w:val="30"/>
        </w:rPr>
        <w:t>,</w:t>
      </w:r>
      <w:r>
        <w:rPr>
          <w:sz w:val="30"/>
          <w:szCs w:val="30"/>
        </w:rPr>
        <w:t>3</w:t>
      </w:r>
      <w:r w:rsidRPr="001E46F9">
        <w:rPr>
          <w:sz w:val="30"/>
          <w:szCs w:val="30"/>
        </w:rPr>
        <w:t xml:space="preserve">% составляют лица рабочих специальностей и служащие, 28,6% – лица без определенной деятельности, </w:t>
      </w:r>
      <w:r>
        <w:rPr>
          <w:sz w:val="30"/>
          <w:szCs w:val="30"/>
        </w:rPr>
        <w:t>7</w:t>
      </w:r>
      <w:r w:rsidRPr="001E46F9">
        <w:rPr>
          <w:sz w:val="30"/>
          <w:szCs w:val="30"/>
        </w:rPr>
        <w:t>,</w:t>
      </w:r>
      <w:r>
        <w:rPr>
          <w:sz w:val="30"/>
          <w:szCs w:val="30"/>
        </w:rPr>
        <w:t>1</w:t>
      </w:r>
      <w:r w:rsidRPr="001E46F9">
        <w:rPr>
          <w:sz w:val="30"/>
          <w:szCs w:val="30"/>
        </w:rPr>
        <w:t xml:space="preserve">% – лица из мест лишения свободы </w:t>
      </w:r>
      <w:r w:rsidRPr="002F1DE9">
        <w:rPr>
          <w:sz w:val="30"/>
          <w:szCs w:val="30"/>
        </w:rPr>
        <w:t>(в 202</w:t>
      </w:r>
      <w:r>
        <w:rPr>
          <w:sz w:val="30"/>
          <w:szCs w:val="30"/>
        </w:rPr>
        <w:t>1</w:t>
      </w:r>
      <w:r w:rsidRPr="002F1DE9">
        <w:rPr>
          <w:sz w:val="30"/>
          <w:szCs w:val="30"/>
        </w:rPr>
        <w:t xml:space="preserve"> году – 3</w:t>
      </w:r>
      <w:r>
        <w:rPr>
          <w:sz w:val="30"/>
          <w:szCs w:val="30"/>
        </w:rPr>
        <w:t>6</w:t>
      </w:r>
      <w:r w:rsidRPr="002F1DE9">
        <w:rPr>
          <w:sz w:val="30"/>
          <w:szCs w:val="30"/>
        </w:rPr>
        <w:t>,</w:t>
      </w:r>
      <w:r>
        <w:rPr>
          <w:sz w:val="30"/>
          <w:szCs w:val="30"/>
        </w:rPr>
        <w:t>0</w:t>
      </w:r>
      <w:r w:rsidRPr="002F1DE9">
        <w:rPr>
          <w:sz w:val="30"/>
          <w:szCs w:val="30"/>
        </w:rPr>
        <w:t>% лица рабочих специальностей</w:t>
      </w:r>
      <w:r w:rsidRPr="002F1DE9">
        <w:rPr>
          <w:sz w:val="30"/>
          <w:szCs w:val="30"/>
        </w:rPr>
        <w:br/>
        <w:t>и служащие,</w:t>
      </w:r>
      <w:r w:rsidRPr="001E46F9">
        <w:rPr>
          <w:sz w:val="30"/>
          <w:szCs w:val="30"/>
        </w:rPr>
        <w:t xml:space="preserve"> 28,6% – лица без определенной деятельности,</w:t>
      </w:r>
      <w:r w:rsidRPr="002F1DE9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2F1DE9">
        <w:rPr>
          <w:sz w:val="30"/>
          <w:szCs w:val="30"/>
        </w:rPr>
        <w:t>1,</w:t>
      </w:r>
      <w:r>
        <w:rPr>
          <w:sz w:val="30"/>
          <w:szCs w:val="30"/>
        </w:rPr>
        <w:t>4</w:t>
      </w:r>
      <w:r w:rsidRPr="002F1DE9">
        <w:rPr>
          <w:sz w:val="30"/>
          <w:szCs w:val="30"/>
        </w:rPr>
        <w:t xml:space="preserve">% лица из мест лишения свободы). </w:t>
      </w:r>
      <w:r w:rsidRPr="00033D3E">
        <w:rPr>
          <w:sz w:val="30"/>
          <w:szCs w:val="30"/>
        </w:rPr>
        <w:t xml:space="preserve">Распределение ВИЧ-инфицированных по </w:t>
      </w:r>
      <w:r w:rsidRPr="00033D3E">
        <w:rPr>
          <w:sz w:val="30"/>
          <w:szCs w:val="30"/>
        </w:rPr>
        <w:lastRenderedPageBreak/>
        <w:t>Смолевичскому району по контингентам на момент выявления с 1989г. по 01.01.202</w:t>
      </w:r>
      <w:r>
        <w:rPr>
          <w:sz w:val="30"/>
          <w:szCs w:val="30"/>
        </w:rPr>
        <w:t>3</w:t>
      </w:r>
      <w:r w:rsidRPr="00033D3E">
        <w:rPr>
          <w:sz w:val="30"/>
          <w:szCs w:val="30"/>
        </w:rPr>
        <w:t>г.: дети - 0,</w:t>
      </w:r>
      <w:r>
        <w:rPr>
          <w:sz w:val="30"/>
          <w:szCs w:val="30"/>
        </w:rPr>
        <w:t>7</w:t>
      </w:r>
      <w:r w:rsidRPr="00033D3E">
        <w:rPr>
          <w:sz w:val="30"/>
          <w:szCs w:val="30"/>
        </w:rPr>
        <w:t>%(1 случай), рабочие и служащие – 5</w:t>
      </w:r>
      <w:r>
        <w:rPr>
          <w:sz w:val="30"/>
          <w:szCs w:val="30"/>
        </w:rPr>
        <w:t>6</w:t>
      </w:r>
      <w:r w:rsidRPr="00033D3E">
        <w:rPr>
          <w:sz w:val="30"/>
          <w:szCs w:val="30"/>
        </w:rPr>
        <w:t>,</w:t>
      </w:r>
      <w:r>
        <w:rPr>
          <w:sz w:val="30"/>
          <w:szCs w:val="30"/>
        </w:rPr>
        <w:t>3</w:t>
      </w:r>
      <w:r w:rsidRPr="00033D3E">
        <w:rPr>
          <w:sz w:val="30"/>
          <w:szCs w:val="30"/>
        </w:rPr>
        <w:t>% (</w:t>
      </w:r>
      <w:r>
        <w:rPr>
          <w:sz w:val="30"/>
          <w:szCs w:val="30"/>
        </w:rPr>
        <w:t>76</w:t>
      </w:r>
      <w:r w:rsidRPr="00033D3E">
        <w:rPr>
          <w:sz w:val="30"/>
          <w:szCs w:val="30"/>
        </w:rPr>
        <w:t xml:space="preserve"> случаев), военнослужащие – 1,</w:t>
      </w:r>
      <w:r>
        <w:rPr>
          <w:sz w:val="30"/>
          <w:szCs w:val="30"/>
        </w:rPr>
        <w:t>5</w:t>
      </w:r>
      <w:r w:rsidRPr="00033D3E">
        <w:rPr>
          <w:sz w:val="30"/>
          <w:szCs w:val="30"/>
        </w:rPr>
        <w:t>%, (2 случая), 1</w:t>
      </w:r>
      <w:r>
        <w:rPr>
          <w:sz w:val="30"/>
          <w:szCs w:val="30"/>
        </w:rPr>
        <w:t>8</w:t>
      </w:r>
      <w:r w:rsidRPr="00033D3E">
        <w:rPr>
          <w:sz w:val="30"/>
          <w:szCs w:val="30"/>
        </w:rPr>
        <w:t>,</w:t>
      </w:r>
      <w:r>
        <w:rPr>
          <w:sz w:val="30"/>
          <w:szCs w:val="30"/>
        </w:rPr>
        <w:t>5</w:t>
      </w:r>
      <w:r w:rsidRPr="00033D3E">
        <w:rPr>
          <w:sz w:val="30"/>
          <w:szCs w:val="30"/>
        </w:rPr>
        <w:t>% – лица из мест лишения свободы (2</w:t>
      </w:r>
      <w:r>
        <w:rPr>
          <w:sz w:val="30"/>
          <w:szCs w:val="30"/>
        </w:rPr>
        <w:t>5</w:t>
      </w:r>
      <w:r w:rsidRPr="00033D3E">
        <w:rPr>
          <w:sz w:val="30"/>
          <w:szCs w:val="30"/>
        </w:rPr>
        <w:t xml:space="preserve"> случая), 2</w:t>
      </w:r>
      <w:r>
        <w:rPr>
          <w:sz w:val="30"/>
          <w:szCs w:val="30"/>
        </w:rPr>
        <w:t>2</w:t>
      </w:r>
      <w:r w:rsidRPr="00033D3E">
        <w:rPr>
          <w:sz w:val="30"/>
          <w:szCs w:val="30"/>
        </w:rPr>
        <w:t>,</w:t>
      </w:r>
      <w:r>
        <w:rPr>
          <w:sz w:val="30"/>
          <w:szCs w:val="30"/>
        </w:rPr>
        <w:t>2</w:t>
      </w:r>
      <w:r w:rsidRPr="00033D3E">
        <w:rPr>
          <w:sz w:val="30"/>
          <w:szCs w:val="30"/>
        </w:rPr>
        <w:t>% лица без определенной деятельности (</w:t>
      </w:r>
      <w:r>
        <w:rPr>
          <w:sz w:val="30"/>
          <w:szCs w:val="30"/>
        </w:rPr>
        <w:t>30</w:t>
      </w:r>
      <w:r w:rsidRPr="00033D3E">
        <w:rPr>
          <w:sz w:val="30"/>
          <w:szCs w:val="30"/>
        </w:rPr>
        <w:t xml:space="preserve"> случаев), прочие – 0,</w:t>
      </w:r>
      <w:r>
        <w:rPr>
          <w:sz w:val="30"/>
          <w:szCs w:val="30"/>
        </w:rPr>
        <w:t>7</w:t>
      </w:r>
      <w:r w:rsidRPr="00033D3E">
        <w:rPr>
          <w:sz w:val="30"/>
          <w:szCs w:val="30"/>
        </w:rPr>
        <w:t>% (1 случай).</w:t>
      </w:r>
    </w:p>
    <w:p w:rsidR="00B97D7C" w:rsidRPr="00033D3E" w:rsidRDefault="00B97D7C" w:rsidP="00B97D7C">
      <w:pPr>
        <w:rPr>
          <w:bCs/>
          <w:sz w:val="30"/>
          <w:szCs w:val="30"/>
        </w:rPr>
      </w:pPr>
      <w:r w:rsidRPr="00033D3E">
        <w:rPr>
          <w:bCs/>
          <w:sz w:val="30"/>
          <w:szCs w:val="30"/>
        </w:rPr>
        <w:t>Всего в Смолевичском районе от ВИЧ-инфицированных матерей родилось 1</w:t>
      </w:r>
      <w:r>
        <w:rPr>
          <w:bCs/>
          <w:sz w:val="30"/>
          <w:szCs w:val="30"/>
        </w:rPr>
        <w:t>4</w:t>
      </w:r>
      <w:r w:rsidRPr="00033D3E">
        <w:rPr>
          <w:bCs/>
          <w:sz w:val="30"/>
          <w:szCs w:val="30"/>
        </w:rPr>
        <w:t xml:space="preserve"> детей, диагноз «ВИЧ-инфекция» установлен 1 ребенку, (в настоящее возраст  1</w:t>
      </w:r>
      <w:r>
        <w:rPr>
          <w:bCs/>
          <w:sz w:val="30"/>
          <w:szCs w:val="30"/>
        </w:rPr>
        <w:t>9</w:t>
      </w:r>
      <w:r w:rsidRPr="00033D3E">
        <w:rPr>
          <w:bCs/>
          <w:sz w:val="30"/>
          <w:szCs w:val="30"/>
        </w:rPr>
        <w:t xml:space="preserve"> лет). </w:t>
      </w:r>
    </w:p>
    <w:p w:rsidR="00B97D7C" w:rsidRDefault="00B97D7C" w:rsidP="00B97D7C">
      <w:pPr>
        <w:rPr>
          <w:bCs/>
          <w:sz w:val="30"/>
          <w:szCs w:val="30"/>
        </w:rPr>
      </w:pPr>
      <w:r w:rsidRPr="00033D3E">
        <w:rPr>
          <w:bCs/>
          <w:sz w:val="30"/>
          <w:szCs w:val="30"/>
        </w:rPr>
        <w:t xml:space="preserve">В Смолевичском районе ВИЧ-инфекция в 3-ей стадии (пред-СПИД) установлена </w:t>
      </w:r>
      <w:r>
        <w:rPr>
          <w:bCs/>
          <w:sz w:val="30"/>
          <w:szCs w:val="30"/>
        </w:rPr>
        <w:t>18</w:t>
      </w:r>
      <w:r w:rsidRPr="00033D3E">
        <w:rPr>
          <w:bCs/>
          <w:sz w:val="30"/>
          <w:szCs w:val="30"/>
        </w:rPr>
        <w:t xml:space="preserve"> пациентам, в 4-ой стадии (СПИД) - 1</w:t>
      </w:r>
      <w:r>
        <w:rPr>
          <w:bCs/>
          <w:sz w:val="30"/>
          <w:szCs w:val="30"/>
        </w:rPr>
        <w:t>6</w:t>
      </w:r>
      <w:r w:rsidRPr="00033D3E">
        <w:rPr>
          <w:bCs/>
          <w:sz w:val="30"/>
          <w:szCs w:val="30"/>
        </w:rPr>
        <w:t xml:space="preserve"> пациентам, из них </w:t>
      </w:r>
      <w:r>
        <w:rPr>
          <w:bCs/>
          <w:sz w:val="30"/>
          <w:szCs w:val="30"/>
        </w:rPr>
        <w:t>9</w:t>
      </w:r>
      <w:r w:rsidRPr="00033D3E">
        <w:rPr>
          <w:bCs/>
          <w:sz w:val="30"/>
          <w:szCs w:val="30"/>
        </w:rPr>
        <w:t xml:space="preserve"> пациентов умерло. Из зарегистрированных по району ВИЧ-инфицированных умерло </w:t>
      </w:r>
      <w:r>
        <w:rPr>
          <w:bCs/>
          <w:sz w:val="30"/>
          <w:szCs w:val="30"/>
        </w:rPr>
        <w:t>25</w:t>
      </w:r>
      <w:r w:rsidRPr="00033D3E">
        <w:rPr>
          <w:bCs/>
          <w:sz w:val="30"/>
          <w:szCs w:val="30"/>
        </w:rPr>
        <w:t xml:space="preserve"> человек, причиной смерти ВИЧ явился у </w:t>
      </w:r>
      <w:r>
        <w:rPr>
          <w:bCs/>
          <w:sz w:val="30"/>
          <w:szCs w:val="30"/>
        </w:rPr>
        <w:t>7</w:t>
      </w:r>
      <w:r w:rsidRPr="00033D3E">
        <w:rPr>
          <w:bCs/>
          <w:sz w:val="30"/>
          <w:szCs w:val="30"/>
        </w:rPr>
        <w:t xml:space="preserve"> пациентов.</w:t>
      </w:r>
    </w:p>
    <w:p w:rsidR="00B97D7C" w:rsidRPr="00033D3E" w:rsidRDefault="00B97D7C" w:rsidP="00B97D7C">
      <w:pPr>
        <w:rPr>
          <w:bCs/>
          <w:sz w:val="30"/>
          <w:szCs w:val="30"/>
        </w:rPr>
      </w:pPr>
      <w:r w:rsidRPr="00033D3E">
        <w:rPr>
          <w:bCs/>
          <w:sz w:val="30"/>
          <w:szCs w:val="30"/>
        </w:rPr>
        <w:t>Проведение расширенного скрининга на выявление ВИЧ-инфекции по-прежнему является актуальным. Так, распределение ВИЧ-инфицированных, выявленных в 202</w:t>
      </w:r>
      <w:r>
        <w:rPr>
          <w:bCs/>
          <w:sz w:val="30"/>
          <w:szCs w:val="30"/>
        </w:rPr>
        <w:t>2</w:t>
      </w:r>
      <w:r w:rsidRPr="00033D3E">
        <w:rPr>
          <w:bCs/>
          <w:sz w:val="30"/>
          <w:szCs w:val="30"/>
        </w:rPr>
        <w:t xml:space="preserve"> году по причинам обследования по Смолевичскому району: </w:t>
      </w:r>
      <w:r>
        <w:rPr>
          <w:bCs/>
          <w:sz w:val="30"/>
          <w:szCs w:val="30"/>
        </w:rPr>
        <w:t xml:space="preserve">по эпидемиологическим показаниям – 7,1% (1 случай), </w:t>
      </w:r>
      <w:r w:rsidRPr="00033D3E">
        <w:rPr>
          <w:bCs/>
          <w:sz w:val="30"/>
          <w:szCs w:val="30"/>
        </w:rPr>
        <w:t xml:space="preserve">добровольно – </w:t>
      </w:r>
      <w:r>
        <w:rPr>
          <w:bCs/>
          <w:sz w:val="30"/>
          <w:szCs w:val="30"/>
        </w:rPr>
        <w:t>78</w:t>
      </w:r>
      <w:r w:rsidRPr="00033D3E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7</w:t>
      </w:r>
      <w:r w:rsidRPr="00033D3E">
        <w:rPr>
          <w:bCs/>
          <w:sz w:val="30"/>
          <w:szCs w:val="30"/>
        </w:rPr>
        <w:t>% (</w:t>
      </w:r>
      <w:r>
        <w:rPr>
          <w:bCs/>
          <w:sz w:val="30"/>
          <w:szCs w:val="30"/>
        </w:rPr>
        <w:t>11</w:t>
      </w:r>
      <w:r w:rsidRPr="00033D3E">
        <w:rPr>
          <w:bCs/>
          <w:sz w:val="30"/>
          <w:szCs w:val="30"/>
        </w:rPr>
        <w:t xml:space="preserve"> случаев), лица из мест лишения свободы – </w:t>
      </w:r>
      <w:r>
        <w:rPr>
          <w:bCs/>
          <w:sz w:val="30"/>
          <w:szCs w:val="30"/>
        </w:rPr>
        <w:t>7</w:t>
      </w:r>
      <w:r w:rsidRPr="00033D3E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>% (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 xml:space="preserve"> случа</w:t>
      </w:r>
      <w:r>
        <w:rPr>
          <w:bCs/>
          <w:sz w:val="30"/>
          <w:szCs w:val="30"/>
        </w:rPr>
        <w:t>й</w:t>
      </w:r>
      <w:r w:rsidRPr="00033D3E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, по клиническим показаниям - 7</w:t>
      </w:r>
      <w:r w:rsidRPr="00033D3E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>% (</w:t>
      </w:r>
      <w:r>
        <w:rPr>
          <w:bCs/>
          <w:sz w:val="30"/>
          <w:szCs w:val="30"/>
        </w:rPr>
        <w:t>1</w:t>
      </w:r>
      <w:r w:rsidRPr="00033D3E">
        <w:rPr>
          <w:bCs/>
          <w:sz w:val="30"/>
          <w:szCs w:val="30"/>
        </w:rPr>
        <w:t xml:space="preserve"> случа</w:t>
      </w:r>
      <w:r>
        <w:rPr>
          <w:bCs/>
          <w:sz w:val="30"/>
          <w:szCs w:val="30"/>
        </w:rPr>
        <w:t>й</w:t>
      </w:r>
      <w:r w:rsidRPr="00033D3E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.</w:t>
      </w:r>
    </w:p>
    <w:p w:rsidR="00AB1BF2" w:rsidRPr="00471227" w:rsidRDefault="00C5476C" w:rsidP="0018277D">
      <w:pPr>
        <w:widowControl w:val="0"/>
        <w:spacing w:line="230" w:lineRule="auto"/>
        <w:contextualSpacing/>
        <w:rPr>
          <w:b/>
          <w:szCs w:val="28"/>
        </w:rPr>
      </w:pPr>
      <w:bookmarkStart w:id="11" w:name="_Toc85469319"/>
      <w:bookmarkEnd w:id="10"/>
      <w:r w:rsidRPr="006A4599">
        <w:rPr>
          <w:szCs w:val="28"/>
        </w:rPr>
        <w:t xml:space="preserve"> </w:t>
      </w:r>
      <w:r w:rsidR="00AB1BF2" w:rsidRPr="00471227">
        <w:rPr>
          <w:b/>
          <w:szCs w:val="28"/>
        </w:rPr>
        <w:t>Основные приорит</w:t>
      </w:r>
      <w:r w:rsidRPr="00471227">
        <w:rPr>
          <w:b/>
          <w:szCs w:val="28"/>
        </w:rPr>
        <w:t xml:space="preserve">етные направления деятельности </w:t>
      </w:r>
      <w:r w:rsidR="00AB1BF2" w:rsidRPr="00471227">
        <w:rPr>
          <w:b/>
          <w:szCs w:val="28"/>
        </w:rPr>
        <w:t xml:space="preserve">на </w:t>
      </w:r>
      <w:r w:rsidR="00471227" w:rsidRPr="00471227">
        <w:rPr>
          <w:b/>
          <w:szCs w:val="28"/>
        </w:rPr>
        <w:t xml:space="preserve">2024 </w:t>
      </w:r>
      <w:r w:rsidR="00AB1BF2" w:rsidRPr="00471227">
        <w:rPr>
          <w:b/>
          <w:szCs w:val="28"/>
        </w:rPr>
        <w:t>год по улучшению популяционного здоро</w:t>
      </w:r>
      <w:r w:rsidRPr="00471227">
        <w:rPr>
          <w:b/>
          <w:szCs w:val="28"/>
        </w:rPr>
        <w:t xml:space="preserve">вья и среды обитания населения </w:t>
      </w:r>
      <w:r w:rsidR="00AB1BF2" w:rsidRPr="00471227">
        <w:rPr>
          <w:b/>
          <w:szCs w:val="28"/>
        </w:rPr>
        <w:t>для достижения показателей Целей устойчивого развития.</w:t>
      </w:r>
      <w:bookmarkEnd w:id="11"/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Основными направлениями в деятельности органов госсаннад</w:t>
      </w:r>
      <w:r w:rsidR="0018277D">
        <w:rPr>
          <w:szCs w:val="28"/>
        </w:rPr>
        <w:t>зора Смолевичского района в 2023</w:t>
      </w:r>
      <w:r w:rsidR="00C5476C" w:rsidRPr="006A4599">
        <w:rPr>
          <w:szCs w:val="28"/>
        </w:rPr>
        <w:t xml:space="preserve"> году будет явля</w:t>
      </w:r>
      <w:r w:rsidRPr="006A4599">
        <w:rPr>
          <w:szCs w:val="28"/>
        </w:rPr>
        <w:t>т</w:t>
      </w:r>
      <w:r w:rsidR="00C5476C" w:rsidRPr="006A4599">
        <w:rPr>
          <w:szCs w:val="28"/>
        </w:rPr>
        <w:t xml:space="preserve">ься </w:t>
      </w:r>
      <w:r w:rsidRPr="006A4599">
        <w:rPr>
          <w:szCs w:val="28"/>
        </w:rPr>
        <w:t xml:space="preserve">продолжение деятельности по осуществлению государственного санитарного надзора с максимальным использованием мер профилактического и предупредительного характера, реализуемых во взаимодействии с проверяемыми субъектами </w:t>
      </w:r>
      <w:r w:rsidR="00C5476C" w:rsidRPr="006A4599">
        <w:rPr>
          <w:szCs w:val="28"/>
        </w:rPr>
        <w:t>путем: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преимущественного использования мониторинга и мероприятий технического характера, направления рекомендаций по устранению и недопущению выявленных недостатков;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работ</w:t>
      </w:r>
      <w:r w:rsidR="00C5476C" w:rsidRPr="006A4599">
        <w:rPr>
          <w:szCs w:val="28"/>
        </w:rPr>
        <w:t>ы</w:t>
      </w:r>
      <w:r w:rsidRPr="006A4599">
        <w:rPr>
          <w:szCs w:val="28"/>
        </w:rPr>
        <w:t xml:space="preserve"> в составе межведомственных рабочих групп, созданных на уровне Смолевичи районного исполнительного комитета, сельисполкомов по различным направления деятельности;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проведения разъяснительной работы и практических консультаций субъектов хозяйствования по соблюдению санитарно-эпидемиологического законодательства, применению его положений на практике;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информирования субъектов (в том числе с использованием средств глобальной компьютерной сети Интернет, средств массовой информации) о типичных нарушениях, выявляемых в ходе надзорных мероприятий;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проведения семинаров, круглых столов и другого;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lastRenderedPageBreak/>
        <w:t>совершенствовани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надзора по защите потребительского рынка от поступления некачественной и небезопасной продукции в соответствии с требованиями законодательства в области санитарно-эпидемиологического благополучия населения Республики Беларусь, Евразийского экономического союза в рамках упрощения условий ведения бизнеса в республике;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продолжени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надзорной деятельности за организацией питания обучающихся в учреждениях образования и принятие мер по обеспечению должного порядка и безусловному соблюдению требований законодательства в области санитарно-эпидемиологического благополучия населения, активизация работы по улучшению качества питания</w:t>
      </w:r>
      <w:r w:rsidRPr="006A4599">
        <w:rPr>
          <w:b/>
          <w:szCs w:val="28"/>
          <w:u w:val="single"/>
        </w:rPr>
        <w:t>.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организаци</w:t>
      </w:r>
      <w:r w:rsidR="00C5476C" w:rsidRPr="006A4599">
        <w:rPr>
          <w:szCs w:val="28"/>
        </w:rPr>
        <w:t>и</w:t>
      </w:r>
      <w:r w:rsidRPr="006A4599">
        <w:rPr>
          <w:szCs w:val="28"/>
        </w:rPr>
        <w:t xml:space="preserve"> работы по улучшению условий проживания обучающихся в общежитиях учреждений образования;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осуществлени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надзора за исполнением требований санитарно-эпидемиологического законодательства при обеспечении населения питьевой водой, отвечающей гигиеническим нормативам;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обеспечени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надзора за соблюдением требований законодательства при размещении, проектировании и строительстве объектов, реализации генеральных планов развития населенных пунктов;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дальнейше</w:t>
      </w:r>
      <w:r w:rsidR="00C5476C" w:rsidRPr="006A4599">
        <w:rPr>
          <w:szCs w:val="28"/>
        </w:rPr>
        <w:t>го</w:t>
      </w:r>
      <w:r w:rsidRPr="006A4599">
        <w:rPr>
          <w:szCs w:val="28"/>
        </w:rPr>
        <w:t xml:space="preserve"> совершенствовани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деятельности по осуществлению государственного санитарного надзора за качеством и безопасностью атмосферного воздуха и уровнях звука в населенных пунктах, в том числе и в рамках гигиенического проекта «Оценка загрязнения атмосферного воздуха населенных мест и акустической нагрузки, обусловленных движением автотранспорта в Минской области»;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осуществлени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государственного санитарного надзора за объектами бытового обслуживания и социально-культурного назначения, санитарной очисткой территорий населенных пунктов, обращением коммунальных отходов, созданием необходимых санитарно-гигиенических условий в местах массового отдыха населения, влиянием физических неионизирующих факторов на здоровье человека и окружающую среду;</w:t>
      </w:r>
    </w:p>
    <w:p w:rsidR="00AB1BF2" w:rsidRPr="006A4599" w:rsidRDefault="00AB1BF2" w:rsidP="00CD2057">
      <w:pPr>
        <w:rPr>
          <w:szCs w:val="28"/>
        </w:rPr>
      </w:pPr>
      <w:r w:rsidRPr="006A4599">
        <w:rPr>
          <w:szCs w:val="28"/>
        </w:rPr>
        <w:t>обеспечени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эффективного надзора за промышленными предприятиями и сельскохозяйственными организациями с высоким риском профессионального здоровья работающих с принятием административно-управленческих решений по улучшению гигиенической ситуации;</w:t>
      </w:r>
    </w:p>
    <w:p w:rsidR="00AB1BF2" w:rsidRPr="006A4599" w:rsidRDefault="00AB1BF2" w:rsidP="00CD2057">
      <w:pPr>
        <w:ind w:firstLine="708"/>
        <w:rPr>
          <w:szCs w:val="28"/>
        </w:rPr>
      </w:pPr>
      <w:r w:rsidRPr="006A4599">
        <w:rPr>
          <w:szCs w:val="28"/>
        </w:rPr>
        <w:t>проведени</w:t>
      </w:r>
      <w:r w:rsidR="00C5476C" w:rsidRPr="006A4599">
        <w:rPr>
          <w:szCs w:val="28"/>
        </w:rPr>
        <w:t>я</w:t>
      </w:r>
      <w:r w:rsidRPr="006A4599">
        <w:rPr>
          <w:szCs w:val="28"/>
        </w:rPr>
        <w:t xml:space="preserve"> мониторинга децентрализованных источников водоснабжения совместно с заинтересованными службами, РИК сельисполкомами с проведением лабораторных исследований питьевой воды с дальнейшем принятием решения о дальнейшей возможности использования воды из данного источника в питьевых целях и передачи их на баланс обслуживающей организации (сельисполкома, гражданина, в случае необходимости для гражданина данного источника).</w:t>
      </w:r>
    </w:p>
    <w:p w:rsidR="00DC57DA" w:rsidRPr="006A4599" w:rsidRDefault="00DC57DA" w:rsidP="009F209D">
      <w:pPr>
        <w:ind w:firstLine="0"/>
        <w:rPr>
          <w:b/>
          <w:szCs w:val="28"/>
          <w:u w:val="single"/>
        </w:rPr>
      </w:pPr>
    </w:p>
    <w:p w:rsidR="009F209D" w:rsidRPr="006A4599" w:rsidRDefault="009F209D" w:rsidP="009F209D">
      <w:pPr>
        <w:ind w:firstLine="0"/>
        <w:rPr>
          <w:b/>
          <w:szCs w:val="28"/>
          <w:u w:val="single"/>
        </w:rPr>
        <w:sectPr w:rsidR="009F209D" w:rsidRPr="006A4599" w:rsidSect="001E1E64">
          <w:footerReference w:type="defaul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733847" w:rsidRPr="006A4599" w:rsidRDefault="00130F76" w:rsidP="00130F76">
      <w:pPr>
        <w:tabs>
          <w:tab w:val="left" w:pos="9388"/>
        </w:tabs>
      </w:pPr>
      <w:bookmarkStart w:id="12" w:name="_Toc18579355"/>
      <w:bookmarkStart w:id="13" w:name="_Toc51594727"/>
      <w:bookmarkStart w:id="14" w:name="_Toc77576626"/>
      <w:r>
        <w:lastRenderedPageBreak/>
        <w:tab/>
      </w:r>
    </w:p>
    <w:bookmarkEnd w:id="12"/>
    <w:bookmarkEnd w:id="13"/>
    <w:bookmarkEnd w:id="14"/>
    <w:p w:rsidR="00182059" w:rsidRDefault="00182059" w:rsidP="009D2A9D">
      <w:pPr>
        <w:rPr>
          <w:szCs w:val="28"/>
        </w:rPr>
      </w:pPr>
    </w:p>
    <w:p w:rsidR="00440BF5" w:rsidRDefault="00440BF5" w:rsidP="009D2A9D">
      <w:pPr>
        <w:rPr>
          <w:szCs w:val="28"/>
        </w:rPr>
      </w:pPr>
    </w:p>
    <w:p w:rsidR="00584258" w:rsidRDefault="00584258" w:rsidP="009D2A9D">
      <w:pPr>
        <w:rPr>
          <w:szCs w:val="28"/>
        </w:rPr>
      </w:pPr>
    </w:p>
    <w:p w:rsidR="00584258" w:rsidRDefault="00584258" w:rsidP="009D2A9D">
      <w:pPr>
        <w:rPr>
          <w:szCs w:val="28"/>
        </w:rPr>
      </w:pPr>
    </w:p>
    <w:p w:rsidR="00584258" w:rsidRDefault="00584258" w:rsidP="009D2A9D">
      <w:pPr>
        <w:rPr>
          <w:szCs w:val="28"/>
        </w:rPr>
      </w:pPr>
    </w:p>
    <w:p w:rsidR="00584258" w:rsidRDefault="00584258" w:rsidP="009D2A9D">
      <w:pPr>
        <w:rPr>
          <w:szCs w:val="28"/>
        </w:rPr>
      </w:pPr>
    </w:p>
    <w:p w:rsidR="00584258" w:rsidRDefault="00584258" w:rsidP="009D2A9D">
      <w:pPr>
        <w:rPr>
          <w:szCs w:val="28"/>
        </w:rPr>
      </w:pPr>
    </w:p>
    <w:p w:rsidR="00584258" w:rsidRDefault="00584258" w:rsidP="009D2A9D">
      <w:pPr>
        <w:rPr>
          <w:szCs w:val="28"/>
        </w:rPr>
      </w:pPr>
    </w:p>
    <w:p w:rsidR="00584258" w:rsidRDefault="00584258" w:rsidP="009D2A9D">
      <w:pPr>
        <w:rPr>
          <w:szCs w:val="28"/>
        </w:rPr>
      </w:pPr>
    </w:p>
    <w:p w:rsidR="00440BF5" w:rsidRDefault="00440BF5" w:rsidP="009D2A9D">
      <w:pPr>
        <w:rPr>
          <w:szCs w:val="28"/>
        </w:rPr>
      </w:pPr>
    </w:p>
    <w:p w:rsidR="00440BF5" w:rsidRDefault="00440BF5" w:rsidP="009D2A9D">
      <w:pPr>
        <w:rPr>
          <w:szCs w:val="28"/>
        </w:rPr>
      </w:pPr>
    </w:p>
    <w:p w:rsidR="00440BF5" w:rsidRDefault="00440BF5" w:rsidP="009D2A9D">
      <w:pPr>
        <w:rPr>
          <w:szCs w:val="28"/>
        </w:rPr>
      </w:pPr>
    </w:p>
    <w:p w:rsidR="00440BF5" w:rsidRDefault="00440BF5" w:rsidP="009D2A9D">
      <w:pPr>
        <w:rPr>
          <w:szCs w:val="28"/>
        </w:rPr>
      </w:pPr>
    </w:p>
    <w:p w:rsidR="00440BF5" w:rsidRDefault="00440BF5" w:rsidP="009D2A9D">
      <w:pPr>
        <w:rPr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130F76" w:rsidP="00130F76">
      <w:pPr>
        <w:tabs>
          <w:tab w:val="left" w:pos="1646"/>
        </w:tabs>
        <w:rPr>
          <w:b/>
          <w:szCs w:val="28"/>
        </w:rPr>
      </w:pPr>
      <w:r>
        <w:rPr>
          <w:b/>
          <w:szCs w:val="28"/>
        </w:rPr>
        <w:tab/>
      </w: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440BF5" w:rsidRDefault="00440BF5" w:rsidP="00C43DC7">
      <w:pPr>
        <w:rPr>
          <w:b/>
          <w:szCs w:val="28"/>
        </w:rPr>
      </w:pPr>
    </w:p>
    <w:p w:rsidR="00440BF5" w:rsidRDefault="00440BF5" w:rsidP="00C43DC7">
      <w:pPr>
        <w:rPr>
          <w:b/>
          <w:szCs w:val="28"/>
        </w:rPr>
      </w:pPr>
    </w:p>
    <w:p w:rsidR="00440BF5" w:rsidRDefault="00440BF5" w:rsidP="00C43DC7">
      <w:pPr>
        <w:rPr>
          <w:b/>
          <w:szCs w:val="28"/>
        </w:rPr>
      </w:pPr>
    </w:p>
    <w:p w:rsidR="00440BF5" w:rsidRDefault="00440BF5" w:rsidP="00C43DC7">
      <w:pPr>
        <w:rPr>
          <w:b/>
          <w:szCs w:val="28"/>
        </w:rPr>
      </w:pPr>
    </w:p>
    <w:p w:rsidR="00440BF5" w:rsidRDefault="00440BF5" w:rsidP="00C43DC7">
      <w:pPr>
        <w:rPr>
          <w:b/>
          <w:szCs w:val="28"/>
        </w:rPr>
      </w:pPr>
    </w:p>
    <w:tbl>
      <w:tblPr>
        <w:tblW w:w="8656" w:type="dxa"/>
        <w:tblInd w:w="108" w:type="dxa"/>
        <w:tblLook w:val="04A0" w:firstRow="1" w:lastRow="0" w:firstColumn="1" w:lastColumn="0" w:noHBand="0" w:noVBand="1"/>
      </w:tblPr>
      <w:tblGrid>
        <w:gridCol w:w="960"/>
        <w:gridCol w:w="7696"/>
      </w:tblGrid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130F76">
            <w:pPr>
              <w:spacing w:after="160" w:line="259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C43DC7" w:rsidRPr="00D41659" w:rsidTr="002600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7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DC7" w:rsidRPr="00D41659" w:rsidRDefault="00C43DC7" w:rsidP="002600EB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b/>
          <w:szCs w:val="28"/>
        </w:rPr>
      </w:pPr>
    </w:p>
    <w:p w:rsidR="00C43DC7" w:rsidRDefault="00C43DC7" w:rsidP="00C43DC7">
      <w:pPr>
        <w:rPr>
          <w:szCs w:val="28"/>
        </w:rPr>
      </w:pPr>
      <w:r>
        <w:rPr>
          <w:szCs w:val="28"/>
        </w:rPr>
        <w:t xml:space="preserve">       </w:t>
      </w: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440BF5" w:rsidRDefault="00440BF5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  <w:r>
        <w:rPr>
          <w:szCs w:val="28"/>
        </w:rPr>
        <w:t xml:space="preserve">   </w:t>
      </w:r>
    </w:p>
    <w:p w:rsidR="00C43DC7" w:rsidRDefault="00C43DC7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</w:p>
    <w:p w:rsidR="00C43DC7" w:rsidRDefault="00C43DC7" w:rsidP="00C43DC7">
      <w:pPr>
        <w:rPr>
          <w:szCs w:val="28"/>
        </w:rPr>
      </w:pPr>
    </w:p>
    <w:tbl>
      <w:tblPr>
        <w:tblW w:w="255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14"/>
        <w:gridCol w:w="1181"/>
        <w:gridCol w:w="1407"/>
        <w:gridCol w:w="1407"/>
        <w:gridCol w:w="1407"/>
        <w:gridCol w:w="1407"/>
        <w:gridCol w:w="1407"/>
        <w:gridCol w:w="1407"/>
        <w:gridCol w:w="1407"/>
      </w:tblGrid>
      <w:tr w:rsidR="00C43DC7" w:rsidTr="002600EB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C7" w:rsidRPr="002F16CB" w:rsidRDefault="00C43DC7" w:rsidP="002600EB">
            <w:pPr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DC7" w:rsidRDefault="00C43DC7" w:rsidP="002600EB">
            <w:pPr>
              <w:rPr>
                <w:rFonts w:ascii="Calibri" w:hAnsi="Calibri"/>
                <w:color w:val="000000"/>
              </w:rPr>
            </w:pPr>
          </w:p>
        </w:tc>
      </w:tr>
    </w:tbl>
    <w:p w:rsidR="00C43DC7" w:rsidRDefault="00C43DC7" w:rsidP="009D2A9D">
      <w:pPr>
        <w:rPr>
          <w:szCs w:val="28"/>
        </w:rPr>
      </w:pPr>
    </w:p>
    <w:p w:rsidR="00733F07" w:rsidRDefault="00733F07" w:rsidP="00733F07">
      <w:pPr>
        <w:ind w:firstLine="0"/>
        <w:rPr>
          <w:szCs w:val="28"/>
        </w:rPr>
      </w:pPr>
    </w:p>
    <w:p w:rsidR="001D03E8" w:rsidRDefault="001D03E8" w:rsidP="001D03E8">
      <w:pPr>
        <w:ind w:firstLine="0"/>
        <w:rPr>
          <w:szCs w:val="28"/>
        </w:rPr>
      </w:pPr>
    </w:p>
    <w:p w:rsidR="00C95BA6" w:rsidRDefault="00C95BA6" w:rsidP="00584E3A">
      <w:pPr>
        <w:ind w:firstLine="0"/>
        <w:rPr>
          <w:sz w:val="18"/>
          <w:szCs w:val="18"/>
        </w:rPr>
      </w:pPr>
    </w:p>
    <w:p w:rsidR="001D03E8" w:rsidRDefault="001D03E8" w:rsidP="001D03E8">
      <w:pPr>
        <w:ind w:firstLine="0"/>
        <w:rPr>
          <w:szCs w:val="28"/>
        </w:rPr>
      </w:pPr>
    </w:p>
    <w:p w:rsidR="00C3560B" w:rsidRDefault="00C3560B" w:rsidP="00B05A81">
      <w:pPr>
        <w:ind w:firstLine="0"/>
        <w:rPr>
          <w:sz w:val="18"/>
          <w:szCs w:val="18"/>
        </w:rPr>
      </w:pPr>
    </w:p>
    <w:p w:rsidR="005F45D9" w:rsidRPr="00942AF9" w:rsidRDefault="005F45D9" w:rsidP="005F45D9">
      <w:pPr>
        <w:ind w:left="1701" w:hanging="1701"/>
      </w:pPr>
    </w:p>
    <w:p w:rsidR="00961016" w:rsidRDefault="00961016" w:rsidP="003368C9">
      <w:pPr>
        <w:ind w:left="1701" w:hanging="1701"/>
        <w:rPr>
          <w:szCs w:val="28"/>
        </w:rPr>
      </w:pPr>
    </w:p>
    <w:p w:rsidR="003368C9" w:rsidRDefault="003368C9" w:rsidP="003368C9">
      <w:pPr>
        <w:ind w:left="1701" w:hanging="1701"/>
      </w:pPr>
    </w:p>
    <w:p w:rsidR="003368C9" w:rsidRDefault="003368C9" w:rsidP="003368C9">
      <w:pPr>
        <w:ind w:left="1701" w:hanging="1701"/>
      </w:pPr>
    </w:p>
    <w:p w:rsidR="00E01FFE" w:rsidRDefault="00E01FFE" w:rsidP="0064064A">
      <w:pPr>
        <w:ind w:left="1701" w:hanging="1701"/>
      </w:pPr>
    </w:p>
    <w:p w:rsidR="006F57C6" w:rsidRDefault="006F57C6" w:rsidP="006F57C6">
      <w:pPr>
        <w:ind w:left="1701" w:hanging="1701"/>
      </w:pPr>
    </w:p>
    <w:p w:rsidR="006F57C6" w:rsidRDefault="006F57C6" w:rsidP="006F57C6">
      <w:pPr>
        <w:ind w:left="1701" w:hanging="1701"/>
      </w:pPr>
    </w:p>
    <w:p w:rsidR="00385389" w:rsidRDefault="00385389" w:rsidP="0064064A">
      <w:pPr>
        <w:ind w:left="1701" w:hanging="1701"/>
      </w:pPr>
    </w:p>
    <w:p w:rsidR="00EB79D5" w:rsidRPr="0064064A" w:rsidRDefault="00EB79D5" w:rsidP="00942AF9">
      <w:pPr>
        <w:ind w:left="1701" w:hanging="1701"/>
      </w:pPr>
    </w:p>
    <w:sectPr w:rsidR="00EB79D5" w:rsidRPr="0064064A" w:rsidSect="00036D37">
      <w:pgSz w:w="16838" w:h="11906" w:orient="landscape"/>
      <w:pgMar w:top="1134" w:right="167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81" w:rsidRDefault="00522981" w:rsidP="008E3E1A">
      <w:r>
        <w:separator/>
      </w:r>
    </w:p>
  </w:endnote>
  <w:endnote w:type="continuationSeparator" w:id="0">
    <w:p w:rsidR="00522981" w:rsidRDefault="00522981" w:rsidP="008E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701051"/>
      <w:docPartObj>
        <w:docPartGallery w:val="Page Numbers (Bottom of Page)"/>
        <w:docPartUnique/>
      </w:docPartObj>
    </w:sdtPr>
    <w:sdtEndPr/>
    <w:sdtContent>
      <w:p w:rsidR="00522981" w:rsidRDefault="005229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77A">
          <w:rPr>
            <w:noProof/>
          </w:rPr>
          <w:t>57</w:t>
        </w:r>
        <w:r>
          <w:fldChar w:fldCharType="end"/>
        </w:r>
      </w:p>
    </w:sdtContent>
  </w:sdt>
  <w:p w:rsidR="00522981" w:rsidRDefault="005229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81" w:rsidRDefault="00522981" w:rsidP="008E3E1A">
      <w:r>
        <w:separator/>
      </w:r>
    </w:p>
  </w:footnote>
  <w:footnote w:type="continuationSeparator" w:id="0">
    <w:p w:rsidR="00522981" w:rsidRDefault="00522981" w:rsidP="008E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27F"/>
    <w:multiLevelType w:val="multilevel"/>
    <w:tmpl w:val="A2D8DDB4"/>
    <w:lvl w:ilvl="0">
      <w:start w:val="1"/>
      <w:numFmt w:val="upperRoman"/>
      <w:lvlText w:val="%1."/>
      <w:lvlJc w:val="left"/>
      <w:pPr>
        <w:ind w:left="4690" w:hanging="720"/>
      </w:pPr>
    </w:lvl>
    <w:lvl w:ilvl="1">
      <w:start w:val="1"/>
      <w:numFmt w:val="decimal"/>
      <w:isLgl/>
      <w:lvlText w:val="%1.%2."/>
      <w:lvlJc w:val="left"/>
      <w:pPr>
        <w:ind w:left="4898" w:hanging="720"/>
      </w:pPr>
      <w:rPr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5410" w:hanging="144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sz w:val="28"/>
      </w:rPr>
    </w:lvl>
  </w:abstractNum>
  <w:abstractNum w:abstractNumId="1">
    <w:nsid w:val="09B92D2A"/>
    <w:multiLevelType w:val="hybridMultilevel"/>
    <w:tmpl w:val="D28E48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FD2DD3"/>
    <w:multiLevelType w:val="hybridMultilevel"/>
    <w:tmpl w:val="EAE8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30939"/>
    <w:multiLevelType w:val="hybridMultilevel"/>
    <w:tmpl w:val="D7CC67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41C2A"/>
    <w:multiLevelType w:val="hybridMultilevel"/>
    <w:tmpl w:val="A7087FDA"/>
    <w:lvl w:ilvl="0" w:tplc="5582BA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A17F8D"/>
    <w:multiLevelType w:val="hybridMultilevel"/>
    <w:tmpl w:val="1520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A4C6B"/>
    <w:multiLevelType w:val="hybridMultilevel"/>
    <w:tmpl w:val="DB526AFA"/>
    <w:lvl w:ilvl="0" w:tplc="FF04F572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A4393D"/>
    <w:multiLevelType w:val="multilevel"/>
    <w:tmpl w:val="62E2F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9B"/>
    <w:rsid w:val="000001CC"/>
    <w:rsid w:val="000008CB"/>
    <w:rsid w:val="00000DF6"/>
    <w:rsid w:val="000025BA"/>
    <w:rsid w:val="00002806"/>
    <w:rsid w:val="000064DB"/>
    <w:rsid w:val="00006942"/>
    <w:rsid w:val="000078D0"/>
    <w:rsid w:val="000079D2"/>
    <w:rsid w:val="00010986"/>
    <w:rsid w:val="00010B30"/>
    <w:rsid w:val="000115B2"/>
    <w:rsid w:val="0001172B"/>
    <w:rsid w:val="00012DBB"/>
    <w:rsid w:val="00014D69"/>
    <w:rsid w:val="00015596"/>
    <w:rsid w:val="00015C3D"/>
    <w:rsid w:val="00015FBB"/>
    <w:rsid w:val="0001737D"/>
    <w:rsid w:val="00017FD6"/>
    <w:rsid w:val="00021EBD"/>
    <w:rsid w:val="00024210"/>
    <w:rsid w:val="00024BD6"/>
    <w:rsid w:val="00030B74"/>
    <w:rsid w:val="0003177A"/>
    <w:rsid w:val="00031B6F"/>
    <w:rsid w:val="00031D91"/>
    <w:rsid w:val="00032842"/>
    <w:rsid w:val="00034369"/>
    <w:rsid w:val="0003466B"/>
    <w:rsid w:val="000359BE"/>
    <w:rsid w:val="00036D37"/>
    <w:rsid w:val="00043B89"/>
    <w:rsid w:val="000441ED"/>
    <w:rsid w:val="00044E01"/>
    <w:rsid w:val="00046ACA"/>
    <w:rsid w:val="0004739D"/>
    <w:rsid w:val="0005034E"/>
    <w:rsid w:val="00050DA5"/>
    <w:rsid w:val="00051557"/>
    <w:rsid w:val="000519BD"/>
    <w:rsid w:val="00052A8F"/>
    <w:rsid w:val="00055B4C"/>
    <w:rsid w:val="0005666D"/>
    <w:rsid w:val="00064649"/>
    <w:rsid w:val="00066708"/>
    <w:rsid w:val="000676C8"/>
    <w:rsid w:val="00070159"/>
    <w:rsid w:val="00070AF9"/>
    <w:rsid w:val="000719BC"/>
    <w:rsid w:val="0007282E"/>
    <w:rsid w:val="00072FA8"/>
    <w:rsid w:val="00073806"/>
    <w:rsid w:val="00073DB8"/>
    <w:rsid w:val="00074097"/>
    <w:rsid w:val="0007456C"/>
    <w:rsid w:val="00074CFD"/>
    <w:rsid w:val="00077F7A"/>
    <w:rsid w:val="0008016F"/>
    <w:rsid w:val="00081451"/>
    <w:rsid w:val="00081489"/>
    <w:rsid w:val="0008227D"/>
    <w:rsid w:val="00082CF6"/>
    <w:rsid w:val="0008398D"/>
    <w:rsid w:val="00083A08"/>
    <w:rsid w:val="00086453"/>
    <w:rsid w:val="00086F6C"/>
    <w:rsid w:val="00091BBC"/>
    <w:rsid w:val="000928EC"/>
    <w:rsid w:val="00093CCC"/>
    <w:rsid w:val="000943A0"/>
    <w:rsid w:val="000945DA"/>
    <w:rsid w:val="000952A1"/>
    <w:rsid w:val="000962B9"/>
    <w:rsid w:val="000A0E52"/>
    <w:rsid w:val="000A133E"/>
    <w:rsid w:val="000A16B6"/>
    <w:rsid w:val="000A3CBD"/>
    <w:rsid w:val="000A4EB4"/>
    <w:rsid w:val="000B1B95"/>
    <w:rsid w:val="000B2E23"/>
    <w:rsid w:val="000B3332"/>
    <w:rsid w:val="000B657A"/>
    <w:rsid w:val="000C0C82"/>
    <w:rsid w:val="000C1FC5"/>
    <w:rsid w:val="000C2B0A"/>
    <w:rsid w:val="000C2D18"/>
    <w:rsid w:val="000C2D88"/>
    <w:rsid w:val="000C5E85"/>
    <w:rsid w:val="000C69C8"/>
    <w:rsid w:val="000C785B"/>
    <w:rsid w:val="000D1A4E"/>
    <w:rsid w:val="000D1DBF"/>
    <w:rsid w:val="000D299D"/>
    <w:rsid w:val="000D35BE"/>
    <w:rsid w:val="000D3D44"/>
    <w:rsid w:val="000D4166"/>
    <w:rsid w:val="000D47F7"/>
    <w:rsid w:val="000D4DEC"/>
    <w:rsid w:val="000D4F0B"/>
    <w:rsid w:val="000D560B"/>
    <w:rsid w:val="000D69C1"/>
    <w:rsid w:val="000E00B7"/>
    <w:rsid w:val="000E1478"/>
    <w:rsid w:val="000E31A0"/>
    <w:rsid w:val="000E4ACE"/>
    <w:rsid w:val="000E4C2A"/>
    <w:rsid w:val="000E6D7E"/>
    <w:rsid w:val="000F086C"/>
    <w:rsid w:val="000F08AE"/>
    <w:rsid w:val="000F1A03"/>
    <w:rsid w:val="000F2A16"/>
    <w:rsid w:val="000F3097"/>
    <w:rsid w:val="000F3667"/>
    <w:rsid w:val="000F52FF"/>
    <w:rsid w:val="000F54E9"/>
    <w:rsid w:val="000F60A0"/>
    <w:rsid w:val="000F6C4E"/>
    <w:rsid w:val="000F76A9"/>
    <w:rsid w:val="00102608"/>
    <w:rsid w:val="001027C6"/>
    <w:rsid w:val="00103753"/>
    <w:rsid w:val="00104276"/>
    <w:rsid w:val="00104292"/>
    <w:rsid w:val="001063D1"/>
    <w:rsid w:val="0010661B"/>
    <w:rsid w:val="00106C0D"/>
    <w:rsid w:val="00107691"/>
    <w:rsid w:val="00110A44"/>
    <w:rsid w:val="00111BF9"/>
    <w:rsid w:val="00112325"/>
    <w:rsid w:val="0011485F"/>
    <w:rsid w:val="00116C30"/>
    <w:rsid w:val="00120C73"/>
    <w:rsid w:val="00121C47"/>
    <w:rsid w:val="00122596"/>
    <w:rsid w:val="00122ACC"/>
    <w:rsid w:val="001233AD"/>
    <w:rsid w:val="0012612D"/>
    <w:rsid w:val="00126533"/>
    <w:rsid w:val="0012703E"/>
    <w:rsid w:val="00130CBA"/>
    <w:rsid w:val="00130F76"/>
    <w:rsid w:val="001329D0"/>
    <w:rsid w:val="00132FB3"/>
    <w:rsid w:val="00133163"/>
    <w:rsid w:val="00136EEA"/>
    <w:rsid w:val="00141670"/>
    <w:rsid w:val="00143D93"/>
    <w:rsid w:val="0014403B"/>
    <w:rsid w:val="00144ACB"/>
    <w:rsid w:val="00145EA8"/>
    <w:rsid w:val="001463D1"/>
    <w:rsid w:val="001502DD"/>
    <w:rsid w:val="00154270"/>
    <w:rsid w:val="001542CE"/>
    <w:rsid w:val="0015630A"/>
    <w:rsid w:val="001569DD"/>
    <w:rsid w:val="00157B5F"/>
    <w:rsid w:val="001635A1"/>
    <w:rsid w:val="00166619"/>
    <w:rsid w:val="00170CE6"/>
    <w:rsid w:val="00171329"/>
    <w:rsid w:val="00172513"/>
    <w:rsid w:val="001729CC"/>
    <w:rsid w:val="00173586"/>
    <w:rsid w:val="00174682"/>
    <w:rsid w:val="00177603"/>
    <w:rsid w:val="001805D0"/>
    <w:rsid w:val="0018148D"/>
    <w:rsid w:val="00181ABB"/>
    <w:rsid w:val="00182059"/>
    <w:rsid w:val="0018277D"/>
    <w:rsid w:val="001831C2"/>
    <w:rsid w:val="00184F69"/>
    <w:rsid w:val="00187894"/>
    <w:rsid w:val="00187A32"/>
    <w:rsid w:val="00190E11"/>
    <w:rsid w:val="00191977"/>
    <w:rsid w:val="00192807"/>
    <w:rsid w:val="00192E87"/>
    <w:rsid w:val="00193B6F"/>
    <w:rsid w:val="00194BC2"/>
    <w:rsid w:val="00195780"/>
    <w:rsid w:val="00196690"/>
    <w:rsid w:val="001A0B4D"/>
    <w:rsid w:val="001A13EA"/>
    <w:rsid w:val="001A2457"/>
    <w:rsid w:val="001A42BA"/>
    <w:rsid w:val="001A4817"/>
    <w:rsid w:val="001A4A9F"/>
    <w:rsid w:val="001A6A12"/>
    <w:rsid w:val="001B59F4"/>
    <w:rsid w:val="001B723B"/>
    <w:rsid w:val="001B74ED"/>
    <w:rsid w:val="001B7D91"/>
    <w:rsid w:val="001C03ED"/>
    <w:rsid w:val="001C5BF2"/>
    <w:rsid w:val="001D03E8"/>
    <w:rsid w:val="001D056D"/>
    <w:rsid w:val="001D0DC4"/>
    <w:rsid w:val="001D139B"/>
    <w:rsid w:val="001D1553"/>
    <w:rsid w:val="001D22FB"/>
    <w:rsid w:val="001D3CD6"/>
    <w:rsid w:val="001D510B"/>
    <w:rsid w:val="001D5FDF"/>
    <w:rsid w:val="001D68C2"/>
    <w:rsid w:val="001D6E47"/>
    <w:rsid w:val="001D719F"/>
    <w:rsid w:val="001E1745"/>
    <w:rsid w:val="001E1E64"/>
    <w:rsid w:val="001E2191"/>
    <w:rsid w:val="001F1CC8"/>
    <w:rsid w:val="001F5470"/>
    <w:rsid w:val="001F5A9E"/>
    <w:rsid w:val="00200528"/>
    <w:rsid w:val="00200AEE"/>
    <w:rsid w:val="00200E16"/>
    <w:rsid w:val="002043C1"/>
    <w:rsid w:val="00205905"/>
    <w:rsid w:val="002105EA"/>
    <w:rsid w:val="00214385"/>
    <w:rsid w:val="00217D22"/>
    <w:rsid w:val="00221D74"/>
    <w:rsid w:val="002224C2"/>
    <w:rsid w:val="0022316C"/>
    <w:rsid w:val="00223419"/>
    <w:rsid w:val="002261B6"/>
    <w:rsid w:val="002276E1"/>
    <w:rsid w:val="0023010C"/>
    <w:rsid w:val="00230B2D"/>
    <w:rsid w:val="0023175C"/>
    <w:rsid w:val="00231B7D"/>
    <w:rsid w:val="00232B2E"/>
    <w:rsid w:val="00233F6E"/>
    <w:rsid w:val="002352D9"/>
    <w:rsid w:val="00235703"/>
    <w:rsid w:val="0023696A"/>
    <w:rsid w:val="00236E82"/>
    <w:rsid w:val="00237623"/>
    <w:rsid w:val="0024146B"/>
    <w:rsid w:val="00243A9A"/>
    <w:rsid w:val="00244827"/>
    <w:rsid w:val="00245C29"/>
    <w:rsid w:val="00245FD0"/>
    <w:rsid w:val="002462AB"/>
    <w:rsid w:val="00246965"/>
    <w:rsid w:val="00250152"/>
    <w:rsid w:val="00251F5F"/>
    <w:rsid w:val="00253186"/>
    <w:rsid w:val="002539DE"/>
    <w:rsid w:val="00255FEB"/>
    <w:rsid w:val="002563DE"/>
    <w:rsid w:val="00257938"/>
    <w:rsid w:val="002600EB"/>
    <w:rsid w:val="00260D6F"/>
    <w:rsid w:val="0026168A"/>
    <w:rsid w:val="00264179"/>
    <w:rsid w:val="002648B3"/>
    <w:rsid w:val="00265CBB"/>
    <w:rsid w:val="00270B7F"/>
    <w:rsid w:val="00271728"/>
    <w:rsid w:val="0027266A"/>
    <w:rsid w:val="0027596B"/>
    <w:rsid w:val="00280447"/>
    <w:rsid w:val="00281AD6"/>
    <w:rsid w:val="0028443F"/>
    <w:rsid w:val="0029017A"/>
    <w:rsid w:val="00291D54"/>
    <w:rsid w:val="00291E40"/>
    <w:rsid w:val="002932DB"/>
    <w:rsid w:val="002938B0"/>
    <w:rsid w:val="00294F55"/>
    <w:rsid w:val="00295600"/>
    <w:rsid w:val="00295F8F"/>
    <w:rsid w:val="002A0B19"/>
    <w:rsid w:val="002A175E"/>
    <w:rsid w:val="002A2B61"/>
    <w:rsid w:val="002A4F83"/>
    <w:rsid w:val="002A56CD"/>
    <w:rsid w:val="002A5ABF"/>
    <w:rsid w:val="002A7454"/>
    <w:rsid w:val="002A758C"/>
    <w:rsid w:val="002B119E"/>
    <w:rsid w:val="002B475B"/>
    <w:rsid w:val="002B5451"/>
    <w:rsid w:val="002B6527"/>
    <w:rsid w:val="002B6C24"/>
    <w:rsid w:val="002C0130"/>
    <w:rsid w:val="002C038A"/>
    <w:rsid w:val="002C24F4"/>
    <w:rsid w:val="002C570E"/>
    <w:rsid w:val="002C5E1D"/>
    <w:rsid w:val="002C78B1"/>
    <w:rsid w:val="002D0631"/>
    <w:rsid w:val="002D3651"/>
    <w:rsid w:val="002E0EC7"/>
    <w:rsid w:val="002E2114"/>
    <w:rsid w:val="002E4AAB"/>
    <w:rsid w:val="002E516E"/>
    <w:rsid w:val="002E5BD6"/>
    <w:rsid w:val="002E6EBF"/>
    <w:rsid w:val="002F27B4"/>
    <w:rsid w:val="002F3E3C"/>
    <w:rsid w:val="002F48E1"/>
    <w:rsid w:val="002F5B5F"/>
    <w:rsid w:val="002F642F"/>
    <w:rsid w:val="002F7D5C"/>
    <w:rsid w:val="00301370"/>
    <w:rsid w:val="003014AF"/>
    <w:rsid w:val="003019B3"/>
    <w:rsid w:val="00301D04"/>
    <w:rsid w:val="00304C88"/>
    <w:rsid w:val="00307331"/>
    <w:rsid w:val="00307F20"/>
    <w:rsid w:val="0031014A"/>
    <w:rsid w:val="00315FE5"/>
    <w:rsid w:val="003169C9"/>
    <w:rsid w:val="0032037C"/>
    <w:rsid w:val="00322C50"/>
    <w:rsid w:val="0033133E"/>
    <w:rsid w:val="00331A07"/>
    <w:rsid w:val="00333519"/>
    <w:rsid w:val="00333A51"/>
    <w:rsid w:val="00334847"/>
    <w:rsid w:val="00334C02"/>
    <w:rsid w:val="00336352"/>
    <w:rsid w:val="0033650F"/>
    <w:rsid w:val="003368C9"/>
    <w:rsid w:val="00337532"/>
    <w:rsid w:val="00337B31"/>
    <w:rsid w:val="00342488"/>
    <w:rsid w:val="00342EB8"/>
    <w:rsid w:val="003449AA"/>
    <w:rsid w:val="003467D5"/>
    <w:rsid w:val="003471AB"/>
    <w:rsid w:val="0035043D"/>
    <w:rsid w:val="00350FD8"/>
    <w:rsid w:val="00354AAA"/>
    <w:rsid w:val="00356AF6"/>
    <w:rsid w:val="00356BBF"/>
    <w:rsid w:val="003605D7"/>
    <w:rsid w:val="00362972"/>
    <w:rsid w:val="00363D68"/>
    <w:rsid w:val="00364CB1"/>
    <w:rsid w:val="00376CE6"/>
    <w:rsid w:val="00377186"/>
    <w:rsid w:val="00377805"/>
    <w:rsid w:val="00380F0C"/>
    <w:rsid w:val="00382B3E"/>
    <w:rsid w:val="0038335A"/>
    <w:rsid w:val="00384C42"/>
    <w:rsid w:val="00385389"/>
    <w:rsid w:val="00385C7D"/>
    <w:rsid w:val="00386846"/>
    <w:rsid w:val="00387DE8"/>
    <w:rsid w:val="00391C34"/>
    <w:rsid w:val="003934E4"/>
    <w:rsid w:val="00394A15"/>
    <w:rsid w:val="003954C7"/>
    <w:rsid w:val="003963E0"/>
    <w:rsid w:val="00397757"/>
    <w:rsid w:val="00397D59"/>
    <w:rsid w:val="003A07EE"/>
    <w:rsid w:val="003A0E6A"/>
    <w:rsid w:val="003A0EC5"/>
    <w:rsid w:val="003A1E39"/>
    <w:rsid w:val="003A28EC"/>
    <w:rsid w:val="003A3135"/>
    <w:rsid w:val="003A3B09"/>
    <w:rsid w:val="003B01F5"/>
    <w:rsid w:val="003B0970"/>
    <w:rsid w:val="003B0F8E"/>
    <w:rsid w:val="003B1A0A"/>
    <w:rsid w:val="003B2BA4"/>
    <w:rsid w:val="003B3793"/>
    <w:rsid w:val="003B4EBA"/>
    <w:rsid w:val="003B5F2C"/>
    <w:rsid w:val="003C354C"/>
    <w:rsid w:val="003C4531"/>
    <w:rsid w:val="003C6065"/>
    <w:rsid w:val="003C7461"/>
    <w:rsid w:val="003D0CAE"/>
    <w:rsid w:val="003D1C9B"/>
    <w:rsid w:val="003D24D5"/>
    <w:rsid w:val="003D3B61"/>
    <w:rsid w:val="003D4B02"/>
    <w:rsid w:val="003D4D0F"/>
    <w:rsid w:val="003D54E9"/>
    <w:rsid w:val="003E08C1"/>
    <w:rsid w:val="003E308D"/>
    <w:rsid w:val="003E3D40"/>
    <w:rsid w:val="003E4912"/>
    <w:rsid w:val="003E4F18"/>
    <w:rsid w:val="003E76C4"/>
    <w:rsid w:val="003E79ED"/>
    <w:rsid w:val="003F0595"/>
    <w:rsid w:val="003F19B0"/>
    <w:rsid w:val="003F285C"/>
    <w:rsid w:val="003F3F3F"/>
    <w:rsid w:val="003F5A58"/>
    <w:rsid w:val="003F6F17"/>
    <w:rsid w:val="003F7E9A"/>
    <w:rsid w:val="004010E4"/>
    <w:rsid w:val="004015A5"/>
    <w:rsid w:val="004049C7"/>
    <w:rsid w:val="0040643F"/>
    <w:rsid w:val="00406523"/>
    <w:rsid w:val="00407048"/>
    <w:rsid w:val="0040785A"/>
    <w:rsid w:val="004078B8"/>
    <w:rsid w:val="004102D0"/>
    <w:rsid w:val="0041154E"/>
    <w:rsid w:val="0041195D"/>
    <w:rsid w:val="004141F1"/>
    <w:rsid w:val="0041471D"/>
    <w:rsid w:val="004147C0"/>
    <w:rsid w:val="00414D49"/>
    <w:rsid w:val="00415A63"/>
    <w:rsid w:val="0042204A"/>
    <w:rsid w:val="0042328F"/>
    <w:rsid w:val="00423BB3"/>
    <w:rsid w:val="00425995"/>
    <w:rsid w:val="0043191E"/>
    <w:rsid w:val="00432B13"/>
    <w:rsid w:val="00434F28"/>
    <w:rsid w:val="0043590E"/>
    <w:rsid w:val="00436716"/>
    <w:rsid w:val="00437D5D"/>
    <w:rsid w:val="00440BF5"/>
    <w:rsid w:val="004412EF"/>
    <w:rsid w:val="00442755"/>
    <w:rsid w:val="004458AF"/>
    <w:rsid w:val="00445E7F"/>
    <w:rsid w:val="00447DAD"/>
    <w:rsid w:val="0045022B"/>
    <w:rsid w:val="00451187"/>
    <w:rsid w:val="004516DC"/>
    <w:rsid w:val="00452863"/>
    <w:rsid w:val="00452CCE"/>
    <w:rsid w:val="004540D2"/>
    <w:rsid w:val="0045501C"/>
    <w:rsid w:val="00455E7C"/>
    <w:rsid w:val="004626E0"/>
    <w:rsid w:val="00471227"/>
    <w:rsid w:val="004721B3"/>
    <w:rsid w:val="00474059"/>
    <w:rsid w:val="004750BB"/>
    <w:rsid w:val="004765BF"/>
    <w:rsid w:val="00477516"/>
    <w:rsid w:val="00477D71"/>
    <w:rsid w:val="00482EA0"/>
    <w:rsid w:val="00483921"/>
    <w:rsid w:val="00483E18"/>
    <w:rsid w:val="00484AB0"/>
    <w:rsid w:val="00484BDA"/>
    <w:rsid w:val="00485553"/>
    <w:rsid w:val="00486839"/>
    <w:rsid w:val="00487D32"/>
    <w:rsid w:val="0049120F"/>
    <w:rsid w:val="004929B8"/>
    <w:rsid w:val="00494BB3"/>
    <w:rsid w:val="004A0006"/>
    <w:rsid w:val="004A1F09"/>
    <w:rsid w:val="004A23BA"/>
    <w:rsid w:val="004A2A61"/>
    <w:rsid w:val="004A40BD"/>
    <w:rsid w:val="004A4243"/>
    <w:rsid w:val="004A4B10"/>
    <w:rsid w:val="004A5145"/>
    <w:rsid w:val="004A52F1"/>
    <w:rsid w:val="004A6ACC"/>
    <w:rsid w:val="004A6C68"/>
    <w:rsid w:val="004B14F3"/>
    <w:rsid w:val="004B1B6D"/>
    <w:rsid w:val="004B2312"/>
    <w:rsid w:val="004B23C6"/>
    <w:rsid w:val="004C0384"/>
    <w:rsid w:val="004C1D81"/>
    <w:rsid w:val="004C330C"/>
    <w:rsid w:val="004C3BF9"/>
    <w:rsid w:val="004C492D"/>
    <w:rsid w:val="004C64BA"/>
    <w:rsid w:val="004C6650"/>
    <w:rsid w:val="004D6680"/>
    <w:rsid w:val="004D6C71"/>
    <w:rsid w:val="004D76F1"/>
    <w:rsid w:val="004E0CD9"/>
    <w:rsid w:val="004E1BEC"/>
    <w:rsid w:val="004E1D9C"/>
    <w:rsid w:val="004E515F"/>
    <w:rsid w:val="004E5435"/>
    <w:rsid w:val="004E79B4"/>
    <w:rsid w:val="004E7B79"/>
    <w:rsid w:val="004F0F95"/>
    <w:rsid w:val="004F799C"/>
    <w:rsid w:val="0050016A"/>
    <w:rsid w:val="00501974"/>
    <w:rsid w:val="00503B55"/>
    <w:rsid w:val="0050664C"/>
    <w:rsid w:val="00510F06"/>
    <w:rsid w:val="00511BBA"/>
    <w:rsid w:val="00511FD3"/>
    <w:rsid w:val="0051232E"/>
    <w:rsid w:val="005137FE"/>
    <w:rsid w:val="00513C24"/>
    <w:rsid w:val="00514B42"/>
    <w:rsid w:val="00517862"/>
    <w:rsid w:val="00520566"/>
    <w:rsid w:val="00521CEC"/>
    <w:rsid w:val="00522981"/>
    <w:rsid w:val="00522DC0"/>
    <w:rsid w:val="00524971"/>
    <w:rsid w:val="00525D6B"/>
    <w:rsid w:val="00530529"/>
    <w:rsid w:val="005404E8"/>
    <w:rsid w:val="005406CC"/>
    <w:rsid w:val="0054131D"/>
    <w:rsid w:val="005414F6"/>
    <w:rsid w:val="005415B6"/>
    <w:rsid w:val="00542F5A"/>
    <w:rsid w:val="0054348F"/>
    <w:rsid w:val="00544BFB"/>
    <w:rsid w:val="00544C34"/>
    <w:rsid w:val="0054513B"/>
    <w:rsid w:val="005462DC"/>
    <w:rsid w:val="0054754D"/>
    <w:rsid w:val="00551D62"/>
    <w:rsid w:val="005532BC"/>
    <w:rsid w:val="00554A1E"/>
    <w:rsid w:val="0055544E"/>
    <w:rsid w:val="00555EA5"/>
    <w:rsid w:val="00560E65"/>
    <w:rsid w:val="00562756"/>
    <w:rsid w:val="005628E3"/>
    <w:rsid w:val="00562967"/>
    <w:rsid w:val="00562C54"/>
    <w:rsid w:val="00563C06"/>
    <w:rsid w:val="00570301"/>
    <w:rsid w:val="00570805"/>
    <w:rsid w:val="005718F1"/>
    <w:rsid w:val="00573253"/>
    <w:rsid w:val="005753F5"/>
    <w:rsid w:val="005766C9"/>
    <w:rsid w:val="00577535"/>
    <w:rsid w:val="00580C4C"/>
    <w:rsid w:val="00581546"/>
    <w:rsid w:val="00581886"/>
    <w:rsid w:val="00583543"/>
    <w:rsid w:val="00584258"/>
    <w:rsid w:val="00584A74"/>
    <w:rsid w:val="00584E3A"/>
    <w:rsid w:val="00585185"/>
    <w:rsid w:val="005852D4"/>
    <w:rsid w:val="00587079"/>
    <w:rsid w:val="00590B5A"/>
    <w:rsid w:val="0059142D"/>
    <w:rsid w:val="00592379"/>
    <w:rsid w:val="00595EB6"/>
    <w:rsid w:val="00596FE6"/>
    <w:rsid w:val="005A192D"/>
    <w:rsid w:val="005A7F3B"/>
    <w:rsid w:val="005B031E"/>
    <w:rsid w:val="005B1A31"/>
    <w:rsid w:val="005B4417"/>
    <w:rsid w:val="005B5814"/>
    <w:rsid w:val="005C1D45"/>
    <w:rsid w:val="005C206E"/>
    <w:rsid w:val="005C2F54"/>
    <w:rsid w:val="005C3841"/>
    <w:rsid w:val="005C5252"/>
    <w:rsid w:val="005C6D1B"/>
    <w:rsid w:val="005D1B48"/>
    <w:rsid w:val="005D4652"/>
    <w:rsid w:val="005D51C7"/>
    <w:rsid w:val="005D5291"/>
    <w:rsid w:val="005D647E"/>
    <w:rsid w:val="005D7214"/>
    <w:rsid w:val="005D7916"/>
    <w:rsid w:val="005E135E"/>
    <w:rsid w:val="005E17E5"/>
    <w:rsid w:val="005E2C23"/>
    <w:rsid w:val="005E335B"/>
    <w:rsid w:val="005E35CB"/>
    <w:rsid w:val="005E46C5"/>
    <w:rsid w:val="005E50D6"/>
    <w:rsid w:val="005E626A"/>
    <w:rsid w:val="005F2AEC"/>
    <w:rsid w:val="005F2E86"/>
    <w:rsid w:val="005F45D9"/>
    <w:rsid w:val="005F610E"/>
    <w:rsid w:val="005F7377"/>
    <w:rsid w:val="006018FF"/>
    <w:rsid w:val="006047E0"/>
    <w:rsid w:val="006053D1"/>
    <w:rsid w:val="00606EDA"/>
    <w:rsid w:val="006074DA"/>
    <w:rsid w:val="00612261"/>
    <w:rsid w:val="0061598E"/>
    <w:rsid w:val="00615BC6"/>
    <w:rsid w:val="006162B0"/>
    <w:rsid w:val="00620C41"/>
    <w:rsid w:val="00621865"/>
    <w:rsid w:val="00622EAE"/>
    <w:rsid w:val="0064064A"/>
    <w:rsid w:val="0064098F"/>
    <w:rsid w:val="00640FF5"/>
    <w:rsid w:val="006419B5"/>
    <w:rsid w:val="00641EF6"/>
    <w:rsid w:val="00642882"/>
    <w:rsid w:val="0064676F"/>
    <w:rsid w:val="00652F8D"/>
    <w:rsid w:val="00654958"/>
    <w:rsid w:val="00655039"/>
    <w:rsid w:val="00662617"/>
    <w:rsid w:val="0066413C"/>
    <w:rsid w:val="00665E15"/>
    <w:rsid w:val="00666253"/>
    <w:rsid w:val="00667E3B"/>
    <w:rsid w:val="00670FAC"/>
    <w:rsid w:val="006712F7"/>
    <w:rsid w:val="00673BFF"/>
    <w:rsid w:val="006816E1"/>
    <w:rsid w:val="00681E06"/>
    <w:rsid w:val="00682156"/>
    <w:rsid w:val="00684BCA"/>
    <w:rsid w:val="006851FE"/>
    <w:rsid w:val="00685C6F"/>
    <w:rsid w:val="00686168"/>
    <w:rsid w:val="0068745C"/>
    <w:rsid w:val="00692D8B"/>
    <w:rsid w:val="00693188"/>
    <w:rsid w:val="006943D0"/>
    <w:rsid w:val="00694A3D"/>
    <w:rsid w:val="006955A9"/>
    <w:rsid w:val="00696407"/>
    <w:rsid w:val="0069748C"/>
    <w:rsid w:val="006A1798"/>
    <w:rsid w:val="006A2BFA"/>
    <w:rsid w:val="006A328C"/>
    <w:rsid w:val="006A3C7A"/>
    <w:rsid w:val="006A4599"/>
    <w:rsid w:val="006A4611"/>
    <w:rsid w:val="006A6067"/>
    <w:rsid w:val="006B256C"/>
    <w:rsid w:val="006B2756"/>
    <w:rsid w:val="006B29A0"/>
    <w:rsid w:val="006C2CBB"/>
    <w:rsid w:val="006C38DD"/>
    <w:rsid w:val="006C614C"/>
    <w:rsid w:val="006C7869"/>
    <w:rsid w:val="006D006A"/>
    <w:rsid w:val="006D3E1F"/>
    <w:rsid w:val="006D3FAE"/>
    <w:rsid w:val="006D5144"/>
    <w:rsid w:val="006D534A"/>
    <w:rsid w:val="006D53E2"/>
    <w:rsid w:val="006D5494"/>
    <w:rsid w:val="006D68BB"/>
    <w:rsid w:val="006D7A91"/>
    <w:rsid w:val="006E2FAB"/>
    <w:rsid w:val="006E5055"/>
    <w:rsid w:val="006E5BC7"/>
    <w:rsid w:val="006E67FF"/>
    <w:rsid w:val="006E6CB7"/>
    <w:rsid w:val="006F1238"/>
    <w:rsid w:val="006F147B"/>
    <w:rsid w:val="006F2511"/>
    <w:rsid w:val="006F43F8"/>
    <w:rsid w:val="006F46A8"/>
    <w:rsid w:val="006F57C6"/>
    <w:rsid w:val="006F5D5A"/>
    <w:rsid w:val="00701621"/>
    <w:rsid w:val="007016B6"/>
    <w:rsid w:val="00701B45"/>
    <w:rsid w:val="00703977"/>
    <w:rsid w:val="00703981"/>
    <w:rsid w:val="00703ECB"/>
    <w:rsid w:val="007077F2"/>
    <w:rsid w:val="00711C5A"/>
    <w:rsid w:val="00713DC2"/>
    <w:rsid w:val="00714FFB"/>
    <w:rsid w:val="00716111"/>
    <w:rsid w:val="0071672E"/>
    <w:rsid w:val="0071696F"/>
    <w:rsid w:val="007200A4"/>
    <w:rsid w:val="0072343A"/>
    <w:rsid w:val="007243FC"/>
    <w:rsid w:val="00724628"/>
    <w:rsid w:val="00725A89"/>
    <w:rsid w:val="00727D45"/>
    <w:rsid w:val="00730423"/>
    <w:rsid w:val="007308A7"/>
    <w:rsid w:val="007313AA"/>
    <w:rsid w:val="0073272C"/>
    <w:rsid w:val="00732A5F"/>
    <w:rsid w:val="00733847"/>
    <w:rsid w:val="0073397A"/>
    <w:rsid w:val="00733F07"/>
    <w:rsid w:val="00735116"/>
    <w:rsid w:val="0073544E"/>
    <w:rsid w:val="00737A94"/>
    <w:rsid w:val="007435E4"/>
    <w:rsid w:val="00744EB8"/>
    <w:rsid w:val="00744F88"/>
    <w:rsid w:val="00745278"/>
    <w:rsid w:val="00747714"/>
    <w:rsid w:val="007501E9"/>
    <w:rsid w:val="007525ED"/>
    <w:rsid w:val="00752E2B"/>
    <w:rsid w:val="00753343"/>
    <w:rsid w:val="0075472B"/>
    <w:rsid w:val="00755071"/>
    <w:rsid w:val="00757B4E"/>
    <w:rsid w:val="00763929"/>
    <w:rsid w:val="00763BC7"/>
    <w:rsid w:val="00764479"/>
    <w:rsid w:val="007671A9"/>
    <w:rsid w:val="00767D69"/>
    <w:rsid w:val="0077132A"/>
    <w:rsid w:val="00776BEC"/>
    <w:rsid w:val="00776C0A"/>
    <w:rsid w:val="00783473"/>
    <w:rsid w:val="0078379D"/>
    <w:rsid w:val="007859BB"/>
    <w:rsid w:val="007914F7"/>
    <w:rsid w:val="00793355"/>
    <w:rsid w:val="00794761"/>
    <w:rsid w:val="00794D5D"/>
    <w:rsid w:val="00794F8A"/>
    <w:rsid w:val="00796284"/>
    <w:rsid w:val="00797AEC"/>
    <w:rsid w:val="007A049B"/>
    <w:rsid w:val="007A0708"/>
    <w:rsid w:val="007A4B52"/>
    <w:rsid w:val="007A6801"/>
    <w:rsid w:val="007A698E"/>
    <w:rsid w:val="007A7F56"/>
    <w:rsid w:val="007B2FE9"/>
    <w:rsid w:val="007B6AB7"/>
    <w:rsid w:val="007B6BFC"/>
    <w:rsid w:val="007B75B1"/>
    <w:rsid w:val="007C2F03"/>
    <w:rsid w:val="007C2F64"/>
    <w:rsid w:val="007C47AA"/>
    <w:rsid w:val="007C4AB4"/>
    <w:rsid w:val="007D2AC0"/>
    <w:rsid w:val="007D3E38"/>
    <w:rsid w:val="007D5C04"/>
    <w:rsid w:val="007D6D47"/>
    <w:rsid w:val="007E055B"/>
    <w:rsid w:val="007E3235"/>
    <w:rsid w:val="007E4C93"/>
    <w:rsid w:val="007E6CB9"/>
    <w:rsid w:val="007E6F8F"/>
    <w:rsid w:val="007E70EE"/>
    <w:rsid w:val="007F1C2B"/>
    <w:rsid w:val="007F304A"/>
    <w:rsid w:val="007F6B8B"/>
    <w:rsid w:val="007F7B23"/>
    <w:rsid w:val="007F7C6C"/>
    <w:rsid w:val="00800B83"/>
    <w:rsid w:val="00802EE7"/>
    <w:rsid w:val="0080456E"/>
    <w:rsid w:val="008047C5"/>
    <w:rsid w:val="008051A5"/>
    <w:rsid w:val="00806035"/>
    <w:rsid w:val="008070AA"/>
    <w:rsid w:val="008102FA"/>
    <w:rsid w:val="008118E0"/>
    <w:rsid w:val="00811D82"/>
    <w:rsid w:val="00813C1E"/>
    <w:rsid w:val="008141AD"/>
    <w:rsid w:val="00814DB5"/>
    <w:rsid w:val="00816C07"/>
    <w:rsid w:val="008202CC"/>
    <w:rsid w:val="008226D2"/>
    <w:rsid w:val="00824F94"/>
    <w:rsid w:val="008269BA"/>
    <w:rsid w:val="0082792F"/>
    <w:rsid w:val="008328DE"/>
    <w:rsid w:val="00834C47"/>
    <w:rsid w:val="00836178"/>
    <w:rsid w:val="0083672D"/>
    <w:rsid w:val="00837F0B"/>
    <w:rsid w:val="008415D6"/>
    <w:rsid w:val="0084276C"/>
    <w:rsid w:val="00843B58"/>
    <w:rsid w:val="008475DD"/>
    <w:rsid w:val="00852511"/>
    <w:rsid w:val="00853C92"/>
    <w:rsid w:val="00855D1D"/>
    <w:rsid w:val="00860E19"/>
    <w:rsid w:val="00862E67"/>
    <w:rsid w:val="00864647"/>
    <w:rsid w:val="00864EC8"/>
    <w:rsid w:val="008720E7"/>
    <w:rsid w:val="008747D9"/>
    <w:rsid w:val="0087569D"/>
    <w:rsid w:val="008765B4"/>
    <w:rsid w:val="008804CF"/>
    <w:rsid w:val="00880BB2"/>
    <w:rsid w:val="008817F5"/>
    <w:rsid w:val="00882505"/>
    <w:rsid w:val="00882D92"/>
    <w:rsid w:val="0088492C"/>
    <w:rsid w:val="00884EE2"/>
    <w:rsid w:val="00885AF2"/>
    <w:rsid w:val="00886566"/>
    <w:rsid w:val="00886967"/>
    <w:rsid w:val="00887CEF"/>
    <w:rsid w:val="0089035A"/>
    <w:rsid w:val="00892FF8"/>
    <w:rsid w:val="00894CDE"/>
    <w:rsid w:val="00896014"/>
    <w:rsid w:val="008968DA"/>
    <w:rsid w:val="00897220"/>
    <w:rsid w:val="00897D3B"/>
    <w:rsid w:val="008A03F5"/>
    <w:rsid w:val="008A046E"/>
    <w:rsid w:val="008A0DE6"/>
    <w:rsid w:val="008A172E"/>
    <w:rsid w:val="008A31C4"/>
    <w:rsid w:val="008A3B1B"/>
    <w:rsid w:val="008A7D5D"/>
    <w:rsid w:val="008B0888"/>
    <w:rsid w:val="008B1CBB"/>
    <w:rsid w:val="008B2005"/>
    <w:rsid w:val="008B43E7"/>
    <w:rsid w:val="008B585F"/>
    <w:rsid w:val="008B62D5"/>
    <w:rsid w:val="008C0AB2"/>
    <w:rsid w:val="008C2F1E"/>
    <w:rsid w:val="008C3828"/>
    <w:rsid w:val="008C3C79"/>
    <w:rsid w:val="008C5D07"/>
    <w:rsid w:val="008C66D5"/>
    <w:rsid w:val="008C76DE"/>
    <w:rsid w:val="008C78C4"/>
    <w:rsid w:val="008D2A4A"/>
    <w:rsid w:val="008D2B46"/>
    <w:rsid w:val="008D35A2"/>
    <w:rsid w:val="008D40CA"/>
    <w:rsid w:val="008D51FD"/>
    <w:rsid w:val="008D5956"/>
    <w:rsid w:val="008D5A85"/>
    <w:rsid w:val="008D7F77"/>
    <w:rsid w:val="008E1B91"/>
    <w:rsid w:val="008E3E1A"/>
    <w:rsid w:val="008E76F6"/>
    <w:rsid w:val="008F1E71"/>
    <w:rsid w:val="008F5DE8"/>
    <w:rsid w:val="008F612B"/>
    <w:rsid w:val="008F63D9"/>
    <w:rsid w:val="008F6BAA"/>
    <w:rsid w:val="008F747B"/>
    <w:rsid w:val="008F7C0F"/>
    <w:rsid w:val="00900DF0"/>
    <w:rsid w:val="00903D03"/>
    <w:rsid w:val="00904C32"/>
    <w:rsid w:val="0091291A"/>
    <w:rsid w:val="00913C44"/>
    <w:rsid w:val="00914618"/>
    <w:rsid w:val="009146AA"/>
    <w:rsid w:val="009158C0"/>
    <w:rsid w:val="00917D9F"/>
    <w:rsid w:val="009209EB"/>
    <w:rsid w:val="00921447"/>
    <w:rsid w:val="00921D8B"/>
    <w:rsid w:val="00923027"/>
    <w:rsid w:val="009232A7"/>
    <w:rsid w:val="009234B6"/>
    <w:rsid w:val="0092360C"/>
    <w:rsid w:val="009264B8"/>
    <w:rsid w:val="009273CC"/>
    <w:rsid w:val="00927C45"/>
    <w:rsid w:val="00930C6C"/>
    <w:rsid w:val="00931006"/>
    <w:rsid w:val="00935299"/>
    <w:rsid w:val="00936EEA"/>
    <w:rsid w:val="00937D81"/>
    <w:rsid w:val="00942AF9"/>
    <w:rsid w:val="00942F64"/>
    <w:rsid w:val="00943434"/>
    <w:rsid w:val="00943703"/>
    <w:rsid w:val="00943C70"/>
    <w:rsid w:val="00945A57"/>
    <w:rsid w:val="00945CDC"/>
    <w:rsid w:val="00951056"/>
    <w:rsid w:val="00952121"/>
    <w:rsid w:val="00953AF3"/>
    <w:rsid w:val="009562DB"/>
    <w:rsid w:val="0095679E"/>
    <w:rsid w:val="009567AA"/>
    <w:rsid w:val="009575EE"/>
    <w:rsid w:val="009577E2"/>
    <w:rsid w:val="00957E63"/>
    <w:rsid w:val="00961016"/>
    <w:rsid w:val="00961021"/>
    <w:rsid w:val="00961FAD"/>
    <w:rsid w:val="009627BB"/>
    <w:rsid w:val="00966108"/>
    <w:rsid w:val="00966B0A"/>
    <w:rsid w:val="009707D1"/>
    <w:rsid w:val="00972AE9"/>
    <w:rsid w:val="00973373"/>
    <w:rsid w:val="009746A3"/>
    <w:rsid w:val="00976B4A"/>
    <w:rsid w:val="009803C9"/>
    <w:rsid w:val="009818FD"/>
    <w:rsid w:val="009825F2"/>
    <w:rsid w:val="00986322"/>
    <w:rsid w:val="00986C65"/>
    <w:rsid w:val="00987235"/>
    <w:rsid w:val="00996EDD"/>
    <w:rsid w:val="009A1624"/>
    <w:rsid w:val="009A297E"/>
    <w:rsid w:val="009A32E1"/>
    <w:rsid w:val="009A3F1A"/>
    <w:rsid w:val="009A520F"/>
    <w:rsid w:val="009A601B"/>
    <w:rsid w:val="009B1132"/>
    <w:rsid w:val="009B46F2"/>
    <w:rsid w:val="009B7C54"/>
    <w:rsid w:val="009C1FE0"/>
    <w:rsid w:val="009C539C"/>
    <w:rsid w:val="009C5C9E"/>
    <w:rsid w:val="009C5F50"/>
    <w:rsid w:val="009C7B8F"/>
    <w:rsid w:val="009C7C98"/>
    <w:rsid w:val="009D2649"/>
    <w:rsid w:val="009D2A9D"/>
    <w:rsid w:val="009D32B6"/>
    <w:rsid w:val="009D3C8A"/>
    <w:rsid w:val="009D3CE7"/>
    <w:rsid w:val="009D546E"/>
    <w:rsid w:val="009E0A25"/>
    <w:rsid w:val="009E2157"/>
    <w:rsid w:val="009E3B78"/>
    <w:rsid w:val="009E5B09"/>
    <w:rsid w:val="009E6698"/>
    <w:rsid w:val="009F209D"/>
    <w:rsid w:val="009F2B33"/>
    <w:rsid w:val="009F32B5"/>
    <w:rsid w:val="009F3830"/>
    <w:rsid w:val="009F4E4E"/>
    <w:rsid w:val="009F560F"/>
    <w:rsid w:val="00A00D19"/>
    <w:rsid w:val="00A01478"/>
    <w:rsid w:val="00A015CF"/>
    <w:rsid w:val="00A01A89"/>
    <w:rsid w:val="00A02173"/>
    <w:rsid w:val="00A030FC"/>
    <w:rsid w:val="00A04D53"/>
    <w:rsid w:val="00A054BB"/>
    <w:rsid w:val="00A11402"/>
    <w:rsid w:val="00A15C28"/>
    <w:rsid w:val="00A21FEB"/>
    <w:rsid w:val="00A23B5B"/>
    <w:rsid w:val="00A23BA4"/>
    <w:rsid w:val="00A23FF2"/>
    <w:rsid w:val="00A24CDD"/>
    <w:rsid w:val="00A254FF"/>
    <w:rsid w:val="00A275A5"/>
    <w:rsid w:val="00A27BC6"/>
    <w:rsid w:val="00A34FBE"/>
    <w:rsid w:val="00A35706"/>
    <w:rsid w:val="00A35C73"/>
    <w:rsid w:val="00A36259"/>
    <w:rsid w:val="00A36754"/>
    <w:rsid w:val="00A36DF3"/>
    <w:rsid w:val="00A36E11"/>
    <w:rsid w:val="00A375FC"/>
    <w:rsid w:val="00A37ECC"/>
    <w:rsid w:val="00A41631"/>
    <w:rsid w:val="00A41AB0"/>
    <w:rsid w:val="00A43511"/>
    <w:rsid w:val="00A46438"/>
    <w:rsid w:val="00A47C2F"/>
    <w:rsid w:val="00A50798"/>
    <w:rsid w:val="00A514F8"/>
    <w:rsid w:val="00A518D2"/>
    <w:rsid w:val="00A520F3"/>
    <w:rsid w:val="00A539A3"/>
    <w:rsid w:val="00A55A97"/>
    <w:rsid w:val="00A579E5"/>
    <w:rsid w:val="00A60818"/>
    <w:rsid w:val="00A6256C"/>
    <w:rsid w:val="00A62833"/>
    <w:rsid w:val="00A64F38"/>
    <w:rsid w:val="00A703D5"/>
    <w:rsid w:val="00A70446"/>
    <w:rsid w:val="00A70DD6"/>
    <w:rsid w:val="00A717D9"/>
    <w:rsid w:val="00A72BC1"/>
    <w:rsid w:val="00A72FB6"/>
    <w:rsid w:val="00A740E1"/>
    <w:rsid w:val="00A7490F"/>
    <w:rsid w:val="00A75689"/>
    <w:rsid w:val="00A75E09"/>
    <w:rsid w:val="00A76537"/>
    <w:rsid w:val="00A77FC9"/>
    <w:rsid w:val="00A80FBA"/>
    <w:rsid w:val="00A81264"/>
    <w:rsid w:val="00A81D48"/>
    <w:rsid w:val="00A85AED"/>
    <w:rsid w:val="00A8639D"/>
    <w:rsid w:val="00A86B5E"/>
    <w:rsid w:val="00A86BE2"/>
    <w:rsid w:val="00A875B2"/>
    <w:rsid w:val="00A905BC"/>
    <w:rsid w:val="00A91274"/>
    <w:rsid w:val="00A916E6"/>
    <w:rsid w:val="00AA0708"/>
    <w:rsid w:val="00AA0980"/>
    <w:rsid w:val="00AA12B8"/>
    <w:rsid w:val="00AA17FE"/>
    <w:rsid w:val="00AA23AF"/>
    <w:rsid w:val="00AA23D3"/>
    <w:rsid w:val="00AA2E4B"/>
    <w:rsid w:val="00AA463B"/>
    <w:rsid w:val="00AB1BF2"/>
    <w:rsid w:val="00AB341F"/>
    <w:rsid w:val="00AB429F"/>
    <w:rsid w:val="00AB45C5"/>
    <w:rsid w:val="00AB4FEF"/>
    <w:rsid w:val="00AC5249"/>
    <w:rsid w:val="00AC6BAA"/>
    <w:rsid w:val="00AC75FF"/>
    <w:rsid w:val="00AC791F"/>
    <w:rsid w:val="00AC79CD"/>
    <w:rsid w:val="00AD07B3"/>
    <w:rsid w:val="00AD1CCB"/>
    <w:rsid w:val="00AD2816"/>
    <w:rsid w:val="00AD3D2B"/>
    <w:rsid w:val="00AD3EC0"/>
    <w:rsid w:val="00AD568D"/>
    <w:rsid w:val="00AE12D5"/>
    <w:rsid w:val="00AE1547"/>
    <w:rsid w:val="00AE16B2"/>
    <w:rsid w:val="00AE2CAF"/>
    <w:rsid w:val="00AE6A25"/>
    <w:rsid w:val="00AE77DD"/>
    <w:rsid w:val="00AF0B99"/>
    <w:rsid w:val="00AF0D53"/>
    <w:rsid w:val="00AF25C2"/>
    <w:rsid w:val="00AF3481"/>
    <w:rsid w:val="00AF6A27"/>
    <w:rsid w:val="00AF7442"/>
    <w:rsid w:val="00B00233"/>
    <w:rsid w:val="00B0188C"/>
    <w:rsid w:val="00B01AB9"/>
    <w:rsid w:val="00B01B26"/>
    <w:rsid w:val="00B04B0B"/>
    <w:rsid w:val="00B053DB"/>
    <w:rsid w:val="00B05697"/>
    <w:rsid w:val="00B05A81"/>
    <w:rsid w:val="00B05DD4"/>
    <w:rsid w:val="00B074A8"/>
    <w:rsid w:val="00B079D3"/>
    <w:rsid w:val="00B114F5"/>
    <w:rsid w:val="00B118B7"/>
    <w:rsid w:val="00B122BF"/>
    <w:rsid w:val="00B1353C"/>
    <w:rsid w:val="00B14024"/>
    <w:rsid w:val="00B14211"/>
    <w:rsid w:val="00B15E8E"/>
    <w:rsid w:val="00B17435"/>
    <w:rsid w:val="00B17E8D"/>
    <w:rsid w:val="00B20074"/>
    <w:rsid w:val="00B2033E"/>
    <w:rsid w:val="00B20580"/>
    <w:rsid w:val="00B227B9"/>
    <w:rsid w:val="00B23512"/>
    <w:rsid w:val="00B23C74"/>
    <w:rsid w:val="00B27A55"/>
    <w:rsid w:val="00B31195"/>
    <w:rsid w:val="00B31345"/>
    <w:rsid w:val="00B34849"/>
    <w:rsid w:val="00B3493F"/>
    <w:rsid w:val="00B368C0"/>
    <w:rsid w:val="00B41FFD"/>
    <w:rsid w:val="00B420AA"/>
    <w:rsid w:val="00B4261A"/>
    <w:rsid w:val="00B42F1F"/>
    <w:rsid w:val="00B42F4E"/>
    <w:rsid w:val="00B456A6"/>
    <w:rsid w:val="00B45FC8"/>
    <w:rsid w:val="00B51413"/>
    <w:rsid w:val="00B5141A"/>
    <w:rsid w:val="00B52F98"/>
    <w:rsid w:val="00B5390C"/>
    <w:rsid w:val="00B53B72"/>
    <w:rsid w:val="00B543D1"/>
    <w:rsid w:val="00B5639D"/>
    <w:rsid w:val="00B56723"/>
    <w:rsid w:val="00B56DD2"/>
    <w:rsid w:val="00B5733E"/>
    <w:rsid w:val="00B57753"/>
    <w:rsid w:val="00B6153B"/>
    <w:rsid w:val="00B6171E"/>
    <w:rsid w:val="00B63F61"/>
    <w:rsid w:val="00B657DD"/>
    <w:rsid w:val="00B65C83"/>
    <w:rsid w:val="00B67989"/>
    <w:rsid w:val="00B67C1B"/>
    <w:rsid w:val="00B710AB"/>
    <w:rsid w:val="00B732FE"/>
    <w:rsid w:val="00B77033"/>
    <w:rsid w:val="00B771E0"/>
    <w:rsid w:val="00B8188B"/>
    <w:rsid w:val="00B81D1B"/>
    <w:rsid w:val="00B82567"/>
    <w:rsid w:val="00B825FC"/>
    <w:rsid w:val="00B82C9D"/>
    <w:rsid w:val="00B8405B"/>
    <w:rsid w:val="00B84DBA"/>
    <w:rsid w:val="00B85B73"/>
    <w:rsid w:val="00B86194"/>
    <w:rsid w:val="00B875B6"/>
    <w:rsid w:val="00B92829"/>
    <w:rsid w:val="00B94303"/>
    <w:rsid w:val="00B97D7C"/>
    <w:rsid w:val="00BA3859"/>
    <w:rsid w:val="00BA3870"/>
    <w:rsid w:val="00BA3C60"/>
    <w:rsid w:val="00BA3F44"/>
    <w:rsid w:val="00BA480F"/>
    <w:rsid w:val="00BB0635"/>
    <w:rsid w:val="00BB1877"/>
    <w:rsid w:val="00BB1C4A"/>
    <w:rsid w:val="00BB23B2"/>
    <w:rsid w:val="00BB2F91"/>
    <w:rsid w:val="00BB37D3"/>
    <w:rsid w:val="00BB58B6"/>
    <w:rsid w:val="00BB6987"/>
    <w:rsid w:val="00BB6A61"/>
    <w:rsid w:val="00BB7E48"/>
    <w:rsid w:val="00BC1F92"/>
    <w:rsid w:val="00BC26DC"/>
    <w:rsid w:val="00BC2D3F"/>
    <w:rsid w:val="00BC3E0B"/>
    <w:rsid w:val="00BC65BB"/>
    <w:rsid w:val="00BC68AC"/>
    <w:rsid w:val="00BD1411"/>
    <w:rsid w:val="00BD2926"/>
    <w:rsid w:val="00BD4749"/>
    <w:rsid w:val="00BD5D84"/>
    <w:rsid w:val="00BD675E"/>
    <w:rsid w:val="00BD6D02"/>
    <w:rsid w:val="00BD6FDA"/>
    <w:rsid w:val="00BD7D11"/>
    <w:rsid w:val="00BD7FC7"/>
    <w:rsid w:val="00BE01A1"/>
    <w:rsid w:val="00BE0B90"/>
    <w:rsid w:val="00BE4810"/>
    <w:rsid w:val="00BE48F8"/>
    <w:rsid w:val="00BE5D63"/>
    <w:rsid w:val="00BF51E4"/>
    <w:rsid w:val="00BF5A0D"/>
    <w:rsid w:val="00BF67E4"/>
    <w:rsid w:val="00C01D65"/>
    <w:rsid w:val="00C0337E"/>
    <w:rsid w:val="00C05F9C"/>
    <w:rsid w:val="00C07C27"/>
    <w:rsid w:val="00C106F3"/>
    <w:rsid w:val="00C118A9"/>
    <w:rsid w:val="00C12572"/>
    <w:rsid w:val="00C14B57"/>
    <w:rsid w:val="00C17BF4"/>
    <w:rsid w:val="00C20345"/>
    <w:rsid w:val="00C22560"/>
    <w:rsid w:val="00C26C3B"/>
    <w:rsid w:val="00C26D3E"/>
    <w:rsid w:val="00C3200E"/>
    <w:rsid w:val="00C3246E"/>
    <w:rsid w:val="00C34BF2"/>
    <w:rsid w:val="00C3560B"/>
    <w:rsid w:val="00C36035"/>
    <w:rsid w:val="00C4081D"/>
    <w:rsid w:val="00C4155C"/>
    <w:rsid w:val="00C41AD5"/>
    <w:rsid w:val="00C41E8A"/>
    <w:rsid w:val="00C4320F"/>
    <w:rsid w:val="00C43CF0"/>
    <w:rsid w:val="00C43DC7"/>
    <w:rsid w:val="00C4499A"/>
    <w:rsid w:val="00C478C3"/>
    <w:rsid w:val="00C50463"/>
    <w:rsid w:val="00C510AE"/>
    <w:rsid w:val="00C52408"/>
    <w:rsid w:val="00C52C33"/>
    <w:rsid w:val="00C53B66"/>
    <w:rsid w:val="00C5410A"/>
    <w:rsid w:val="00C5476C"/>
    <w:rsid w:val="00C561BA"/>
    <w:rsid w:val="00C57095"/>
    <w:rsid w:val="00C61878"/>
    <w:rsid w:val="00C61EA2"/>
    <w:rsid w:val="00C621D5"/>
    <w:rsid w:val="00C6234F"/>
    <w:rsid w:val="00C6373A"/>
    <w:rsid w:val="00C63CFD"/>
    <w:rsid w:val="00C64083"/>
    <w:rsid w:val="00C642D1"/>
    <w:rsid w:val="00C65A3C"/>
    <w:rsid w:val="00C66FEA"/>
    <w:rsid w:val="00C67AD9"/>
    <w:rsid w:val="00C71935"/>
    <w:rsid w:val="00C71B84"/>
    <w:rsid w:val="00C71F4A"/>
    <w:rsid w:val="00C74C08"/>
    <w:rsid w:val="00C752D4"/>
    <w:rsid w:val="00C75C46"/>
    <w:rsid w:val="00C770F7"/>
    <w:rsid w:val="00C81705"/>
    <w:rsid w:val="00C818C0"/>
    <w:rsid w:val="00C825A2"/>
    <w:rsid w:val="00C82650"/>
    <w:rsid w:val="00C83D06"/>
    <w:rsid w:val="00C84415"/>
    <w:rsid w:val="00C8496F"/>
    <w:rsid w:val="00C851E3"/>
    <w:rsid w:val="00C85383"/>
    <w:rsid w:val="00C87C0A"/>
    <w:rsid w:val="00C90120"/>
    <w:rsid w:val="00C90C2A"/>
    <w:rsid w:val="00C91E5C"/>
    <w:rsid w:val="00C93854"/>
    <w:rsid w:val="00C95BA6"/>
    <w:rsid w:val="00C96DA5"/>
    <w:rsid w:val="00CA3B35"/>
    <w:rsid w:val="00CA3B9D"/>
    <w:rsid w:val="00CA3FA3"/>
    <w:rsid w:val="00CA47CE"/>
    <w:rsid w:val="00CA5119"/>
    <w:rsid w:val="00CA76F9"/>
    <w:rsid w:val="00CA7FCA"/>
    <w:rsid w:val="00CB0198"/>
    <w:rsid w:val="00CB07E2"/>
    <w:rsid w:val="00CB1E22"/>
    <w:rsid w:val="00CB2D72"/>
    <w:rsid w:val="00CB307E"/>
    <w:rsid w:val="00CB4C27"/>
    <w:rsid w:val="00CB4CDE"/>
    <w:rsid w:val="00CB50EE"/>
    <w:rsid w:val="00CB6FB6"/>
    <w:rsid w:val="00CC02EC"/>
    <w:rsid w:val="00CC10CF"/>
    <w:rsid w:val="00CC1D3B"/>
    <w:rsid w:val="00CC2161"/>
    <w:rsid w:val="00CC2F06"/>
    <w:rsid w:val="00CC5DB7"/>
    <w:rsid w:val="00CD03E6"/>
    <w:rsid w:val="00CD1973"/>
    <w:rsid w:val="00CD2057"/>
    <w:rsid w:val="00CD36ED"/>
    <w:rsid w:val="00CD4AA9"/>
    <w:rsid w:val="00CD6C9A"/>
    <w:rsid w:val="00CD7BAD"/>
    <w:rsid w:val="00CE0985"/>
    <w:rsid w:val="00CE17A1"/>
    <w:rsid w:val="00CE19E6"/>
    <w:rsid w:val="00CE310C"/>
    <w:rsid w:val="00CE480E"/>
    <w:rsid w:val="00CE5D34"/>
    <w:rsid w:val="00CE77F6"/>
    <w:rsid w:val="00CF02FC"/>
    <w:rsid w:val="00CF043D"/>
    <w:rsid w:val="00CF0862"/>
    <w:rsid w:val="00CF0A31"/>
    <w:rsid w:val="00CF0AE7"/>
    <w:rsid w:val="00CF1EBB"/>
    <w:rsid w:val="00CF34F5"/>
    <w:rsid w:val="00CF5527"/>
    <w:rsid w:val="00CF6AB1"/>
    <w:rsid w:val="00D00194"/>
    <w:rsid w:val="00D03C52"/>
    <w:rsid w:val="00D1102E"/>
    <w:rsid w:val="00D11556"/>
    <w:rsid w:val="00D11624"/>
    <w:rsid w:val="00D12A63"/>
    <w:rsid w:val="00D17144"/>
    <w:rsid w:val="00D2015B"/>
    <w:rsid w:val="00D206F2"/>
    <w:rsid w:val="00D22A30"/>
    <w:rsid w:val="00D3062C"/>
    <w:rsid w:val="00D30CD3"/>
    <w:rsid w:val="00D30DD4"/>
    <w:rsid w:val="00D364EE"/>
    <w:rsid w:val="00D377F5"/>
    <w:rsid w:val="00D40EB9"/>
    <w:rsid w:val="00D416F8"/>
    <w:rsid w:val="00D422E6"/>
    <w:rsid w:val="00D42D0C"/>
    <w:rsid w:val="00D43DFA"/>
    <w:rsid w:val="00D46B88"/>
    <w:rsid w:val="00D4741F"/>
    <w:rsid w:val="00D47EC6"/>
    <w:rsid w:val="00D52AF9"/>
    <w:rsid w:val="00D52D1E"/>
    <w:rsid w:val="00D54A87"/>
    <w:rsid w:val="00D575F0"/>
    <w:rsid w:val="00D635A4"/>
    <w:rsid w:val="00D64E77"/>
    <w:rsid w:val="00D6555D"/>
    <w:rsid w:val="00D66E9E"/>
    <w:rsid w:val="00D6792D"/>
    <w:rsid w:val="00D70AEF"/>
    <w:rsid w:val="00D72E5C"/>
    <w:rsid w:val="00D73507"/>
    <w:rsid w:val="00D746FE"/>
    <w:rsid w:val="00D74E69"/>
    <w:rsid w:val="00D7628E"/>
    <w:rsid w:val="00D7675C"/>
    <w:rsid w:val="00D806A4"/>
    <w:rsid w:val="00D813CC"/>
    <w:rsid w:val="00D81CB1"/>
    <w:rsid w:val="00D858D0"/>
    <w:rsid w:val="00D861CF"/>
    <w:rsid w:val="00D91EC9"/>
    <w:rsid w:val="00D93B3C"/>
    <w:rsid w:val="00D93F2F"/>
    <w:rsid w:val="00D94045"/>
    <w:rsid w:val="00D94E62"/>
    <w:rsid w:val="00D97995"/>
    <w:rsid w:val="00DA02EA"/>
    <w:rsid w:val="00DA07FC"/>
    <w:rsid w:val="00DA2559"/>
    <w:rsid w:val="00DA344C"/>
    <w:rsid w:val="00DA3E52"/>
    <w:rsid w:val="00DA405C"/>
    <w:rsid w:val="00DA495A"/>
    <w:rsid w:val="00DA4DB5"/>
    <w:rsid w:val="00DA55DA"/>
    <w:rsid w:val="00DA5FE0"/>
    <w:rsid w:val="00DA6C01"/>
    <w:rsid w:val="00DA6F81"/>
    <w:rsid w:val="00DA7EB2"/>
    <w:rsid w:val="00DB04AC"/>
    <w:rsid w:val="00DB2C58"/>
    <w:rsid w:val="00DB7305"/>
    <w:rsid w:val="00DB760E"/>
    <w:rsid w:val="00DB765C"/>
    <w:rsid w:val="00DB7729"/>
    <w:rsid w:val="00DC015C"/>
    <w:rsid w:val="00DC0615"/>
    <w:rsid w:val="00DC1960"/>
    <w:rsid w:val="00DC196C"/>
    <w:rsid w:val="00DC1BCB"/>
    <w:rsid w:val="00DC2361"/>
    <w:rsid w:val="00DC23B6"/>
    <w:rsid w:val="00DC36DA"/>
    <w:rsid w:val="00DC4986"/>
    <w:rsid w:val="00DC57DA"/>
    <w:rsid w:val="00DC643E"/>
    <w:rsid w:val="00DC6935"/>
    <w:rsid w:val="00DD0931"/>
    <w:rsid w:val="00DD22DC"/>
    <w:rsid w:val="00DD2B09"/>
    <w:rsid w:val="00DD6D0B"/>
    <w:rsid w:val="00DD6D24"/>
    <w:rsid w:val="00DD7863"/>
    <w:rsid w:val="00DE1485"/>
    <w:rsid w:val="00DE3311"/>
    <w:rsid w:val="00DE3DEA"/>
    <w:rsid w:val="00DE4971"/>
    <w:rsid w:val="00DE5374"/>
    <w:rsid w:val="00DE5A66"/>
    <w:rsid w:val="00DE65A6"/>
    <w:rsid w:val="00DF1454"/>
    <w:rsid w:val="00DF3588"/>
    <w:rsid w:val="00DF3A20"/>
    <w:rsid w:val="00E0002A"/>
    <w:rsid w:val="00E0041B"/>
    <w:rsid w:val="00E00966"/>
    <w:rsid w:val="00E01FFE"/>
    <w:rsid w:val="00E02952"/>
    <w:rsid w:val="00E03BB5"/>
    <w:rsid w:val="00E03EE8"/>
    <w:rsid w:val="00E0579B"/>
    <w:rsid w:val="00E11981"/>
    <w:rsid w:val="00E12EDA"/>
    <w:rsid w:val="00E1406A"/>
    <w:rsid w:val="00E14A90"/>
    <w:rsid w:val="00E14BD6"/>
    <w:rsid w:val="00E16B13"/>
    <w:rsid w:val="00E1755C"/>
    <w:rsid w:val="00E1759F"/>
    <w:rsid w:val="00E2222B"/>
    <w:rsid w:val="00E22585"/>
    <w:rsid w:val="00E23184"/>
    <w:rsid w:val="00E256F7"/>
    <w:rsid w:val="00E25760"/>
    <w:rsid w:val="00E33638"/>
    <w:rsid w:val="00E33EE3"/>
    <w:rsid w:val="00E3627F"/>
    <w:rsid w:val="00E4105A"/>
    <w:rsid w:val="00E43D53"/>
    <w:rsid w:val="00E44B27"/>
    <w:rsid w:val="00E451F2"/>
    <w:rsid w:val="00E453E2"/>
    <w:rsid w:val="00E4739A"/>
    <w:rsid w:val="00E47467"/>
    <w:rsid w:val="00E47964"/>
    <w:rsid w:val="00E538C2"/>
    <w:rsid w:val="00E548FE"/>
    <w:rsid w:val="00E55596"/>
    <w:rsid w:val="00E55791"/>
    <w:rsid w:val="00E56580"/>
    <w:rsid w:val="00E6089D"/>
    <w:rsid w:val="00E630BF"/>
    <w:rsid w:val="00E631B8"/>
    <w:rsid w:val="00E64333"/>
    <w:rsid w:val="00E64726"/>
    <w:rsid w:val="00E6492C"/>
    <w:rsid w:val="00E65C9B"/>
    <w:rsid w:val="00E6795B"/>
    <w:rsid w:val="00E70357"/>
    <w:rsid w:val="00E708C0"/>
    <w:rsid w:val="00E70982"/>
    <w:rsid w:val="00E73146"/>
    <w:rsid w:val="00E831E1"/>
    <w:rsid w:val="00E8435C"/>
    <w:rsid w:val="00E8634D"/>
    <w:rsid w:val="00E8641B"/>
    <w:rsid w:val="00E8656C"/>
    <w:rsid w:val="00E879B7"/>
    <w:rsid w:val="00E91B73"/>
    <w:rsid w:val="00E91C6B"/>
    <w:rsid w:val="00E91E10"/>
    <w:rsid w:val="00E94024"/>
    <w:rsid w:val="00E94E24"/>
    <w:rsid w:val="00E96B21"/>
    <w:rsid w:val="00E97E37"/>
    <w:rsid w:val="00EA0F8E"/>
    <w:rsid w:val="00EA2EE2"/>
    <w:rsid w:val="00EA30F9"/>
    <w:rsid w:val="00EA4CC4"/>
    <w:rsid w:val="00EA57FC"/>
    <w:rsid w:val="00EB03A5"/>
    <w:rsid w:val="00EB2989"/>
    <w:rsid w:val="00EB313B"/>
    <w:rsid w:val="00EB4B76"/>
    <w:rsid w:val="00EB5BBF"/>
    <w:rsid w:val="00EB5C8A"/>
    <w:rsid w:val="00EB72A2"/>
    <w:rsid w:val="00EB79D5"/>
    <w:rsid w:val="00EC0BF6"/>
    <w:rsid w:val="00EC3B6A"/>
    <w:rsid w:val="00EC3FD7"/>
    <w:rsid w:val="00EC6039"/>
    <w:rsid w:val="00ED0507"/>
    <w:rsid w:val="00ED2652"/>
    <w:rsid w:val="00ED3C69"/>
    <w:rsid w:val="00ED69B0"/>
    <w:rsid w:val="00ED744D"/>
    <w:rsid w:val="00ED7590"/>
    <w:rsid w:val="00EE5152"/>
    <w:rsid w:val="00EE74F8"/>
    <w:rsid w:val="00EE7D89"/>
    <w:rsid w:val="00EE7E23"/>
    <w:rsid w:val="00EF373E"/>
    <w:rsid w:val="00EF3C57"/>
    <w:rsid w:val="00EF433E"/>
    <w:rsid w:val="00EF47B4"/>
    <w:rsid w:val="00EF5A1B"/>
    <w:rsid w:val="00EF7422"/>
    <w:rsid w:val="00EF7F84"/>
    <w:rsid w:val="00F006A9"/>
    <w:rsid w:val="00F01130"/>
    <w:rsid w:val="00F01FD1"/>
    <w:rsid w:val="00F02199"/>
    <w:rsid w:val="00F02594"/>
    <w:rsid w:val="00F034C2"/>
    <w:rsid w:val="00F0362C"/>
    <w:rsid w:val="00F03D22"/>
    <w:rsid w:val="00F04147"/>
    <w:rsid w:val="00F1379F"/>
    <w:rsid w:val="00F15499"/>
    <w:rsid w:val="00F2280B"/>
    <w:rsid w:val="00F22879"/>
    <w:rsid w:val="00F239CD"/>
    <w:rsid w:val="00F2519A"/>
    <w:rsid w:val="00F25C4A"/>
    <w:rsid w:val="00F267E1"/>
    <w:rsid w:val="00F301CF"/>
    <w:rsid w:val="00F32D06"/>
    <w:rsid w:val="00F338A3"/>
    <w:rsid w:val="00F34F90"/>
    <w:rsid w:val="00F3607D"/>
    <w:rsid w:val="00F375BA"/>
    <w:rsid w:val="00F40AA8"/>
    <w:rsid w:val="00F41EE6"/>
    <w:rsid w:val="00F42037"/>
    <w:rsid w:val="00F44067"/>
    <w:rsid w:val="00F450EF"/>
    <w:rsid w:val="00F4590A"/>
    <w:rsid w:val="00F47290"/>
    <w:rsid w:val="00F5171D"/>
    <w:rsid w:val="00F523DC"/>
    <w:rsid w:val="00F63131"/>
    <w:rsid w:val="00F668C3"/>
    <w:rsid w:val="00F67DC0"/>
    <w:rsid w:val="00F71413"/>
    <w:rsid w:val="00F74C85"/>
    <w:rsid w:val="00F75628"/>
    <w:rsid w:val="00F75763"/>
    <w:rsid w:val="00F82410"/>
    <w:rsid w:val="00F82EF0"/>
    <w:rsid w:val="00F84A33"/>
    <w:rsid w:val="00F84F78"/>
    <w:rsid w:val="00F85174"/>
    <w:rsid w:val="00F85B05"/>
    <w:rsid w:val="00F869D9"/>
    <w:rsid w:val="00F8797C"/>
    <w:rsid w:val="00F87F75"/>
    <w:rsid w:val="00F9233E"/>
    <w:rsid w:val="00F93742"/>
    <w:rsid w:val="00F961E7"/>
    <w:rsid w:val="00F965CE"/>
    <w:rsid w:val="00FA05E8"/>
    <w:rsid w:val="00FA4224"/>
    <w:rsid w:val="00FB014C"/>
    <w:rsid w:val="00FB06BE"/>
    <w:rsid w:val="00FB45CB"/>
    <w:rsid w:val="00FB516B"/>
    <w:rsid w:val="00FB5B8E"/>
    <w:rsid w:val="00FB62E9"/>
    <w:rsid w:val="00FB632D"/>
    <w:rsid w:val="00FB6C10"/>
    <w:rsid w:val="00FC136D"/>
    <w:rsid w:val="00FC2197"/>
    <w:rsid w:val="00FC39C5"/>
    <w:rsid w:val="00FC6304"/>
    <w:rsid w:val="00FD3394"/>
    <w:rsid w:val="00FD41F2"/>
    <w:rsid w:val="00FD4CDD"/>
    <w:rsid w:val="00FD59B4"/>
    <w:rsid w:val="00FE4049"/>
    <w:rsid w:val="00FE5205"/>
    <w:rsid w:val="00FE666C"/>
    <w:rsid w:val="00FE6B6F"/>
    <w:rsid w:val="00FE73DC"/>
    <w:rsid w:val="00FF1521"/>
    <w:rsid w:val="00FF1A43"/>
    <w:rsid w:val="00FF2590"/>
    <w:rsid w:val="00FF2B5B"/>
    <w:rsid w:val="00FF6103"/>
    <w:rsid w:val="00FF6134"/>
    <w:rsid w:val="00FF6A56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1B91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color w:val="1F3864" w:themeColor="accent5" w:themeShade="8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18C0"/>
    <w:pPr>
      <w:keepNext/>
      <w:keepLines/>
      <w:spacing w:before="120"/>
      <w:outlineLvl w:val="1"/>
    </w:pPr>
    <w:rPr>
      <w:rFonts w:eastAsiaTheme="majorEastAsia" w:cstheme="majorBidi"/>
      <w:b/>
      <w:color w:val="1F3864" w:themeColor="accent5" w:themeShade="8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0970"/>
    <w:pPr>
      <w:keepNext/>
      <w:keepLines/>
      <w:outlineLvl w:val="2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4">
    <w:name w:val="heading 4"/>
    <w:basedOn w:val="a"/>
    <w:next w:val="a"/>
    <w:link w:val="40"/>
    <w:unhideWhenUsed/>
    <w:qFormat/>
    <w:rsid w:val="003B09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B91"/>
    <w:rPr>
      <w:rFonts w:ascii="Times New Roman" w:eastAsiaTheme="majorEastAsia" w:hAnsi="Times New Roman" w:cstheme="majorBidi"/>
      <w:b/>
      <w:color w:val="1F3864" w:themeColor="accent5" w:themeShade="8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C818C0"/>
    <w:rPr>
      <w:rFonts w:ascii="Times New Roman" w:eastAsiaTheme="majorEastAsia" w:hAnsi="Times New Roman" w:cstheme="majorBidi"/>
      <w:b/>
      <w:color w:val="1F3864" w:themeColor="accent5" w:themeShade="8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3B0970"/>
    <w:rPr>
      <w:rFonts w:ascii="Times New Roman" w:eastAsiaTheme="majorEastAsia" w:hAnsi="Times New Roman" w:cstheme="majorBidi"/>
      <w:b/>
      <w:color w:val="2E74B5" w:themeColor="accent1" w:themeShade="BF"/>
      <w:sz w:val="28"/>
      <w:szCs w:val="24"/>
    </w:rPr>
  </w:style>
  <w:style w:type="character" w:customStyle="1" w:styleId="40">
    <w:name w:val="Заголовок 4 Знак"/>
    <w:basedOn w:val="a0"/>
    <w:link w:val="4"/>
    <w:rsid w:val="003B097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table" w:styleId="a3">
    <w:name w:val="Table Grid"/>
    <w:basedOn w:val="a1"/>
    <w:rsid w:val="00D4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B5390C"/>
    <w:p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58AF"/>
    <w:pPr>
      <w:tabs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501E9"/>
    <w:pPr>
      <w:tabs>
        <w:tab w:val="right" w:leader="dot" w:pos="9356"/>
      </w:tabs>
      <w:spacing w:after="100"/>
      <w:ind w:firstLine="426"/>
    </w:pPr>
    <w:rPr>
      <w:rFonts w:eastAsiaTheme="minorEastAsia" w:cs="Times New Roman"/>
      <w:noProof/>
      <w:sz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5390C"/>
    <w:pPr>
      <w:spacing w:after="100"/>
      <w:ind w:left="560"/>
    </w:pPr>
  </w:style>
  <w:style w:type="character" w:styleId="a5">
    <w:name w:val="Hyperlink"/>
    <w:basedOn w:val="a0"/>
    <w:uiPriority w:val="99"/>
    <w:unhideWhenUsed/>
    <w:rsid w:val="00B5390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E3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E1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E3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E1A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B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4417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uiPriority w:val="99"/>
    <w:unhideWhenUsed/>
    <w:rsid w:val="002539DE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539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A16B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8F6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A275A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716111"/>
    <w:pPr>
      <w:ind w:left="708" w:firstLine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32">
    <w:name w:val="Body Text 3"/>
    <w:basedOn w:val="a"/>
    <w:link w:val="33"/>
    <w:unhideWhenUsed/>
    <w:rsid w:val="00716111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7161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716111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716111"/>
    <w:pPr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716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115pt0pt">
    <w:name w:val="Основной текст + Times New Roman;11;5 pt;Полужирный;Интервал 0 pt"/>
    <w:basedOn w:val="a0"/>
    <w:rsid w:val="00716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TimesNewRoman12pt0pt">
    <w:name w:val="Основной текст + Times New Roman;12 pt;Интервал 0 pt"/>
    <w:basedOn w:val="a0"/>
    <w:rsid w:val="00716111"/>
    <w:rPr>
      <w:rFonts w:ascii="Times New Roman" w:eastAsia="Times New Roman" w:hAnsi="Times New Roman" w:cs="Times New Roman"/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0">
    <w:name w:val="Основной текст 31"/>
    <w:basedOn w:val="a"/>
    <w:rsid w:val="00716111"/>
    <w:pPr>
      <w:suppressAutoHyphens/>
      <w:ind w:firstLine="0"/>
    </w:pPr>
    <w:rPr>
      <w:rFonts w:eastAsia="Times New Roman" w:cs="Times New Roman"/>
      <w:szCs w:val="24"/>
      <w:lang w:eastAsia="ar-SA"/>
    </w:rPr>
  </w:style>
  <w:style w:type="character" w:customStyle="1" w:styleId="12">
    <w:name w:val="Основной текст1"/>
    <w:rsid w:val="00716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716111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16111"/>
    <w:rPr>
      <w:rFonts w:ascii="Calibri" w:eastAsia="Times New Roman" w:hAnsi="Calibri" w:cs="Times New Roman"/>
      <w:lang w:eastAsia="ru-RU"/>
    </w:rPr>
  </w:style>
  <w:style w:type="character" w:customStyle="1" w:styleId="TimesNewRoman">
    <w:name w:val="Основной текст + Times New Roman"/>
    <w:aliases w:val="11,5 pt,Полужирный,Интервал 0 pt"/>
    <w:rsid w:val="007161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newncpi">
    <w:name w:val="newncpi"/>
    <w:basedOn w:val="a"/>
    <w:rsid w:val="00716111"/>
    <w:pPr>
      <w:ind w:firstLine="567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rsid w:val="005414F6"/>
    <w:rPr>
      <w:spacing w:val="-1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1B91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color w:val="1F3864" w:themeColor="accent5" w:themeShade="8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18C0"/>
    <w:pPr>
      <w:keepNext/>
      <w:keepLines/>
      <w:spacing w:before="120"/>
      <w:outlineLvl w:val="1"/>
    </w:pPr>
    <w:rPr>
      <w:rFonts w:eastAsiaTheme="majorEastAsia" w:cstheme="majorBidi"/>
      <w:b/>
      <w:color w:val="1F3864" w:themeColor="accent5" w:themeShade="8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0970"/>
    <w:pPr>
      <w:keepNext/>
      <w:keepLines/>
      <w:outlineLvl w:val="2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4">
    <w:name w:val="heading 4"/>
    <w:basedOn w:val="a"/>
    <w:next w:val="a"/>
    <w:link w:val="40"/>
    <w:unhideWhenUsed/>
    <w:qFormat/>
    <w:rsid w:val="003B09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B91"/>
    <w:rPr>
      <w:rFonts w:ascii="Times New Roman" w:eastAsiaTheme="majorEastAsia" w:hAnsi="Times New Roman" w:cstheme="majorBidi"/>
      <w:b/>
      <w:color w:val="1F3864" w:themeColor="accent5" w:themeShade="8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C818C0"/>
    <w:rPr>
      <w:rFonts w:ascii="Times New Roman" w:eastAsiaTheme="majorEastAsia" w:hAnsi="Times New Roman" w:cstheme="majorBidi"/>
      <w:b/>
      <w:color w:val="1F3864" w:themeColor="accent5" w:themeShade="8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3B0970"/>
    <w:rPr>
      <w:rFonts w:ascii="Times New Roman" w:eastAsiaTheme="majorEastAsia" w:hAnsi="Times New Roman" w:cstheme="majorBidi"/>
      <w:b/>
      <w:color w:val="2E74B5" w:themeColor="accent1" w:themeShade="BF"/>
      <w:sz w:val="28"/>
      <w:szCs w:val="24"/>
    </w:rPr>
  </w:style>
  <w:style w:type="character" w:customStyle="1" w:styleId="40">
    <w:name w:val="Заголовок 4 Знак"/>
    <w:basedOn w:val="a0"/>
    <w:link w:val="4"/>
    <w:rsid w:val="003B097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table" w:styleId="a3">
    <w:name w:val="Table Grid"/>
    <w:basedOn w:val="a1"/>
    <w:rsid w:val="00D4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OC Heading"/>
    <w:basedOn w:val="1"/>
    <w:next w:val="a"/>
    <w:uiPriority w:val="39"/>
    <w:unhideWhenUsed/>
    <w:qFormat/>
    <w:rsid w:val="00B5390C"/>
    <w:p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58AF"/>
    <w:pPr>
      <w:tabs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501E9"/>
    <w:pPr>
      <w:tabs>
        <w:tab w:val="right" w:leader="dot" w:pos="9356"/>
      </w:tabs>
      <w:spacing w:after="100"/>
      <w:ind w:firstLine="426"/>
    </w:pPr>
    <w:rPr>
      <w:rFonts w:eastAsiaTheme="minorEastAsia" w:cs="Times New Roman"/>
      <w:noProof/>
      <w:sz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5390C"/>
    <w:pPr>
      <w:spacing w:after="100"/>
      <w:ind w:left="560"/>
    </w:pPr>
  </w:style>
  <w:style w:type="character" w:styleId="a5">
    <w:name w:val="Hyperlink"/>
    <w:basedOn w:val="a0"/>
    <w:uiPriority w:val="99"/>
    <w:unhideWhenUsed/>
    <w:rsid w:val="00B5390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E3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E1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E3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E1A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B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4417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uiPriority w:val="99"/>
    <w:unhideWhenUsed/>
    <w:rsid w:val="002539DE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539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A16B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8F6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A275A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716111"/>
    <w:pPr>
      <w:ind w:left="708" w:firstLine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32">
    <w:name w:val="Body Text 3"/>
    <w:basedOn w:val="a"/>
    <w:link w:val="33"/>
    <w:unhideWhenUsed/>
    <w:rsid w:val="00716111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7161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716111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716111"/>
    <w:pPr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716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115pt0pt">
    <w:name w:val="Основной текст + Times New Roman;11;5 pt;Полужирный;Интервал 0 pt"/>
    <w:basedOn w:val="a0"/>
    <w:rsid w:val="00716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TimesNewRoman12pt0pt">
    <w:name w:val="Основной текст + Times New Roman;12 pt;Интервал 0 pt"/>
    <w:basedOn w:val="a0"/>
    <w:rsid w:val="00716111"/>
    <w:rPr>
      <w:rFonts w:ascii="Times New Roman" w:eastAsia="Times New Roman" w:hAnsi="Times New Roman" w:cs="Times New Roman"/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0">
    <w:name w:val="Основной текст 31"/>
    <w:basedOn w:val="a"/>
    <w:rsid w:val="00716111"/>
    <w:pPr>
      <w:suppressAutoHyphens/>
      <w:ind w:firstLine="0"/>
    </w:pPr>
    <w:rPr>
      <w:rFonts w:eastAsia="Times New Roman" w:cs="Times New Roman"/>
      <w:szCs w:val="24"/>
      <w:lang w:eastAsia="ar-SA"/>
    </w:rPr>
  </w:style>
  <w:style w:type="character" w:customStyle="1" w:styleId="12">
    <w:name w:val="Основной текст1"/>
    <w:rsid w:val="00716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716111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16111"/>
    <w:rPr>
      <w:rFonts w:ascii="Calibri" w:eastAsia="Times New Roman" w:hAnsi="Calibri" w:cs="Times New Roman"/>
      <w:lang w:eastAsia="ru-RU"/>
    </w:rPr>
  </w:style>
  <w:style w:type="character" w:customStyle="1" w:styleId="TimesNewRoman">
    <w:name w:val="Основной текст + Times New Roman"/>
    <w:aliases w:val="11,5 pt,Полужирный,Интервал 0 pt"/>
    <w:rsid w:val="007161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newncpi">
    <w:name w:val="newncpi"/>
    <w:basedOn w:val="a"/>
    <w:rsid w:val="00716111"/>
    <w:pPr>
      <w:ind w:firstLine="567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rsid w:val="005414F6"/>
    <w:rPr>
      <w:spacing w:val="-1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A230-421B-4BDD-A4B1-37EE0293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17822</Words>
  <Characters>101592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2021-10-15T11:05:00Z</cp:lastPrinted>
  <dcterms:created xsi:type="dcterms:W3CDTF">2025-04-21T07:12:00Z</dcterms:created>
  <dcterms:modified xsi:type="dcterms:W3CDTF">2025-04-21T07:12:00Z</dcterms:modified>
</cp:coreProperties>
</file>