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8D22" w14:textId="77777777" w:rsidR="00A23B56" w:rsidRDefault="00A23B56" w:rsidP="00916B8C">
      <w:pPr>
        <w:ind w:right="2"/>
        <w:jc w:val="center"/>
        <w:rPr>
          <w:rFonts w:eastAsia="Calibri"/>
          <w:b/>
          <w:sz w:val="28"/>
          <w:szCs w:val="28"/>
        </w:rPr>
      </w:pPr>
      <w:r w:rsidRPr="00A23B56">
        <w:rPr>
          <w:rStyle w:val="word-wrapper"/>
          <w:b/>
          <w:bCs/>
          <w:color w:val="242424"/>
          <w:shd w:val="clear" w:color="auto" w:fill="FFFFFF"/>
        </w:rPr>
        <w:t>Согласование</w:t>
      </w:r>
      <w:r w:rsidRPr="00A23B56">
        <w:rPr>
          <w:rStyle w:val="fake-non-breaking-space"/>
          <w:b/>
          <w:bCs/>
          <w:color w:val="242424"/>
          <w:shd w:val="clear" w:color="auto" w:fill="FFFFFF"/>
        </w:rPr>
        <w:t> </w:t>
      </w:r>
      <w:r w:rsidRPr="00A23B56">
        <w:rPr>
          <w:rStyle w:val="word-wrapper"/>
          <w:b/>
          <w:bCs/>
          <w:color w:val="242424"/>
          <w:shd w:val="clear" w:color="auto" w:fill="FFFFFF"/>
        </w:rPr>
        <w:t>повышения отпускной цены на товары</w:t>
      </w:r>
    </w:p>
    <w:p w14:paraId="14F0634C" w14:textId="2910FDBA" w:rsidR="003064FD" w:rsidRPr="00796E3C" w:rsidRDefault="00A23B56" w:rsidP="00916B8C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="003064FD">
        <w:rPr>
          <w:rFonts w:eastAsia="Calibri"/>
          <w:b/>
          <w:sz w:val="28"/>
          <w:szCs w:val="28"/>
        </w:rPr>
        <w:t>(</w:t>
      </w:r>
      <w:r>
        <w:rPr>
          <w:rFonts w:eastAsia="Calibri"/>
          <w:b/>
          <w:sz w:val="28"/>
          <w:szCs w:val="28"/>
        </w:rPr>
        <w:t>8.8-1.1</w:t>
      </w:r>
      <w:r w:rsidR="003064FD">
        <w:rPr>
          <w:rFonts w:eastAsia="Calibri"/>
          <w:b/>
          <w:sz w:val="28"/>
          <w:szCs w:val="28"/>
        </w:rPr>
        <w:t>)</w:t>
      </w:r>
    </w:p>
    <w:p w14:paraId="651E107B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4D6B2F86" w14:textId="7301E92E" w:rsidR="003064FD" w:rsidRPr="00796E3C" w:rsidRDefault="00EF2625" w:rsidP="003064FD">
      <w:pPr>
        <w:jc w:val="center"/>
        <w:rPr>
          <w:rFonts w:eastAsia="Calibri"/>
          <w:color w:val="5B9BD5"/>
          <w:sz w:val="28"/>
          <w:szCs w:val="28"/>
          <w:lang w:eastAsia="en-US"/>
        </w:rPr>
      </w:pPr>
      <w:hyperlink r:id="rId5" w:history="1">
        <w:r w:rsidR="003064FD" w:rsidRPr="00A75766">
          <w:rPr>
            <w:rStyle w:val="a3"/>
            <w:sz w:val="28"/>
            <w:szCs w:val="28"/>
          </w:rPr>
          <w:t>РЕГЛАМЕНТ</w:t>
        </w:r>
      </w:hyperlink>
    </w:p>
    <w:p w14:paraId="240B16A7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2622BCF0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1DB70726" w14:textId="696E0D31" w:rsidR="003064FD" w:rsidRPr="00512C67" w:rsidRDefault="003064FD" w:rsidP="00512C67">
      <w:pPr>
        <w:pStyle w:val="a6"/>
        <w:numPr>
          <w:ilvl w:val="0"/>
          <w:numId w:val="4"/>
        </w:numPr>
        <w:shd w:val="clear" w:color="auto" w:fill="FFFFFF"/>
        <w:jc w:val="both"/>
        <w:rPr>
          <w:b/>
          <w:color w:val="242424"/>
          <w:sz w:val="28"/>
          <w:szCs w:val="28"/>
        </w:rPr>
      </w:pPr>
      <w:r w:rsidRPr="00512C67">
        <w:rPr>
          <w:b/>
          <w:color w:val="242424"/>
          <w:sz w:val="28"/>
          <w:szCs w:val="28"/>
        </w:rPr>
        <w:t>представляемые заинтересованным лицом:</w:t>
      </w:r>
    </w:p>
    <w:tbl>
      <w:tblPr>
        <w:tblW w:w="0" w:type="auto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1834"/>
      </w:tblGrid>
      <w:tr w:rsidR="003064FD" w:rsidRPr="00796E3C" w14:paraId="4C6B2AAA" w14:textId="77777777" w:rsidTr="004644D5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A0CFB" w14:textId="41124B6A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BA4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C987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916B8C" w:rsidRPr="00796E3C" w14:paraId="48772110" w14:textId="77777777" w:rsidTr="004644D5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D273" w14:textId="77777777" w:rsidR="00916B8C" w:rsidRPr="00916B8C" w:rsidRDefault="00916B8C" w:rsidP="00916B8C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916B8C">
              <w:rPr>
                <w:rStyle w:val="word-wrapper"/>
                <w:color w:val="242424"/>
                <w:sz w:val="22"/>
                <w:szCs w:val="22"/>
              </w:rPr>
              <w:t>заявление о согласовании</w:t>
            </w:r>
          </w:p>
          <w:p w14:paraId="67D0775E" w14:textId="77777777" w:rsidR="00916B8C" w:rsidRPr="00916B8C" w:rsidRDefault="00916B8C" w:rsidP="00916B8C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916B8C">
              <w:rPr>
                <w:rStyle w:val="word-wrapper"/>
                <w:color w:val="242424"/>
                <w:sz w:val="22"/>
                <w:szCs w:val="22"/>
              </w:rPr>
              <w:t>повышения отпускной цены</w:t>
            </w:r>
          </w:p>
          <w:p w14:paraId="4650A7E1" w14:textId="43803913" w:rsidR="00916B8C" w:rsidRPr="005D7EC1" w:rsidRDefault="00916B8C" w:rsidP="00916B8C">
            <w:pPr>
              <w:rPr>
                <w:sz w:val="24"/>
                <w:szCs w:val="24"/>
              </w:rPr>
            </w:pPr>
            <w:r w:rsidRPr="00916B8C">
              <w:rPr>
                <w:rStyle w:val="word-wrapper"/>
                <w:color w:val="242424"/>
                <w:sz w:val="22"/>
                <w:szCs w:val="22"/>
              </w:rPr>
              <w:t>на товары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540B3" w14:textId="24A9C306" w:rsidR="00916B8C" w:rsidRPr="005D7EC1" w:rsidRDefault="00916B8C" w:rsidP="00084B1A">
            <w:pPr>
              <w:rPr>
                <w:sz w:val="24"/>
                <w:szCs w:val="24"/>
              </w:rPr>
            </w:pPr>
            <w:r w:rsidRPr="00916B8C">
              <w:rPr>
                <w:rStyle w:val="word-wrapper"/>
                <w:color w:val="242424"/>
                <w:sz w:val="22"/>
                <w:szCs w:val="22"/>
              </w:rPr>
              <w:t>по форме согласно приложению 1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384063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в письменной форме:</w:t>
            </w:r>
          </w:p>
          <w:p w14:paraId="3F0ADF18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1F1D805A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в ходе личного приема;</w:t>
            </w:r>
          </w:p>
          <w:p w14:paraId="49D1ADFF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0C0CFD69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нарочным (курьером);</w:t>
            </w:r>
          </w:p>
          <w:p w14:paraId="69625C97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7D86F693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посредством почтовой связи</w:t>
            </w:r>
          </w:p>
          <w:p w14:paraId="3DAE70EB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682EC99A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3ECFE453" w14:textId="1B477207" w:rsidR="00916B8C" w:rsidRPr="00796E3C" w:rsidRDefault="00916B8C" w:rsidP="004644D5">
            <w:pPr>
              <w:rPr>
                <w:sz w:val="24"/>
                <w:szCs w:val="24"/>
              </w:rPr>
            </w:pPr>
          </w:p>
        </w:tc>
      </w:tr>
      <w:tr w:rsidR="004644D5" w:rsidRPr="00796E3C" w14:paraId="12817827" w14:textId="77777777" w:rsidTr="004644D5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99DEF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сравнительный анализ (в табличном виде) предлагаемой плановой калькуляции, плановой калькуляции действующей отпускной цены на товар1 и фактической калькуляции1</w:t>
            </w:r>
          </w:p>
          <w:p w14:paraId="4E2E51B9" w14:textId="1912875E" w:rsidR="004644D5" w:rsidRPr="00916B8C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B0F82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предоставляется последняя установленная организацией или согласованная плановая калькуляция;</w:t>
            </w:r>
          </w:p>
          <w:p w14:paraId="3CDEB675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6201F52E" w14:textId="755C8013" w:rsidR="004644D5" w:rsidRPr="00916B8C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фактическая калькуляция составляется на основании данных за последний отчетный месяц, по которому имеются отчетные данные бухгалтерского учета, предшествующий дате подачи заявления (для товаров с технологическим циклом производства более одного месяца – период от начала календарного года до месяца, предшествующего дате подачи заявления)</w:t>
            </w:r>
          </w:p>
        </w:tc>
        <w:tc>
          <w:tcPr>
            <w:tcW w:w="18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27D0CA" w14:textId="77777777" w:rsidR="004644D5" w:rsidRPr="00916B8C" w:rsidRDefault="004644D5" w:rsidP="00916B8C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916B8C" w:rsidRPr="00796E3C" w14:paraId="555F07CE" w14:textId="77777777" w:rsidTr="004644D5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5D749" w14:textId="77777777" w:rsidR="004644D5" w:rsidRPr="004644D5" w:rsidRDefault="004644D5" w:rsidP="004644D5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пояснительная записка о причинах повышения отпускных цен</w:t>
            </w:r>
          </w:p>
          <w:p w14:paraId="79A94E9D" w14:textId="485F6C58" w:rsidR="00916B8C" w:rsidRDefault="00916B8C" w:rsidP="004644D5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4E8EE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должна содержать следующую информацию в отношении деятельности субъекта хозяйствования:</w:t>
            </w:r>
          </w:p>
          <w:p w14:paraId="1DA8FA50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76977F3D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фактическая рентабельность реализованной продукции на внутренний рынок (по предприятию) за предыдущий год, последний отчетный период2 текущего года и аналогичный период предыдущего года;</w:t>
            </w:r>
          </w:p>
          <w:p w14:paraId="2CF93F7F" w14:textId="77777777" w:rsidR="004644D5" w:rsidRPr="004644D5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6F39DC7C" w14:textId="6559E653" w:rsidR="00916B8C" w:rsidRDefault="004644D5" w:rsidP="004644D5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4644D5">
              <w:rPr>
                <w:rStyle w:val="word-wrapper"/>
                <w:color w:val="242424"/>
                <w:sz w:val="22"/>
                <w:szCs w:val="22"/>
              </w:rPr>
              <w:t>выполнение мероприятий по снижению себестоимости с оценкой их эффективности на единицу продукции в стоимостном выражении за предыдущий год, последний отчетный период текущего года и аналогичный период предыдущего года и другое</w:t>
            </w:r>
          </w:p>
        </w:tc>
        <w:tc>
          <w:tcPr>
            <w:tcW w:w="1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CC8034" w14:textId="77777777" w:rsidR="00916B8C" w:rsidRDefault="00916B8C" w:rsidP="00084B1A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916B8C" w:rsidRPr="00796E3C" w14:paraId="14D7F93C" w14:textId="77777777" w:rsidTr="004644D5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4B23D" w14:textId="04ED75B0" w:rsidR="00916B8C" w:rsidRDefault="00916B8C" w:rsidP="00084B1A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916B8C">
              <w:rPr>
                <w:rStyle w:val="word-wrapper"/>
                <w:color w:val="242424"/>
                <w:sz w:val="22"/>
                <w:szCs w:val="22"/>
              </w:rPr>
              <w:t>маркетинговый анализ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6B3EA" w14:textId="77B37A9E" w:rsidR="00916B8C" w:rsidRDefault="00916B8C" w:rsidP="00084B1A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916B8C">
              <w:rPr>
                <w:rStyle w:val="word-wrapper"/>
                <w:color w:val="242424"/>
                <w:sz w:val="22"/>
                <w:szCs w:val="22"/>
              </w:rPr>
              <w:t xml:space="preserve">по форме согласно приложению 2 </w:t>
            </w:r>
          </w:p>
        </w:tc>
        <w:tc>
          <w:tcPr>
            <w:tcW w:w="1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0E542" w14:textId="77777777" w:rsidR="00916B8C" w:rsidRDefault="00916B8C" w:rsidP="00084B1A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</w:tbl>
    <w:p w14:paraId="5509A75E" w14:textId="77777777" w:rsidR="00512C67" w:rsidRDefault="00512C67" w:rsidP="00084B1A">
      <w:pPr>
        <w:shd w:val="clear" w:color="auto" w:fill="FFFFFF"/>
        <w:ind w:firstLine="283"/>
        <w:jc w:val="both"/>
        <w:rPr>
          <w:color w:val="242424"/>
          <w:sz w:val="28"/>
          <w:szCs w:val="28"/>
        </w:rPr>
      </w:pPr>
    </w:p>
    <w:p w14:paraId="126C60E3" w14:textId="758C2584" w:rsidR="00703599" w:rsidRDefault="00112735" w:rsidP="00084B1A">
      <w:pPr>
        <w:shd w:val="clear" w:color="auto" w:fill="FFFFFF"/>
        <w:ind w:firstLine="283"/>
        <w:jc w:val="both"/>
        <w:rPr>
          <w:rStyle w:val="word-wrapper"/>
          <w:color w:val="242424"/>
          <w:shd w:val="clear" w:color="auto" w:fill="FFFFFF"/>
        </w:rPr>
      </w:pPr>
      <w:r>
        <w:rPr>
          <w:rStyle w:val="word-wrapper"/>
          <w:color w:val="242424"/>
          <w:shd w:val="clear" w:color="auto" w:fill="FFFFFF"/>
        </w:rPr>
        <w:lastRenderedPageBreak/>
        <w:t>При подаче заявления уполномоченный орган вправе потребовать от заинтересованного лица документы, предусмотренные в абзацах втором</w:t>
      </w:r>
      <w:r>
        <w:rPr>
          <w:rStyle w:val="fake-non-breaking-space"/>
          <w:color w:val="242424"/>
          <w:shd w:val="clear" w:color="auto" w:fill="FFFFFF"/>
        </w:rPr>
        <w:t> </w:t>
      </w:r>
      <w:r>
        <w:rPr>
          <w:rStyle w:val="word-wrapper"/>
          <w:color w:val="242424"/>
          <w:shd w:val="clear" w:color="auto" w:fill="FFFFFF"/>
        </w:rPr>
        <w:t>- седьмом части первой пункта 2 статьи 15</w:t>
      </w:r>
      <w:r>
        <w:rPr>
          <w:rStyle w:val="fake-non-breaking-space"/>
          <w:color w:val="242424"/>
          <w:shd w:val="clear" w:color="auto" w:fill="FFFFFF"/>
        </w:rPr>
        <w:t> </w:t>
      </w:r>
      <w:r>
        <w:rPr>
          <w:rStyle w:val="word-wrapper"/>
          <w:color w:val="242424"/>
          <w:shd w:val="clear" w:color="auto" w:fill="FFFFFF"/>
        </w:rPr>
        <w:t>Закона Республики Беларусь "Об основах административных процедур".</w:t>
      </w:r>
    </w:p>
    <w:p w14:paraId="7A9AAC58" w14:textId="1F853676" w:rsidR="00916B8C" w:rsidRDefault="00916B8C" w:rsidP="009E2E5A">
      <w:pPr>
        <w:pStyle w:val="p-consdtnormal"/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6B8C">
        <w:rPr>
          <w:rFonts w:eastAsia="Calibri"/>
          <w:b/>
          <w:color w:val="000000"/>
          <w:sz w:val="28"/>
          <w:szCs w:val="28"/>
          <w:lang w:eastAsia="en-US"/>
        </w:rPr>
        <w:t xml:space="preserve"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 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2974"/>
        <w:gridCol w:w="3115"/>
      </w:tblGrid>
      <w:tr w:rsidR="00916B8C" w14:paraId="46363BDD" w14:textId="77777777" w:rsidTr="00916B8C">
        <w:tc>
          <w:tcPr>
            <w:tcW w:w="3403" w:type="dxa"/>
          </w:tcPr>
          <w:p w14:paraId="2A8CBB3C" w14:textId="287364E0" w:rsidR="00916B8C" w:rsidRPr="00916B8C" w:rsidRDefault="00916B8C" w:rsidP="009E2E5A">
            <w:pPr>
              <w:pStyle w:val="p-consdtnormal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16B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2974" w:type="dxa"/>
          </w:tcPr>
          <w:p w14:paraId="73F7A477" w14:textId="310254E4" w:rsidR="00916B8C" w:rsidRPr="00916B8C" w:rsidRDefault="00916B8C" w:rsidP="009E2E5A">
            <w:pPr>
              <w:pStyle w:val="p-consdtnormal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16B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Срок действия</w:t>
            </w:r>
          </w:p>
        </w:tc>
        <w:tc>
          <w:tcPr>
            <w:tcW w:w="3115" w:type="dxa"/>
          </w:tcPr>
          <w:p w14:paraId="7E6D67DB" w14:textId="606CD663" w:rsidR="00916B8C" w:rsidRPr="00916B8C" w:rsidRDefault="00916B8C" w:rsidP="009E2E5A">
            <w:pPr>
              <w:pStyle w:val="p-consdtnormal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16B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Форма представления</w:t>
            </w:r>
          </w:p>
        </w:tc>
      </w:tr>
      <w:tr w:rsidR="00916B8C" w14:paraId="3AB096BF" w14:textId="77777777" w:rsidTr="00916B8C">
        <w:tc>
          <w:tcPr>
            <w:tcW w:w="3403" w:type="dxa"/>
          </w:tcPr>
          <w:p w14:paraId="29A35824" w14:textId="56798920" w:rsidR="00916B8C" w:rsidRDefault="00916B8C" w:rsidP="009E2E5A">
            <w:pPr>
              <w:pStyle w:val="p-consdtnormal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решение о согласовании повышения отпускной цены на товары</w:t>
            </w:r>
          </w:p>
        </w:tc>
        <w:tc>
          <w:tcPr>
            <w:tcW w:w="2974" w:type="dxa"/>
          </w:tcPr>
          <w:p w14:paraId="7A792229" w14:textId="57F18050" w:rsidR="00916B8C" w:rsidRDefault="00916B8C" w:rsidP="009E2E5A">
            <w:pPr>
              <w:pStyle w:val="p-consdtnormal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бессрочно</w:t>
            </w:r>
          </w:p>
        </w:tc>
        <w:tc>
          <w:tcPr>
            <w:tcW w:w="3115" w:type="dxa"/>
          </w:tcPr>
          <w:p w14:paraId="14206ADF" w14:textId="1EF864B8" w:rsidR="00916B8C" w:rsidRDefault="00916B8C" w:rsidP="009E2E5A">
            <w:pPr>
              <w:pStyle w:val="p-consdtnormal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письменная</w:t>
            </w:r>
          </w:p>
        </w:tc>
      </w:tr>
    </w:tbl>
    <w:p w14:paraId="4A6CCF0D" w14:textId="77777777" w:rsidR="00916B8C" w:rsidRDefault="003064FD" w:rsidP="00512C67">
      <w:pPr>
        <w:pStyle w:val="p-consdtnormal"/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Срок осуществления административной процедуры:</w:t>
      </w:r>
      <w:r w:rsidRPr="00796E3C">
        <w:rPr>
          <w:color w:val="000000"/>
          <w:sz w:val="28"/>
          <w:szCs w:val="28"/>
          <w:shd w:val="clear" w:color="auto" w:fill="FFFFFF"/>
        </w:rPr>
        <w:t xml:space="preserve"> </w:t>
      </w:r>
      <w:r w:rsidR="00916B8C">
        <w:rPr>
          <w:rStyle w:val="word-wrapper"/>
          <w:color w:val="242424"/>
          <w:sz w:val="30"/>
          <w:szCs w:val="30"/>
          <w:shd w:val="clear" w:color="auto" w:fill="FFFFFF"/>
        </w:rPr>
        <w:t>10 рабочих дней, а для товаров со сроком хранения 30 дней и менее - 5 рабочих дней</w:t>
      </w:r>
      <w:r w:rsidR="00916B8C" w:rsidRPr="00796E3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3F59EC58" w14:textId="6ADA0E8B" w:rsidR="00512C67" w:rsidRDefault="003064FD" w:rsidP="00512C67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796E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84B1A">
        <w:rPr>
          <w:rFonts w:eastAsia="Calibri"/>
          <w:color w:val="000000"/>
          <w:sz w:val="28"/>
          <w:szCs w:val="28"/>
          <w:lang w:eastAsia="en-US"/>
        </w:rPr>
        <w:t>бесплатно</w:t>
      </w:r>
    </w:p>
    <w:p w14:paraId="040450A7" w14:textId="3496C354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6D02AE2" w14:textId="4B09F0E0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6A93DF" w14:textId="0AC465E5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B85B4C5" w14:textId="4374B458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F377872" w14:textId="3E149D82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7EB53E0" w14:textId="59FD956F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05AB417" w14:textId="62BBBE5B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828764" w14:textId="4590FB78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60BF2E6" w14:textId="73724641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1FE309D" w14:textId="0F9BBA66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44A99D8" w14:textId="1CFCEC8E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E0BCB72" w14:textId="15888F50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3710720" w14:textId="4776F083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8F59999" w14:textId="19D6BF9D" w:rsidR="00E11023" w:rsidRDefault="00E11023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E81A048" w14:textId="2DEEE2FB" w:rsidR="00E11023" w:rsidRDefault="00E11023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08679DF" w14:textId="77777777" w:rsidR="00E11023" w:rsidRDefault="00E11023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1C349D7" w14:textId="0FD3DEAA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lastRenderedPageBreak/>
        <w:t>Приложение 1</w:t>
      </w:r>
    </w:p>
    <w:p w14:paraId="5BF48C87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к Регламенту административной</w:t>
      </w:r>
    </w:p>
    <w:p w14:paraId="4FC00590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процедуры, осуществляемой</w:t>
      </w:r>
    </w:p>
    <w:p w14:paraId="14A23C15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в отношении субъектов хозяйствования,</w:t>
      </w:r>
    </w:p>
    <w:p w14:paraId="2EE7B225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по подпункту 8.8-1.1 "Согласование</w:t>
      </w:r>
    </w:p>
    <w:p w14:paraId="09A9F7FB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повышения отпускной цены на товары"</w:t>
      </w:r>
    </w:p>
    <w:p w14:paraId="589B170C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(в редакции постановления</w:t>
      </w:r>
    </w:p>
    <w:p w14:paraId="50D01068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Министерства антимонопольного</w:t>
      </w:r>
    </w:p>
    <w:p w14:paraId="591258F2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регулирования и торговли</w:t>
      </w:r>
    </w:p>
    <w:p w14:paraId="2FEB1CB9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Республики Беларусь</w:t>
      </w:r>
    </w:p>
    <w:p w14:paraId="69B9B2C1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19.03.2024 N 18)</w:t>
      </w:r>
    </w:p>
    <w:p w14:paraId="140B963E" w14:textId="77777777" w:rsidR="00916B8C" w:rsidRPr="00916B8C" w:rsidRDefault="00916B8C" w:rsidP="00916B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</w:p>
    <w:p w14:paraId="1B8F933B" w14:textId="77777777" w:rsidR="00916B8C" w:rsidRPr="00916B8C" w:rsidRDefault="00916B8C" w:rsidP="00916B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</w:p>
    <w:p w14:paraId="6E0FF594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0" w:name="Par124"/>
      <w:bookmarkEnd w:id="0"/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Форма</w:t>
      </w:r>
    </w:p>
    <w:p w14:paraId="754D22FA" w14:textId="77777777" w:rsidR="00916B8C" w:rsidRPr="00916B8C" w:rsidRDefault="00916B8C" w:rsidP="00916B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</w:p>
    <w:p w14:paraId="2B43C689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   ______________________________________</w:t>
      </w:r>
    </w:p>
    <w:p w14:paraId="62243708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    (наименование уполномоченного органа)</w:t>
      </w:r>
    </w:p>
    <w:p w14:paraId="22600FC4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   ______________________________________</w:t>
      </w:r>
    </w:p>
    <w:p w14:paraId="5A498E38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</w:p>
    <w:p w14:paraId="52E1E724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</w:t>
      </w:r>
      <w:r w:rsidRPr="00916B8C">
        <w:rPr>
          <w:rFonts w:ascii="Courier New" w:hAnsi="Courier New" w:cs="Courier New"/>
          <w:b/>
          <w:bCs/>
          <w:sz w:val="20"/>
          <w:szCs w:val="20"/>
          <w:lang w:val="ru-BY" w:eastAsia="ru-BY"/>
          <w14:ligatures w14:val="standardContextual"/>
        </w:rPr>
        <w:t>ЗАЯВЛЕНИЕ</w:t>
      </w:r>
    </w:p>
    <w:p w14:paraId="3F6D2007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</w:t>
      </w:r>
      <w:r w:rsidRPr="00916B8C">
        <w:rPr>
          <w:rFonts w:ascii="Courier New" w:hAnsi="Courier New" w:cs="Courier New"/>
          <w:b/>
          <w:bCs/>
          <w:sz w:val="20"/>
          <w:szCs w:val="20"/>
          <w:lang w:val="ru-BY" w:eastAsia="ru-BY"/>
          <w14:ligatures w14:val="standardContextual"/>
        </w:rPr>
        <w:t>о согласовании повышения отпускной цены на товары</w:t>
      </w:r>
    </w:p>
    <w:p w14:paraId="58727F1D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</w:p>
    <w:p w14:paraId="3B835BD2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___________________________________________________________________________</w:t>
      </w:r>
    </w:p>
    <w:p w14:paraId="39664A6D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(</w:t>
      </w:r>
      <w:proofErr w:type="gramStart"/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наименование  юридического</w:t>
      </w:r>
      <w:proofErr w:type="gramEnd"/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лица, фамилия, собственное имя, отчество (если</w:t>
      </w:r>
    </w:p>
    <w:p w14:paraId="244207D9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таковое имеется)</w:t>
      </w:r>
    </w:p>
    <w:p w14:paraId="1433D7EB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___________________________________________________________________________</w:t>
      </w:r>
    </w:p>
    <w:p w14:paraId="23EEFBCF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proofErr w:type="gramStart"/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индивидуального  предпринимателя</w:t>
      </w:r>
      <w:proofErr w:type="gramEnd"/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, место нахождения юридического лица, место</w:t>
      </w:r>
    </w:p>
    <w:p w14:paraId="223EF8D6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жительства</w:t>
      </w:r>
    </w:p>
    <w:p w14:paraId="64DCEBE7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___________________________________________________________________________</w:t>
      </w:r>
    </w:p>
    <w:p w14:paraId="0A52E5AC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proofErr w:type="gramStart"/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индивидуального  предпринимателя</w:t>
      </w:r>
      <w:proofErr w:type="gramEnd"/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,  учетный  номер  плательщика,  контактные</w:t>
      </w:r>
    </w:p>
    <w:p w14:paraId="2941A86A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данные)</w:t>
      </w:r>
    </w:p>
    <w:p w14:paraId="56E6B56F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Прошу согласовать с __________ повышение отпускной цены на товары:</w:t>
      </w:r>
    </w:p>
    <w:p w14:paraId="6BCB55BD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(дата)</w:t>
      </w:r>
    </w:p>
    <w:p w14:paraId="72A51B82" w14:textId="77777777" w:rsidR="00916B8C" w:rsidRPr="00916B8C" w:rsidRDefault="00916B8C" w:rsidP="00916B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0"/>
        <w:gridCol w:w="990"/>
        <w:gridCol w:w="990"/>
        <w:gridCol w:w="975"/>
        <w:gridCol w:w="975"/>
      </w:tblGrid>
      <w:tr w:rsidR="00916B8C" w:rsidRPr="00916B8C" w14:paraId="6BC0C8AB" w14:textId="77777777" w:rsidTr="00916B8C"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4123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Наименование сведений &lt;1&gt;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BFB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Наименование товара</w:t>
            </w:r>
          </w:p>
        </w:tc>
      </w:tr>
      <w:tr w:rsidR="00916B8C" w:rsidRPr="00916B8C" w14:paraId="113578EA" w14:textId="77777777" w:rsidTr="00916B8C"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307F" w14:textId="77777777" w:rsidR="00916B8C" w:rsidRPr="00916B8C" w:rsidRDefault="00916B8C" w:rsidP="00916B8C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530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3A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46A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8865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1C6C838B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63E7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5E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A96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EE1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FD7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4B20D7AF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1FA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Пункт перечня регулируемых потребительских товаров согласно приложению 1 к постановлению Совета Министров Республики Беларусь от 19 октября 2022 г. N 713 "О системе регулирования цен"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6F8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C6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04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94D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71A35431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1FF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Предлагаемая отпускная цена (без НДС), бел. руб. с указанием условия поставки (с учетом или без учета расходов по доставке) &lt;2&gt;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323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B3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C8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B05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761E0C37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D2C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Действующая отпускная цена &lt;3&gt; (без НДС), бел. руб. с указанием условия поставки (с учетом или без учета расходов по доставке) &lt;2&gt;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3F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261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6D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7D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6D3D5628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A1B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Темп прироста предлагаемой отпускной цены к действующей, 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1A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5C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AF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A1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1B00843F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3E0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Дата предыдущего повышения отпускной цены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7C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0A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9ED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53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7C2F5087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19A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Отпускная цена &lt;3&gt;, действовавшая в декабре предыдущего года, а в отношении сезонных товаров - в аналогичном месяце предыдущего года (без НДС), бел.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574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F1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0B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4F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368FAB67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46F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 xml:space="preserve">Темп прироста предлагаемой отпускной цены &lt;3&gt; к действовавшей в декабре, а в отношении сезонных </w:t>
            </w: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lastRenderedPageBreak/>
              <w:t>товаров - в аналогичном месяце предыдущего года, 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91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050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40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28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1D5BC763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4E68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Товарные запасы в натуральном выражении (количество дней реализации) на дату подачи заявления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A45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E6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F0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BC4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647EE5CE" w14:textId="77777777" w:rsidTr="00916B8C"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E17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Объем реализации в натуральном выражении за прошлый календарный год, в том числе:</w:t>
            </w:r>
          </w:p>
          <w:p w14:paraId="5462EE38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4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на внутренний рынок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BF9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D1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984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D727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2EEB8A75" w14:textId="77777777" w:rsidTr="00916B8C"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0C97" w14:textId="77777777" w:rsidR="00916B8C" w:rsidRPr="00916B8C" w:rsidRDefault="00916B8C" w:rsidP="00916B8C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740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FC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28C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9C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45434EE8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826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Удельный вес товара в общем объеме всей реализованной на внутренний рынок продукции (за прошлый календарный год), 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90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CD0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C0C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E2F3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600139D2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F0D3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Плановый норматив рентабельности, используемый для определения суммы прибыли, подлежащей включению в цену (величина из плановой калькуляции цены на товар, представленной на согласование), процентов к себестоимости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A0A0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907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F4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0C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57C17EF2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14087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Фактическая рентабельность реализованной продукции по товарной группе (товару) &lt;4&gt;, в том числе на внутренний рынок, за: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C55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F4D0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CAE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C4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6E1315DB" w14:textId="77777777" w:rsidTr="00916B8C"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2FED1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4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последний отчетный период текущего года &lt;5&gt;, процентов;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49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90BD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9FB8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F7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1CB7344B" w14:textId="77777777" w:rsidTr="00916B8C"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534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4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аналогичный период предыдущего года, 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AE7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C4D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615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B7E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7DC5548F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DD6E5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Прибыль (убыток) от реализации товара на внутренний рынок, тыс. руб., в том числе за: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EB2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25F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118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CE6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5E85E207" w14:textId="77777777" w:rsidTr="00916B8C"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49E2C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4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последний отчетный период текущего года &lt;5&gt;;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E8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6CA7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89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B4C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70189BF5" w14:textId="77777777" w:rsidTr="00916B8C"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043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4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аналогичный период предыдущего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AA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C3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C7D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48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47E14AE6" w14:textId="77777777" w:rsidTr="00916B8C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3F9B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Прибыль от реализации товара на экспорт, тыс. руб., в том числе за: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68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9D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50A5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E3D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2437A244" w14:textId="77777777" w:rsidTr="00916B8C"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330F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4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последний отчетный период текущего года &lt;5&gt;;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F80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BAC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1E2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B4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387FD884" w14:textId="77777777" w:rsidTr="00916B8C"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D243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4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аналогичный период предыдущего года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9B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FB0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D8D8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B25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</w:tbl>
    <w:p w14:paraId="1BA22423" w14:textId="77777777" w:rsidR="00916B8C" w:rsidRPr="00916B8C" w:rsidRDefault="00916B8C" w:rsidP="00916B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</w:p>
    <w:p w14:paraId="36510092" w14:textId="77777777" w:rsidR="00916B8C" w:rsidRPr="00916B8C" w:rsidRDefault="00916B8C" w:rsidP="00916B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--------------------------------</w:t>
      </w:r>
    </w:p>
    <w:p w14:paraId="5C8FC12C" w14:textId="77777777" w:rsidR="00916B8C" w:rsidRPr="00916B8C" w:rsidRDefault="00916B8C" w:rsidP="00916B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1" w:name="Par263"/>
      <w:bookmarkEnd w:id="1"/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&lt;1&gt; Сведения указываются при их наличии.</w:t>
      </w:r>
    </w:p>
    <w:p w14:paraId="11F2908D" w14:textId="77777777" w:rsidR="00916B8C" w:rsidRPr="00916B8C" w:rsidRDefault="00916B8C" w:rsidP="00916B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2" w:name="Par264"/>
      <w:bookmarkEnd w:id="2"/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&lt;2&gt; В отношении каждого товара информация указывается на схожих условиях поставки.</w:t>
      </w:r>
    </w:p>
    <w:p w14:paraId="21A0235A" w14:textId="77777777" w:rsidR="00916B8C" w:rsidRPr="00916B8C" w:rsidRDefault="00916B8C" w:rsidP="00916B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3" w:name="Par265"/>
      <w:bookmarkEnd w:id="3"/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&lt;3&gt; Отпускная цена указывается в соответствии с 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14:paraId="1778FB08" w14:textId="77777777" w:rsidR="00916B8C" w:rsidRPr="00916B8C" w:rsidRDefault="00916B8C" w:rsidP="00916B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4" w:name="Par266"/>
      <w:bookmarkEnd w:id="4"/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&lt;4&gt; Сведения указываются в соответствии с детализацией раздельного учета исходя из учетной политики организации (ведение оперативного бухгалтерского учета по товарной группе, виду товаров, наименованиям).</w:t>
      </w:r>
    </w:p>
    <w:p w14:paraId="17431263" w14:textId="77777777" w:rsidR="00916B8C" w:rsidRPr="00916B8C" w:rsidRDefault="00916B8C" w:rsidP="00916B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5" w:name="Par267"/>
      <w:bookmarkEnd w:id="5"/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&lt;5&gt; Сведения указываются за период от начала календарного года до месяца, предшествующего дате подачи заявления.</w:t>
      </w:r>
    </w:p>
    <w:p w14:paraId="03252773" w14:textId="77777777" w:rsidR="00916B8C" w:rsidRPr="00916B8C" w:rsidRDefault="00916B8C" w:rsidP="00916B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</w:p>
    <w:p w14:paraId="43672531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Руководитель юридического лица</w:t>
      </w:r>
    </w:p>
    <w:p w14:paraId="670AAE67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(индивидуальный предприниматель)</w:t>
      </w:r>
    </w:p>
    <w:p w14:paraId="1FD1A1F3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или уполномоченное им лицо         ______________   _______________________</w:t>
      </w:r>
    </w:p>
    <w:p w14:paraId="483EBCC5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lastRenderedPageBreak/>
        <w:t xml:space="preserve">                                      (</w:t>
      </w:r>
      <w:proofErr w:type="gramStart"/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подпись)   </w:t>
      </w:r>
      <w:proofErr w:type="gramEnd"/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(инициалы, фамилия)</w:t>
      </w:r>
    </w:p>
    <w:p w14:paraId="29DCB513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>_________________ 20___ г.</w:t>
      </w:r>
    </w:p>
    <w:p w14:paraId="131B55C6" w14:textId="77777777" w:rsidR="00916B8C" w:rsidRPr="00916B8C" w:rsidRDefault="00916B8C" w:rsidP="00916B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</w:p>
    <w:p w14:paraId="1AB6456E" w14:textId="6D0701B9" w:rsidR="00916B8C" w:rsidRPr="00A23B56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40DA0819" w14:textId="07758485" w:rsidR="00916B8C" w:rsidRPr="00A23B56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4269A933" w14:textId="6A8CDCEC" w:rsidR="00916B8C" w:rsidRPr="00A23B56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390429F1" w14:textId="6FC9E514" w:rsidR="00916B8C" w:rsidRPr="00A23B56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2F662B00" w14:textId="7D8C66DA" w:rsidR="00916B8C" w:rsidRPr="00A23B56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0E52C0D2" w14:textId="17BBE313" w:rsidR="00916B8C" w:rsidRPr="00A23B56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1E031EE1" w14:textId="78C46272" w:rsidR="00916B8C" w:rsidRPr="00A23B56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21019EE9" w14:textId="563A0EE9" w:rsidR="00916B8C" w:rsidRPr="00A23B56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0C5AD850" w14:textId="1485A64C" w:rsidR="00916B8C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66498082" w14:textId="2CD3DF55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572B8D21" w14:textId="3CD20F3E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619F98B6" w14:textId="42B25A21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4F387FED" w14:textId="45907C11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52F47144" w14:textId="06AA166C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462AE31C" w14:textId="765773A6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13FC9647" w14:textId="5C1DD5B8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7F9CC8F5" w14:textId="3CD66C65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09092F3E" w14:textId="40661B1D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282B0D37" w14:textId="16A6BD1E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15B1DBFA" w14:textId="6350C283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2C42FA60" w14:textId="208C0619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36D2C307" w14:textId="4E90A421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1DF575DC" w14:textId="6CB733AA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4B45EA2E" w14:textId="5435D66E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30700D22" w14:textId="55B49CA7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0CEAA191" w14:textId="2044E48F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0E011439" w14:textId="5A71931E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5225B985" w14:textId="248855C5" w:rsidR="00587607" w:rsidRDefault="00587607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1D4F1E8A" w14:textId="7F5361E8" w:rsidR="00EF2625" w:rsidRDefault="00EF2625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3CDFEFF3" w14:textId="7605220E" w:rsidR="00EF2625" w:rsidRDefault="00EF2625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3DF858B0" w14:textId="7B6F3D76" w:rsidR="00EF2625" w:rsidRDefault="00EF2625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7595DCC9" w14:textId="77777777" w:rsidR="00EF2625" w:rsidRDefault="00EF2625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7E090CBA" w14:textId="3C3A3A6D" w:rsidR="00587607" w:rsidRDefault="00587607" w:rsidP="00587607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</w:p>
    <w:p w14:paraId="20E02F02" w14:textId="5378172C" w:rsidR="00587607" w:rsidRDefault="00587607" w:rsidP="00587607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</w:p>
    <w:p w14:paraId="411DDCB5" w14:textId="77777777" w:rsidR="00587607" w:rsidRDefault="00587607" w:rsidP="00587607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</w:p>
    <w:p w14:paraId="4E7F9D34" w14:textId="766E3C37" w:rsidR="00916B8C" w:rsidRPr="00916B8C" w:rsidRDefault="00587607" w:rsidP="00587607">
      <w:pPr>
        <w:pStyle w:val="newncpi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16B8C"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Приложение 2</w:t>
      </w:r>
    </w:p>
    <w:p w14:paraId="10BEBB38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к Регламенту административной</w:t>
      </w:r>
    </w:p>
    <w:p w14:paraId="00211955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процедуры, осуществляемой</w:t>
      </w:r>
    </w:p>
    <w:p w14:paraId="10D57805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в отношении субъектов хозяйствования,</w:t>
      </w:r>
    </w:p>
    <w:p w14:paraId="686A1CC0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по подпункту 8.8-1.1 "Согласование</w:t>
      </w:r>
    </w:p>
    <w:p w14:paraId="49DDDE27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повышения отпускной цены на товары"</w:t>
      </w:r>
    </w:p>
    <w:p w14:paraId="5FA05981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(в редакции постановления</w:t>
      </w:r>
    </w:p>
    <w:p w14:paraId="259693D0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Министерства антимонопольного</w:t>
      </w:r>
    </w:p>
    <w:p w14:paraId="1CB16643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регулирования и торговли</w:t>
      </w:r>
    </w:p>
    <w:p w14:paraId="5CACC7B1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Республики Беларусь</w:t>
      </w:r>
    </w:p>
    <w:p w14:paraId="6B75C9B5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19.03.2024 N 18)</w:t>
      </w:r>
    </w:p>
    <w:p w14:paraId="0017D5B3" w14:textId="77777777" w:rsidR="00587607" w:rsidRDefault="00587607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6" w:name="Par293"/>
      <w:bookmarkEnd w:id="6"/>
    </w:p>
    <w:p w14:paraId="38A643AE" w14:textId="40906FA5" w:rsidR="00916B8C" w:rsidRPr="00916B8C" w:rsidRDefault="00916B8C" w:rsidP="00916B8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Форма</w:t>
      </w:r>
    </w:p>
    <w:p w14:paraId="5D7F45C6" w14:textId="77777777" w:rsidR="00916B8C" w:rsidRPr="00916B8C" w:rsidRDefault="00916B8C" w:rsidP="00916B8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</w:p>
    <w:p w14:paraId="76A4956B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   ______________________________________</w:t>
      </w:r>
    </w:p>
    <w:p w14:paraId="23051791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    (наименование уполномоченного органа)</w:t>
      </w:r>
    </w:p>
    <w:p w14:paraId="1565EC85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   ______________________________________</w:t>
      </w:r>
    </w:p>
    <w:p w14:paraId="022F71CD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</w:p>
    <w:p w14:paraId="712D83E3" w14:textId="77777777" w:rsidR="00916B8C" w:rsidRPr="00916B8C" w:rsidRDefault="00916B8C" w:rsidP="00916B8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</w:pPr>
      <w:r w:rsidRPr="00916B8C">
        <w:rPr>
          <w:rFonts w:ascii="Courier New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</w:t>
      </w:r>
      <w:r w:rsidRPr="00916B8C">
        <w:rPr>
          <w:rFonts w:ascii="Courier New" w:hAnsi="Courier New" w:cs="Courier New"/>
          <w:b/>
          <w:bCs/>
          <w:sz w:val="20"/>
          <w:szCs w:val="20"/>
          <w:lang w:val="ru-BY" w:eastAsia="ru-BY"/>
          <w14:ligatures w14:val="standardContextual"/>
        </w:rPr>
        <w:t>МАРКЕТИНГОВЫЙ АНАЛИЗ</w:t>
      </w:r>
    </w:p>
    <w:p w14:paraId="7A298111" w14:textId="77777777" w:rsidR="00916B8C" w:rsidRPr="00916B8C" w:rsidRDefault="00916B8C" w:rsidP="00916B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5"/>
        <w:gridCol w:w="480"/>
        <w:gridCol w:w="495"/>
        <w:gridCol w:w="525"/>
        <w:gridCol w:w="465"/>
        <w:gridCol w:w="480"/>
      </w:tblGrid>
      <w:tr w:rsidR="00916B8C" w:rsidRPr="00916B8C" w14:paraId="2672EC28" w14:textId="77777777" w:rsidTr="00916B8C">
        <w:tc>
          <w:tcPr>
            <w:tcW w:w="6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65C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Наименование сведений</w:t>
            </w:r>
          </w:p>
        </w:tc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863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Наименование товара</w:t>
            </w:r>
          </w:p>
        </w:tc>
      </w:tr>
      <w:tr w:rsidR="00916B8C" w:rsidRPr="00916B8C" w14:paraId="03A5187C" w14:textId="77777777" w:rsidTr="00916B8C">
        <w:tc>
          <w:tcPr>
            <w:tcW w:w="6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72A8" w14:textId="77777777" w:rsidR="00916B8C" w:rsidRPr="00916B8C" w:rsidRDefault="00916B8C" w:rsidP="00916B8C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4C6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BA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E3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153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86B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5D5F69E6" w14:textId="77777777" w:rsidTr="00916B8C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AF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Единица измерения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FEC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82C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F36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64C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1F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72D79355" w14:textId="77777777" w:rsidTr="00916B8C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9617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Предлагаемая отпускная цена (без НДС), бел. руб. с указанием условия поставки (с учетом или без учета расходов по доставке) &lt;1&gt;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BA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AEC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957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75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9C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64554835" w14:textId="77777777" w:rsidTr="00916B8C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195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Расчетная розничная цена (с НДС) &lt;2&gt; в сопоставимых единицах измерения, бел. руб.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DC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3BF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8B0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E91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8D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4941E982" w14:textId="77777777" w:rsidTr="00916B8C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620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Фактическая цена реализации, сложившаяся в организации &lt;3&gt; (без НДС), бел. руб.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C0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F2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7D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C0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BE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3E6444F8" w14:textId="77777777" w:rsidTr="00916B8C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07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Информация об уровне отпускных цен (без НДС) или розничных цен (с НДС) на данный товар, производимый на товарном рынке республики, бел. руб. (указать способ проведения маркетингового анализа),</w:t>
            </w:r>
          </w:p>
          <w:p w14:paraId="45C14067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в том числе по:</w:t>
            </w:r>
          </w:p>
          <w:p w14:paraId="21D07F38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____________________________________________</w:t>
            </w:r>
          </w:p>
          <w:p w14:paraId="56AD577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13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(наименование производителя)</w:t>
            </w:r>
          </w:p>
          <w:p w14:paraId="53006A8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____________________________________________</w:t>
            </w:r>
          </w:p>
          <w:p w14:paraId="5204C7FD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13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(наименование производителя)</w:t>
            </w:r>
          </w:p>
          <w:p w14:paraId="1C791F2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____________________________________________</w:t>
            </w:r>
          </w:p>
          <w:p w14:paraId="6DAD311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13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(наименование производителя)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7A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1C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D741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D96A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AA3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49837433" w14:textId="77777777" w:rsidTr="00916B8C"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6AB3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Цена реализации на экспорт, сложившаяся в организации &lt;4&gt; (с указанием условий поставки) (без НДС), бел. руб., в том числе: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737C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91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8C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D18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33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45D63220" w14:textId="77777777" w:rsidTr="00916B8C">
        <w:tc>
          <w:tcPr>
            <w:tcW w:w="6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0D99F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4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минимальная цена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04E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AEC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C0B9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761D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882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916B8C" w:rsidRPr="00916B8C" w14:paraId="23EAD008" w14:textId="77777777" w:rsidTr="00916B8C"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D9B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ind w:left="450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  <w:r w:rsidRPr="00916B8C"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  <w:t>максимальная цена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82F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75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2CB4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167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85B" w14:textId="77777777" w:rsidR="00916B8C" w:rsidRPr="00916B8C" w:rsidRDefault="00916B8C" w:rsidP="00916B8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</w:tbl>
    <w:p w14:paraId="6B48B6EA" w14:textId="77777777" w:rsidR="00916B8C" w:rsidRPr="00916B8C" w:rsidRDefault="00916B8C" w:rsidP="00916B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7" w:name="Par365"/>
      <w:bookmarkEnd w:id="7"/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&lt;1&gt; В отношении каждого товара информация указывается на схожих условиях поставки.</w:t>
      </w:r>
    </w:p>
    <w:p w14:paraId="5F9E107D" w14:textId="77777777" w:rsidR="00916B8C" w:rsidRPr="00916B8C" w:rsidRDefault="00916B8C" w:rsidP="00916B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8" w:name="Par366"/>
      <w:bookmarkEnd w:id="8"/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&lt;2&gt; Определяется исходя из предлагаемой отпускной цены (без НДС) с учетом предельной максимальной торговой надбавки (с учетом оптовой), установленной на этот товар приложением 1 к постановлению Совета Министров Республики Беларусь от 19 октября 2022 г. N 713, и НДС в соответствии с законодательством.</w:t>
      </w:r>
    </w:p>
    <w:p w14:paraId="4DEB7163" w14:textId="77777777" w:rsidR="00916B8C" w:rsidRPr="00916B8C" w:rsidRDefault="00916B8C" w:rsidP="00916B8C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bookmarkStart w:id="9" w:name="Par367"/>
      <w:bookmarkEnd w:id="9"/>
      <w:r w:rsidRPr="00916B8C">
        <w:rPr>
          <w:rFonts w:ascii="Arial" w:hAnsi="Arial" w:cs="Arial"/>
          <w:sz w:val="20"/>
          <w:szCs w:val="20"/>
          <w:lang w:val="ru-BY" w:eastAsia="ru-BY"/>
          <w14:ligatures w14:val="standardContextual"/>
        </w:rPr>
        <w:t>&lt;3&gt; Средневзвешенная цена, сложившаяся за последний месяц реализации товара.</w:t>
      </w:r>
    </w:p>
    <w:p w14:paraId="5C69C4F8" w14:textId="77777777" w:rsidR="00916B8C" w:rsidRPr="00916B8C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  <w:bookmarkStart w:id="10" w:name="Par368"/>
      <w:bookmarkEnd w:id="10"/>
      <w:r w:rsidRPr="00916B8C">
        <w:rPr>
          <w:rFonts w:ascii="Calibri" w:hAnsi="Calibri"/>
          <w:kern w:val="2"/>
          <w:sz w:val="22"/>
          <w:szCs w:val="22"/>
          <w:lang w:val="ru-BY" w:eastAsia="ru-BY"/>
          <w14:ligatures w14:val="standardContextual"/>
        </w:rPr>
        <w:lastRenderedPageBreak/>
        <w:t>&lt;4&gt; Средневзвешенная цена, сложившаяся за последний месяц реализации товара при условии реализации товара на экспорт.</w:t>
      </w:r>
    </w:p>
    <w:p w14:paraId="65C8A9C2" w14:textId="5E2567F1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C117B0A" w14:textId="25AA1D74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A38B76C" w14:textId="3CE15A44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C50A6BD" w14:textId="2D1977CE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E38DD3D" w14:textId="77777777" w:rsidR="00917B37" w:rsidRDefault="00917B37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sectPr w:rsidR="00917B37" w:rsidSect="00E11023">
      <w:pgSz w:w="11906" w:h="16838"/>
      <w:pgMar w:top="709" w:right="850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0B98"/>
    <w:multiLevelType w:val="hybridMultilevel"/>
    <w:tmpl w:val="24AE9FF8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8386" w:hanging="360"/>
      </w:pPr>
    </w:lvl>
    <w:lvl w:ilvl="2" w:tplc="0419001B">
      <w:start w:val="1"/>
      <w:numFmt w:val="lowerRoman"/>
      <w:lvlText w:val="%3."/>
      <w:lvlJc w:val="right"/>
      <w:pPr>
        <w:ind w:left="9106" w:hanging="180"/>
      </w:pPr>
    </w:lvl>
    <w:lvl w:ilvl="3" w:tplc="0419000F">
      <w:start w:val="1"/>
      <w:numFmt w:val="decimal"/>
      <w:lvlText w:val="%4."/>
      <w:lvlJc w:val="left"/>
      <w:pPr>
        <w:ind w:left="9826" w:hanging="360"/>
      </w:pPr>
    </w:lvl>
    <w:lvl w:ilvl="4" w:tplc="04190019">
      <w:start w:val="1"/>
      <w:numFmt w:val="lowerLetter"/>
      <w:lvlText w:val="%5."/>
      <w:lvlJc w:val="left"/>
      <w:pPr>
        <w:ind w:left="10546" w:hanging="360"/>
      </w:pPr>
    </w:lvl>
    <w:lvl w:ilvl="5" w:tplc="0419001B">
      <w:start w:val="1"/>
      <w:numFmt w:val="lowerRoman"/>
      <w:lvlText w:val="%6."/>
      <w:lvlJc w:val="right"/>
      <w:pPr>
        <w:ind w:left="11266" w:hanging="180"/>
      </w:pPr>
    </w:lvl>
    <w:lvl w:ilvl="6" w:tplc="0419000F">
      <w:start w:val="1"/>
      <w:numFmt w:val="decimal"/>
      <w:lvlText w:val="%7."/>
      <w:lvlJc w:val="left"/>
      <w:pPr>
        <w:ind w:left="11986" w:hanging="360"/>
      </w:pPr>
    </w:lvl>
    <w:lvl w:ilvl="7" w:tplc="04190019">
      <w:start w:val="1"/>
      <w:numFmt w:val="lowerLetter"/>
      <w:lvlText w:val="%8."/>
      <w:lvlJc w:val="left"/>
      <w:pPr>
        <w:ind w:left="12706" w:hanging="360"/>
      </w:pPr>
    </w:lvl>
    <w:lvl w:ilvl="8" w:tplc="0419001B">
      <w:start w:val="1"/>
      <w:numFmt w:val="lowerRoman"/>
      <w:lvlText w:val="%9."/>
      <w:lvlJc w:val="right"/>
      <w:pPr>
        <w:ind w:left="13426" w:hanging="180"/>
      </w:pPr>
    </w:lvl>
  </w:abstractNum>
  <w:abstractNum w:abstractNumId="1" w15:restartNumberingAfterBreak="0">
    <w:nsid w:val="3DFC2E82"/>
    <w:multiLevelType w:val="hybridMultilevel"/>
    <w:tmpl w:val="C8E20116"/>
    <w:lvl w:ilvl="0" w:tplc="55202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10608D"/>
    <w:multiLevelType w:val="hybridMultilevel"/>
    <w:tmpl w:val="B4CC928E"/>
    <w:lvl w:ilvl="0" w:tplc="A19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02A06"/>
    <w:multiLevelType w:val="multilevel"/>
    <w:tmpl w:val="7996C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01"/>
    <w:rsid w:val="00084B1A"/>
    <w:rsid w:val="000C196E"/>
    <w:rsid w:val="00112735"/>
    <w:rsid w:val="00127A01"/>
    <w:rsid w:val="001950BD"/>
    <w:rsid w:val="003064FD"/>
    <w:rsid w:val="00327D50"/>
    <w:rsid w:val="004644D5"/>
    <w:rsid w:val="00512C67"/>
    <w:rsid w:val="00587607"/>
    <w:rsid w:val="00592806"/>
    <w:rsid w:val="005D7EC1"/>
    <w:rsid w:val="0066398A"/>
    <w:rsid w:val="00703599"/>
    <w:rsid w:val="00754D23"/>
    <w:rsid w:val="00916B8C"/>
    <w:rsid w:val="00917B37"/>
    <w:rsid w:val="00922D31"/>
    <w:rsid w:val="009543C9"/>
    <w:rsid w:val="009C7F23"/>
    <w:rsid w:val="009E2E5A"/>
    <w:rsid w:val="00A23B56"/>
    <w:rsid w:val="00A72FB5"/>
    <w:rsid w:val="00A75766"/>
    <w:rsid w:val="00AE7B90"/>
    <w:rsid w:val="00BF30BE"/>
    <w:rsid w:val="00CB6886"/>
    <w:rsid w:val="00E11023"/>
    <w:rsid w:val="00E61D8A"/>
    <w:rsid w:val="00EF2625"/>
    <w:rsid w:val="00F806BE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98D"/>
  <w15:chartTrackingRefBased/>
  <w15:docId w15:val="{60A44A0E-9519-4576-933D-2536367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8A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3064FD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3064F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3064F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06B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6BE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A72FB5"/>
  </w:style>
  <w:style w:type="character" w:customStyle="1" w:styleId="fake-non-breaking-space">
    <w:name w:val="fake-non-breaking-space"/>
    <w:basedOn w:val="a0"/>
    <w:rsid w:val="00A72FB5"/>
  </w:style>
  <w:style w:type="character" w:customStyle="1" w:styleId="h-consdtnormal">
    <w:name w:val="h-consdtnormal"/>
    <w:basedOn w:val="a0"/>
    <w:rsid w:val="00A72FB5"/>
  </w:style>
  <w:style w:type="paragraph" w:styleId="a6">
    <w:name w:val="List Paragraph"/>
    <w:basedOn w:val="a"/>
    <w:uiPriority w:val="34"/>
    <w:qFormat/>
    <w:rsid w:val="00512C67"/>
    <w:pPr>
      <w:ind w:left="720"/>
      <w:contextualSpacing/>
    </w:pPr>
  </w:style>
  <w:style w:type="paragraph" w:customStyle="1" w:styleId="p-normal">
    <w:name w:val="p-normal"/>
    <w:basedOn w:val="a"/>
    <w:rsid w:val="00084B1A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color0000ff">
    <w:name w:val="color__0000ff"/>
    <w:basedOn w:val="a0"/>
    <w:rsid w:val="00084B1A"/>
  </w:style>
  <w:style w:type="character" w:customStyle="1" w:styleId="colorff00ff">
    <w:name w:val="color__ff00ff"/>
    <w:basedOn w:val="a0"/>
    <w:rsid w:val="00084B1A"/>
  </w:style>
  <w:style w:type="paragraph" w:customStyle="1" w:styleId="p-consnonformat">
    <w:name w:val="p-consnonformat"/>
    <w:basedOn w:val="a"/>
    <w:rsid w:val="00084B1A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084B1A"/>
  </w:style>
  <w:style w:type="character" w:customStyle="1" w:styleId="font-weightbold">
    <w:name w:val="font-weight_bold"/>
    <w:basedOn w:val="a0"/>
    <w:rsid w:val="00084B1A"/>
  </w:style>
  <w:style w:type="table" w:styleId="a7">
    <w:name w:val="Table Grid"/>
    <w:basedOn w:val="a1"/>
    <w:uiPriority w:val="39"/>
    <w:rsid w:val="0091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1">
    <w:name w:val="append1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append">
    <w:name w:val="append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newncpi">
    <w:name w:val="newncpi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newncpi0">
    <w:name w:val="newncpi0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undline">
    <w:name w:val="undline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titlep">
    <w:name w:val="titlep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table10">
    <w:name w:val="table10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snoskiline">
    <w:name w:val="snoskiline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snoski">
    <w:name w:val="snoski"/>
    <w:basedOn w:val="a"/>
    <w:rsid w:val="00587607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17</cp:revision>
  <dcterms:created xsi:type="dcterms:W3CDTF">2024-10-02T12:21:00Z</dcterms:created>
  <dcterms:modified xsi:type="dcterms:W3CDTF">2025-05-22T11:15:00Z</dcterms:modified>
</cp:coreProperties>
</file>