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B069E4" w:rsidRPr="00B069E4" w:rsidRDefault="007E43E5" w:rsidP="007E43E5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6"/>
          <w:szCs w:val="36"/>
        </w:rPr>
      </w:pPr>
      <w:r w:rsidRPr="00B069E4">
        <w:rPr>
          <w:rStyle w:val="eop"/>
          <w:rFonts w:ascii="Calibri" w:hAnsi="Calibri" w:cs="Calibri"/>
          <w:b/>
          <w:color w:val="C00000"/>
          <w:sz w:val="36"/>
          <w:szCs w:val="36"/>
        </w:rPr>
        <w:t xml:space="preserve">             </w:t>
      </w:r>
      <w:r w:rsidR="00DD0C3F" w:rsidRPr="00B069E4">
        <w:rPr>
          <w:b/>
          <w:color w:val="C00000"/>
          <w:sz w:val="36"/>
          <w:szCs w:val="36"/>
        </w:rPr>
        <w:t>ЗДОРОВЫЙ  ОБРАЗ ЖИЗНИ</w:t>
      </w:r>
      <w:r w:rsidRPr="00B069E4">
        <w:rPr>
          <w:b/>
          <w:color w:val="C00000"/>
          <w:sz w:val="36"/>
          <w:szCs w:val="36"/>
        </w:rPr>
        <w:t>-</w:t>
      </w:r>
    </w:p>
    <w:p w:rsidR="00F32DFF" w:rsidRPr="00B069E4" w:rsidRDefault="00B069E4" w:rsidP="007E43E5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</w:t>
      </w:r>
      <w:r w:rsidR="00DD0C3F" w:rsidRPr="00B069E4">
        <w:rPr>
          <w:b/>
          <w:color w:val="C00000"/>
          <w:sz w:val="36"/>
          <w:szCs w:val="36"/>
        </w:rPr>
        <w:t>ЗАЛОГ ЗДОРОВЬЯ</w:t>
      </w:r>
    </w:p>
    <w:p w:rsidR="007E43E5" w:rsidRDefault="007E43E5" w:rsidP="00BE2E3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Истина, что болезнь легче предупредить, чем лечить существует давно. Медицинскими исследованиями установлено, что 100 % составляющих здоровье включают в себя: 50% здоровый образ жизни, по 20% наследственные факторы и окружающей среды соответственно, 10% влияние лечебной деятельности. </w:t>
      </w:r>
    </w:p>
    <w:p w:rsidR="007E43E5" w:rsidRPr="00B069E4" w:rsidRDefault="007E43E5" w:rsidP="00B069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C00000"/>
          <w:sz w:val="30"/>
          <w:szCs w:val="30"/>
        </w:rPr>
      </w:pPr>
      <w:r w:rsidRPr="00B069E4">
        <w:rPr>
          <w:rStyle w:val="normaltextrun"/>
          <w:b/>
          <w:color w:val="C00000"/>
          <w:sz w:val="30"/>
          <w:szCs w:val="30"/>
        </w:rPr>
        <w:t xml:space="preserve">ОСНОВНЫЕ НАПРАВЛЕНИЯ </w:t>
      </w:r>
      <w:r w:rsidR="00B069E4">
        <w:rPr>
          <w:rStyle w:val="normaltextrun"/>
          <w:b/>
          <w:color w:val="C00000"/>
          <w:sz w:val="30"/>
          <w:szCs w:val="30"/>
        </w:rPr>
        <w:t xml:space="preserve">       </w:t>
      </w:r>
      <w:r w:rsidRPr="00B069E4">
        <w:rPr>
          <w:rStyle w:val="normaltextrun"/>
          <w:b/>
          <w:color w:val="C00000"/>
          <w:sz w:val="30"/>
          <w:szCs w:val="30"/>
        </w:rPr>
        <w:t>ЗДОРОВОГО ОБРАЗА ЖИЗНИ:</w:t>
      </w:r>
    </w:p>
    <w:p w:rsidR="007E43E5" w:rsidRDefault="007E43E5" w:rsidP="00BE2E3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>-рациональное питание;</w:t>
      </w:r>
    </w:p>
    <w:p w:rsidR="007E43E5" w:rsidRDefault="007E43E5" w:rsidP="00BE2E3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>-занятия физкультурой и спортом;</w:t>
      </w:r>
    </w:p>
    <w:p w:rsidR="007E43E5" w:rsidRDefault="007E43E5" w:rsidP="00BE2E3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>-избегание вредных привычек и нервных стрессов;</w:t>
      </w:r>
    </w:p>
    <w:p w:rsidR="0031464C" w:rsidRDefault="007E43E5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-правильное чередование режимов труда и отдыха </w:t>
      </w:r>
      <w:r w:rsidR="00154558">
        <w:rPr>
          <w:rStyle w:val="normaltextrun"/>
          <w:color w:val="00000A"/>
          <w:sz w:val="30"/>
          <w:szCs w:val="30"/>
        </w:rPr>
        <w:t xml:space="preserve"> </w:t>
      </w:r>
    </w:p>
    <w:p w:rsidR="00956FF0" w:rsidRDefault="007E43E5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>Формируя свой рацион питания, соблюдайте следующие правила: питание должно быть сбалансированным и полноценным, пища должна включать все необходимые ингредиенты: белки, жиры, углеводы, витамины, минеральные вещества</w:t>
      </w:r>
      <w:r w:rsidR="00956FF0">
        <w:rPr>
          <w:rStyle w:val="normaltextrun"/>
          <w:color w:val="00000A"/>
          <w:sz w:val="30"/>
          <w:szCs w:val="30"/>
        </w:rPr>
        <w:t xml:space="preserve">. В питании человека обязательно должны присутствовать овощи и фрукты, которые содержат все необходимые витамины и минеральные вещества, органические кислоты и антиоксиданты, а также молочные продукты, которые являются ценным источником кальция. При употреблении молочных продуктов (молоко, кефир и творог) следует </w:t>
      </w:r>
      <w:r w:rsidR="00956FF0">
        <w:rPr>
          <w:rStyle w:val="normaltextrun"/>
          <w:color w:val="00000A"/>
          <w:sz w:val="30"/>
          <w:szCs w:val="30"/>
        </w:rPr>
        <w:lastRenderedPageBreak/>
        <w:t xml:space="preserve">использовать продукты с низкой жирностью. Жирные сорта мяса следует </w:t>
      </w:r>
      <w:proofErr w:type="gramStart"/>
      <w:r w:rsidR="00956FF0">
        <w:rPr>
          <w:rStyle w:val="normaltextrun"/>
          <w:color w:val="00000A"/>
          <w:sz w:val="30"/>
          <w:szCs w:val="30"/>
        </w:rPr>
        <w:t>заменять на рыбу</w:t>
      </w:r>
      <w:proofErr w:type="gramEnd"/>
      <w:r w:rsidR="00956FF0">
        <w:rPr>
          <w:rStyle w:val="normaltextrun"/>
          <w:color w:val="00000A"/>
          <w:sz w:val="30"/>
          <w:szCs w:val="30"/>
        </w:rPr>
        <w:t xml:space="preserve">, курицу и яйца, а вместо жареной пищи вареную </w:t>
      </w:r>
      <w:r w:rsidR="009C101F">
        <w:rPr>
          <w:rStyle w:val="normaltextrun"/>
          <w:color w:val="00000A"/>
          <w:sz w:val="30"/>
          <w:szCs w:val="30"/>
        </w:rPr>
        <w:br/>
      </w:r>
      <w:r w:rsidR="00956FF0">
        <w:rPr>
          <w:rStyle w:val="normaltextrun"/>
          <w:color w:val="00000A"/>
          <w:sz w:val="30"/>
          <w:szCs w:val="30"/>
        </w:rPr>
        <w:t xml:space="preserve">или запеченную. Необходимо ограничивать быстрые углеводы и сахара: все что они дают для организма </w:t>
      </w:r>
      <w:proofErr w:type="gramStart"/>
      <w:r w:rsidR="00956FF0">
        <w:rPr>
          <w:rStyle w:val="normaltextrun"/>
          <w:color w:val="00000A"/>
          <w:sz w:val="30"/>
          <w:szCs w:val="30"/>
        </w:rPr>
        <w:t>-э</w:t>
      </w:r>
      <w:proofErr w:type="gramEnd"/>
      <w:r w:rsidR="00956FF0">
        <w:rPr>
          <w:rStyle w:val="normaltextrun"/>
          <w:color w:val="00000A"/>
          <w:sz w:val="30"/>
          <w:szCs w:val="30"/>
        </w:rPr>
        <w:t xml:space="preserve">то быстрое освоение, кариес и дисбаланс в обмене веществ. </w:t>
      </w:r>
      <w:r>
        <w:rPr>
          <w:rStyle w:val="normaltextrun"/>
          <w:color w:val="00000A"/>
          <w:sz w:val="30"/>
          <w:szCs w:val="30"/>
        </w:rPr>
        <w:t xml:space="preserve"> </w:t>
      </w:r>
      <w:r w:rsidR="00956FF0">
        <w:rPr>
          <w:rStyle w:val="normaltextrun"/>
          <w:color w:val="00000A"/>
          <w:sz w:val="30"/>
          <w:szCs w:val="30"/>
        </w:rPr>
        <w:t xml:space="preserve">Следует употреблять воду не ниже 1,5-2 литра в день, а спортсмены до 3 литров в день, </w:t>
      </w:r>
      <w:r w:rsidR="009C101F">
        <w:rPr>
          <w:rStyle w:val="normaltextrun"/>
          <w:color w:val="00000A"/>
          <w:sz w:val="30"/>
          <w:szCs w:val="30"/>
        </w:rPr>
        <w:br/>
      </w:r>
      <w:r w:rsidR="00956FF0">
        <w:rPr>
          <w:rStyle w:val="normaltextrun"/>
          <w:color w:val="00000A"/>
          <w:sz w:val="30"/>
          <w:szCs w:val="30"/>
        </w:rPr>
        <w:t xml:space="preserve">а употребляемое количество поваренной соли надо ограничить до 5 грамм в сутки, а также отказ </w:t>
      </w:r>
      <w:r w:rsidR="009C101F">
        <w:rPr>
          <w:rStyle w:val="normaltextrun"/>
          <w:color w:val="00000A"/>
          <w:sz w:val="30"/>
          <w:szCs w:val="30"/>
        </w:rPr>
        <w:br/>
      </w:r>
      <w:r w:rsidR="00956FF0">
        <w:rPr>
          <w:rStyle w:val="normaltextrun"/>
          <w:color w:val="00000A"/>
          <w:sz w:val="30"/>
          <w:szCs w:val="30"/>
        </w:rPr>
        <w:t>от употребления жареной, жирной, копченой, консервированной и соленой пищи.</w:t>
      </w:r>
    </w:p>
    <w:p w:rsidR="00D145EE" w:rsidRDefault="00956FF0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>Чаще двигайтесь, используйте разные виды двигательной активности: бег и плавание, физические нагрузки адекватно собственному здоровью и уровню тренированности.</w:t>
      </w:r>
    </w:p>
    <w:p w:rsidR="007E43E5" w:rsidRDefault="00D145EE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Следует правильно контролировать свое хобби. Не следует увлекаться и сидеть подолгу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за средствами компьютерной связи и интернета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к тому же и в ночное время, потому что компьютер при длительном использовании оказывает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на организм ряд негативных воздействий: шум, инфракрасное излучение, электромагнитные поля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и др., что не лучшим образом сказывается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на состоянии зрительного анализатора,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сердечно </w:t>
      </w:r>
      <w:proofErr w:type="gramStart"/>
      <w:r>
        <w:rPr>
          <w:rStyle w:val="normaltextrun"/>
          <w:color w:val="00000A"/>
          <w:sz w:val="30"/>
          <w:szCs w:val="30"/>
        </w:rPr>
        <w:t>-с</w:t>
      </w:r>
      <w:proofErr w:type="gramEnd"/>
      <w:r>
        <w:rPr>
          <w:rStyle w:val="normaltextrun"/>
          <w:color w:val="00000A"/>
          <w:sz w:val="30"/>
          <w:szCs w:val="30"/>
        </w:rPr>
        <w:t xml:space="preserve">осудистой и центральной нервной системы. </w:t>
      </w:r>
      <w:r w:rsidR="00956FF0">
        <w:rPr>
          <w:rStyle w:val="normaltextrun"/>
          <w:color w:val="00000A"/>
          <w:sz w:val="30"/>
          <w:szCs w:val="30"/>
        </w:rPr>
        <w:t xml:space="preserve"> </w:t>
      </w:r>
    </w:p>
    <w:p w:rsidR="00D145EE" w:rsidRDefault="00D145EE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Медицинскими исследованиями установлено, что курящие лица подвергаются онкологическим </w:t>
      </w:r>
      <w:r w:rsidR="009C101F">
        <w:rPr>
          <w:rStyle w:val="normaltextrun"/>
          <w:color w:val="00000A"/>
          <w:sz w:val="30"/>
          <w:szCs w:val="30"/>
        </w:rPr>
        <w:br/>
      </w:r>
      <w:r>
        <w:rPr>
          <w:rStyle w:val="normaltextrun"/>
          <w:color w:val="00000A"/>
          <w:sz w:val="30"/>
          <w:szCs w:val="30"/>
        </w:rPr>
        <w:t xml:space="preserve">и хроническим заболеваниям органов дыхания чаще некурящих. А алкоголь разрушительным действием </w:t>
      </w:r>
      <w:r>
        <w:rPr>
          <w:rStyle w:val="normaltextrun"/>
          <w:color w:val="00000A"/>
          <w:sz w:val="30"/>
          <w:szCs w:val="30"/>
        </w:rPr>
        <w:lastRenderedPageBreak/>
        <w:t>обладает на функциони</w:t>
      </w:r>
      <w:r w:rsidR="009C101F">
        <w:rPr>
          <w:rStyle w:val="normaltextrun"/>
          <w:color w:val="00000A"/>
          <w:sz w:val="30"/>
          <w:szCs w:val="30"/>
        </w:rPr>
        <w:t xml:space="preserve">рование ряда органов </w:t>
      </w:r>
      <w:r w:rsidR="009C101F">
        <w:rPr>
          <w:rStyle w:val="normaltextrun"/>
          <w:color w:val="00000A"/>
          <w:sz w:val="30"/>
          <w:szCs w:val="30"/>
        </w:rPr>
        <w:br/>
        <w:t xml:space="preserve">и систем: </w:t>
      </w:r>
      <w:r>
        <w:rPr>
          <w:rStyle w:val="normaltextrun"/>
          <w:color w:val="00000A"/>
          <w:sz w:val="30"/>
          <w:szCs w:val="30"/>
        </w:rPr>
        <w:t>сердечно - сосудистая, пищеварительная система, центральная нервная система, опорно-двигательный аппарат.</w:t>
      </w:r>
    </w:p>
    <w:p w:rsidR="00B069E4" w:rsidRPr="00B069E4" w:rsidRDefault="00D145EE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>На работе должно предусматриваться сочетание обеденных перерывов с физкульт</w:t>
      </w:r>
      <w:r w:rsidR="00B069E4">
        <w:rPr>
          <w:rStyle w:val="normaltextrun"/>
          <w:color w:val="00000A"/>
          <w:sz w:val="30"/>
          <w:szCs w:val="30"/>
        </w:rPr>
        <w:t xml:space="preserve">урными </w:t>
      </w:r>
      <w:r>
        <w:rPr>
          <w:rStyle w:val="normaltextrun"/>
          <w:color w:val="00000A"/>
          <w:sz w:val="30"/>
          <w:szCs w:val="30"/>
        </w:rPr>
        <w:t>паузами</w:t>
      </w:r>
      <w:r w:rsidR="00B069E4">
        <w:rPr>
          <w:rStyle w:val="normaltextrun"/>
          <w:color w:val="00000A"/>
          <w:sz w:val="30"/>
          <w:szCs w:val="30"/>
        </w:rPr>
        <w:t>, которые включают подвижные перемены, применение офтальмо</w:t>
      </w:r>
      <w:r w:rsidR="00215EF4">
        <w:rPr>
          <w:rStyle w:val="normaltextrun"/>
          <w:color w:val="00000A"/>
          <w:sz w:val="30"/>
          <w:szCs w:val="30"/>
        </w:rPr>
        <w:t xml:space="preserve">логических </w:t>
      </w:r>
      <w:r w:rsidR="00B069E4">
        <w:rPr>
          <w:rStyle w:val="normaltextrun"/>
          <w:color w:val="00000A"/>
          <w:sz w:val="30"/>
          <w:szCs w:val="30"/>
        </w:rPr>
        <w:t xml:space="preserve">тренажеров. </w:t>
      </w:r>
      <w:r w:rsidR="009C101F">
        <w:rPr>
          <w:rStyle w:val="normaltextrun"/>
          <w:color w:val="00000A"/>
          <w:sz w:val="30"/>
          <w:szCs w:val="30"/>
        </w:rPr>
        <w:br/>
      </w:r>
      <w:bookmarkStart w:id="0" w:name="_GoBack"/>
      <w:bookmarkEnd w:id="0"/>
      <w:r w:rsidR="00B069E4">
        <w:rPr>
          <w:rStyle w:val="normaltextrun"/>
          <w:color w:val="00000A"/>
          <w:sz w:val="30"/>
          <w:szCs w:val="30"/>
        </w:rPr>
        <w:t>При чередовании режимов дня и отдыха после работы не будет вредным для здоровья посетить какую-нибудь спортивную секцию, не следует допоздна читать книги, смотреть телевизор, а также зан</w:t>
      </w:r>
      <w:r w:rsidR="00215EF4">
        <w:rPr>
          <w:rStyle w:val="normaltextrun"/>
          <w:color w:val="00000A"/>
          <w:sz w:val="30"/>
          <w:szCs w:val="30"/>
        </w:rPr>
        <w:t xml:space="preserve">иматься со средствами интернет </w:t>
      </w:r>
      <w:r w:rsidR="00B069E4">
        <w:rPr>
          <w:rStyle w:val="normaltextrun"/>
          <w:color w:val="00000A"/>
          <w:sz w:val="30"/>
          <w:szCs w:val="30"/>
        </w:rPr>
        <w:t>связи.</w:t>
      </w:r>
      <w:r w:rsidR="00B069E4" w:rsidRPr="00B069E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069E4" w:rsidRPr="00B069E4">
        <w:rPr>
          <w:noProof/>
          <w:color w:val="00000A"/>
          <w:sz w:val="30"/>
          <w:szCs w:val="30"/>
        </w:rPr>
        <w:drawing>
          <wp:inline distT="0" distB="0" distL="0" distR="0">
            <wp:extent cx="2847975" cy="1600200"/>
            <wp:effectExtent l="19050" t="0" r="9525" b="0"/>
            <wp:docPr id="4" name="Рисунок 3" descr="G:\Для ЗОЖ\imagesчм 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ля ЗОЖ\imagesчм ч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EE" w:rsidRDefault="00B069E4" w:rsidP="007E43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Только выполнение указанных правил сможет поспособствовать сохранению и укреплению Вашего собственного здоровья.  </w:t>
      </w:r>
    </w:p>
    <w:p w:rsidR="00B70AC9" w:rsidRDefault="00B70AC9" w:rsidP="00B70AC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2"/>
          <w:szCs w:val="12"/>
        </w:rPr>
      </w:pPr>
    </w:p>
    <w:p w:rsidR="00A30159" w:rsidRDefault="00A30159"/>
    <w:p w:rsidR="00A30159" w:rsidRDefault="00B069E4">
      <w:r>
        <w:rPr>
          <w:noProof/>
          <w:lang w:eastAsia="ru-RU"/>
        </w:rPr>
        <w:drawing>
          <wp:inline distT="0" distB="0" distL="0" distR="0">
            <wp:extent cx="2743200" cy="847725"/>
            <wp:effectExtent l="19050" t="0" r="0" b="0"/>
            <wp:docPr id="2" name="Рисунок 2" descr="G:\Для ЗОЖ\мвмв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ЗОЖ\мвмвм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59" w:rsidRDefault="00A30159"/>
    <w:p w:rsidR="00A30159" w:rsidRDefault="00A30159"/>
    <w:p w:rsidR="00A30159" w:rsidRDefault="00075FCE" w:rsidP="00075FC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B069E4">
        <w:rPr>
          <w:rFonts w:ascii="Times New Roman" w:hAnsi="Times New Roman" w:cs="Times New Roman"/>
          <w:sz w:val="30"/>
          <w:szCs w:val="30"/>
        </w:rPr>
        <w:t xml:space="preserve"> МИНИСТЕРСТВО ЗДРАВООХРАНЕНИЯ</w:t>
      </w:r>
    </w:p>
    <w:p w:rsidR="00215EF4" w:rsidRDefault="00B069E4" w:rsidP="00075FC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РЕСПУБЛИКИ БЕЛАРУСЬ</w:t>
      </w:r>
    </w:p>
    <w:p w:rsidR="00215EF4" w:rsidRDefault="00215EF4" w:rsidP="00075FC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ГУ «Смолевичский районный центр гигиены </w:t>
      </w:r>
    </w:p>
    <w:p w:rsidR="00B069E4" w:rsidRDefault="00215EF4" w:rsidP="00075FC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и эпидемиологии</w:t>
      </w:r>
      <w:r w:rsidR="00B069E4">
        <w:rPr>
          <w:rFonts w:ascii="Times New Roman" w:hAnsi="Times New Roman" w:cs="Times New Roman"/>
          <w:sz w:val="30"/>
          <w:szCs w:val="30"/>
        </w:rPr>
        <w:t xml:space="preserve">»     </w:t>
      </w:r>
    </w:p>
    <w:p w:rsidR="00075FCE" w:rsidRDefault="00075FCE">
      <w:pPr>
        <w:rPr>
          <w:rFonts w:ascii="Times New Roman" w:hAnsi="Times New Roman" w:cs="Times New Roman"/>
          <w:sz w:val="30"/>
          <w:szCs w:val="30"/>
        </w:rPr>
      </w:pPr>
    </w:p>
    <w:p w:rsidR="00075FCE" w:rsidRP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b/>
          <w:color w:val="C00000"/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075FCE">
        <w:rPr>
          <w:b/>
          <w:color w:val="C00000"/>
          <w:sz w:val="30"/>
          <w:szCs w:val="30"/>
        </w:rPr>
        <w:t xml:space="preserve">ЗДОРОВЫЙ  ОБРАЗ </w:t>
      </w:r>
      <w:r>
        <w:rPr>
          <w:b/>
          <w:color w:val="C00000"/>
          <w:sz w:val="30"/>
          <w:szCs w:val="30"/>
        </w:rPr>
        <w:t xml:space="preserve"> </w:t>
      </w:r>
      <w:r w:rsidRPr="00075FCE">
        <w:rPr>
          <w:b/>
          <w:color w:val="C00000"/>
          <w:sz w:val="30"/>
          <w:szCs w:val="30"/>
        </w:rPr>
        <w:t xml:space="preserve"> ЖИЗНИ-</w:t>
      </w: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b/>
          <w:color w:val="C00000"/>
          <w:sz w:val="30"/>
          <w:szCs w:val="30"/>
        </w:rPr>
      </w:pPr>
      <w:r w:rsidRPr="00075FCE">
        <w:rPr>
          <w:b/>
          <w:color w:val="C00000"/>
          <w:sz w:val="30"/>
          <w:szCs w:val="30"/>
        </w:rPr>
        <w:t xml:space="preserve">                    </w:t>
      </w:r>
      <w:r>
        <w:rPr>
          <w:b/>
          <w:color w:val="C00000"/>
          <w:sz w:val="30"/>
          <w:szCs w:val="30"/>
        </w:rPr>
        <w:t xml:space="preserve">           </w:t>
      </w:r>
      <w:r w:rsidRPr="00075FCE">
        <w:rPr>
          <w:b/>
          <w:color w:val="C00000"/>
          <w:sz w:val="30"/>
          <w:szCs w:val="30"/>
        </w:rPr>
        <w:t>ЗАЛОГ ЗДОРОВЬЯ</w:t>
      </w: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0"/>
          <w:szCs w:val="30"/>
        </w:rPr>
      </w:pP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0"/>
          <w:szCs w:val="30"/>
        </w:rPr>
      </w:pP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 xml:space="preserve">                 </w:t>
      </w:r>
      <w:r>
        <w:rPr>
          <w:b/>
          <w:noProof/>
          <w:color w:val="C00000"/>
          <w:sz w:val="30"/>
          <w:szCs w:val="30"/>
        </w:rPr>
        <w:drawing>
          <wp:inline distT="0" distB="0" distL="0" distR="0">
            <wp:extent cx="3943350" cy="1543050"/>
            <wp:effectExtent l="19050" t="0" r="0" b="0"/>
            <wp:docPr id="5" name="Рисунок 4" descr="G:\Для ЗОЖ\indexчсчячя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ля ЗОЖ\indexчсчячяч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0"/>
          <w:szCs w:val="30"/>
        </w:rPr>
      </w:pP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0"/>
          <w:szCs w:val="30"/>
        </w:rPr>
      </w:pPr>
    </w:p>
    <w:p w:rsid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color w:val="C00000"/>
          <w:sz w:val="30"/>
          <w:szCs w:val="30"/>
        </w:rPr>
      </w:pPr>
    </w:p>
    <w:p w:rsidR="00075FCE" w:rsidRP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b/>
          <w:sz w:val="30"/>
          <w:szCs w:val="30"/>
        </w:rPr>
      </w:pPr>
      <w:r w:rsidRPr="00075FCE">
        <w:rPr>
          <w:b/>
          <w:sz w:val="30"/>
          <w:szCs w:val="30"/>
        </w:rPr>
        <w:t xml:space="preserve">                                        г. Смолевичи</w:t>
      </w:r>
    </w:p>
    <w:p w:rsidR="00075FCE" w:rsidRPr="00075FCE" w:rsidRDefault="00075FCE" w:rsidP="00075FCE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30"/>
          <w:szCs w:val="30"/>
        </w:rPr>
      </w:pPr>
      <w:r w:rsidRPr="00075FCE">
        <w:rPr>
          <w:b/>
          <w:sz w:val="30"/>
          <w:szCs w:val="30"/>
        </w:rPr>
        <w:t xml:space="preserve">                     </w:t>
      </w:r>
      <w:r w:rsidR="002B0C88">
        <w:rPr>
          <w:b/>
          <w:sz w:val="30"/>
          <w:szCs w:val="30"/>
        </w:rPr>
        <w:t xml:space="preserve">                          2026</w:t>
      </w:r>
    </w:p>
    <w:p w:rsidR="00075FCE" w:rsidRPr="00B069E4" w:rsidRDefault="00075FCE">
      <w:pPr>
        <w:rPr>
          <w:rFonts w:ascii="Times New Roman" w:hAnsi="Times New Roman" w:cs="Times New Roman"/>
          <w:sz w:val="30"/>
          <w:szCs w:val="30"/>
        </w:rPr>
      </w:pPr>
    </w:p>
    <w:sectPr w:rsidR="00075FCE" w:rsidRPr="00B069E4" w:rsidSect="00B069E4">
      <w:pgSz w:w="16838" w:h="11906" w:orient="landscape"/>
      <w:pgMar w:top="568" w:right="1134" w:bottom="56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C9"/>
    <w:rsid w:val="00043F55"/>
    <w:rsid w:val="00057183"/>
    <w:rsid w:val="00075FCE"/>
    <w:rsid w:val="0009041B"/>
    <w:rsid w:val="000A3AAF"/>
    <w:rsid w:val="000B1F8F"/>
    <w:rsid w:val="000F4498"/>
    <w:rsid w:val="0010094D"/>
    <w:rsid w:val="00154558"/>
    <w:rsid w:val="0019573F"/>
    <w:rsid w:val="001B0080"/>
    <w:rsid w:val="001D34D4"/>
    <w:rsid w:val="001D47BE"/>
    <w:rsid w:val="00215EF4"/>
    <w:rsid w:val="0023183B"/>
    <w:rsid w:val="00281C90"/>
    <w:rsid w:val="00293649"/>
    <w:rsid w:val="002B0C88"/>
    <w:rsid w:val="002D415F"/>
    <w:rsid w:val="002D46FE"/>
    <w:rsid w:val="0031464C"/>
    <w:rsid w:val="00435FC0"/>
    <w:rsid w:val="004B5305"/>
    <w:rsid w:val="004C0799"/>
    <w:rsid w:val="004D095E"/>
    <w:rsid w:val="00527AA5"/>
    <w:rsid w:val="00624D1A"/>
    <w:rsid w:val="007430C8"/>
    <w:rsid w:val="0076177A"/>
    <w:rsid w:val="007D1614"/>
    <w:rsid w:val="007E3F80"/>
    <w:rsid w:val="007E43E5"/>
    <w:rsid w:val="008009D1"/>
    <w:rsid w:val="008309C4"/>
    <w:rsid w:val="008E4FC4"/>
    <w:rsid w:val="00956FF0"/>
    <w:rsid w:val="009C101F"/>
    <w:rsid w:val="00A30159"/>
    <w:rsid w:val="00A95178"/>
    <w:rsid w:val="00AA5D62"/>
    <w:rsid w:val="00AC5C54"/>
    <w:rsid w:val="00AF7B7B"/>
    <w:rsid w:val="00B069E4"/>
    <w:rsid w:val="00B70AC9"/>
    <w:rsid w:val="00B904D5"/>
    <w:rsid w:val="00BC4AF5"/>
    <w:rsid w:val="00BE2E39"/>
    <w:rsid w:val="00CA148E"/>
    <w:rsid w:val="00CF3387"/>
    <w:rsid w:val="00D145EE"/>
    <w:rsid w:val="00D3587B"/>
    <w:rsid w:val="00D573B0"/>
    <w:rsid w:val="00D90BB6"/>
    <w:rsid w:val="00DD0C3F"/>
    <w:rsid w:val="00E85EF5"/>
    <w:rsid w:val="00EA5A42"/>
    <w:rsid w:val="00EC7248"/>
    <w:rsid w:val="00F2593A"/>
    <w:rsid w:val="00F3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7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0AC9"/>
  </w:style>
  <w:style w:type="character" w:customStyle="1" w:styleId="eop">
    <w:name w:val="eop"/>
    <w:basedOn w:val="a0"/>
    <w:rsid w:val="00B70AC9"/>
  </w:style>
  <w:style w:type="character" w:customStyle="1" w:styleId="spellingerror">
    <w:name w:val="spellingerror"/>
    <w:basedOn w:val="a0"/>
    <w:rsid w:val="00B70AC9"/>
  </w:style>
  <w:style w:type="character" w:customStyle="1" w:styleId="apple-converted-space">
    <w:name w:val="apple-converted-space"/>
    <w:basedOn w:val="a0"/>
    <w:rsid w:val="00B70AC9"/>
  </w:style>
  <w:style w:type="paragraph" w:styleId="a3">
    <w:name w:val="header"/>
    <w:basedOn w:val="a"/>
    <w:link w:val="a4"/>
    <w:uiPriority w:val="99"/>
    <w:unhideWhenUsed/>
    <w:rsid w:val="00EA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A42"/>
  </w:style>
  <w:style w:type="paragraph" w:styleId="a5">
    <w:name w:val="Balloon Text"/>
    <w:basedOn w:val="a"/>
    <w:link w:val="a6"/>
    <w:uiPriority w:val="99"/>
    <w:semiHidden/>
    <w:unhideWhenUsed/>
    <w:rsid w:val="00B0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7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0AC9"/>
  </w:style>
  <w:style w:type="character" w:customStyle="1" w:styleId="eop">
    <w:name w:val="eop"/>
    <w:basedOn w:val="a0"/>
    <w:rsid w:val="00B70AC9"/>
  </w:style>
  <w:style w:type="character" w:customStyle="1" w:styleId="spellingerror">
    <w:name w:val="spellingerror"/>
    <w:basedOn w:val="a0"/>
    <w:rsid w:val="00B70AC9"/>
  </w:style>
  <w:style w:type="character" w:customStyle="1" w:styleId="apple-converted-space">
    <w:name w:val="apple-converted-space"/>
    <w:basedOn w:val="a0"/>
    <w:rsid w:val="00B70AC9"/>
  </w:style>
  <w:style w:type="paragraph" w:styleId="a3">
    <w:name w:val="header"/>
    <w:basedOn w:val="a"/>
    <w:link w:val="a4"/>
    <w:uiPriority w:val="99"/>
    <w:unhideWhenUsed/>
    <w:rsid w:val="00EA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A42"/>
  </w:style>
  <w:style w:type="paragraph" w:styleId="a5">
    <w:name w:val="Balloon Text"/>
    <w:basedOn w:val="a"/>
    <w:link w:val="a6"/>
    <w:uiPriority w:val="99"/>
    <w:semiHidden/>
    <w:unhideWhenUsed/>
    <w:rsid w:val="00B0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EBFA-99EF-40E0-8881-6ADE4410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2024-05-29T07:11:00Z</cp:lastPrinted>
  <dcterms:created xsi:type="dcterms:W3CDTF">2026-02-18T13:04:00Z</dcterms:created>
  <dcterms:modified xsi:type="dcterms:W3CDTF">2026-02-18T15:23:00Z</dcterms:modified>
</cp:coreProperties>
</file>