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556" w:rsidRPr="008164DC" w:rsidRDefault="00FE1C4D">
      <w:pPr>
        <w:pStyle w:val="20"/>
        <w:shd w:val="clear" w:color="auto" w:fill="auto"/>
        <w:spacing w:after="478" w:line="300" w:lineRule="exact"/>
        <w:ind w:left="200"/>
        <w:rPr>
          <w:b/>
        </w:rPr>
      </w:pPr>
      <w:r w:rsidRPr="008164DC">
        <w:rPr>
          <w:b/>
        </w:rPr>
        <w:t>«</w:t>
      </w:r>
      <w:r w:rsidR="00C86D67" w:rsidRPr="008164DC">
        <w:rPr>
          <w:b/>
        </w:rPr>
        <w:t xml:space="preserve">Об оказании </w:t>
      </w:r>
      <w:r w:rsidR="002F0404" w:rsidRPr="008164DC">
        <w:rPr>
          <w:b/>
        </w:rPr>
        <w:t xml:space="preserve">субъектам хозяйствования технической поддержки программного </w:t>
      </w:r>
      <w:proofErr w:type="gramStart"/>
      <w:r w:rsidR="002F0404" w:rsidRPr="008164DC">
        <w:rPr>
          <w:b/>
        </w:rPr>
        <w:t xml:space="preserve">комплекса </w:t>
      </w:r>
      <w:r w:rsidR="008164DC" w:rsidRPr="008164DC">
        <w:rPr>
          <w:b/>
        </w:rPr>
        <w:t xml:space="preserve"> </w:t>
      </w:r>
      <w:r w:rsidR="002F0404" w:rsidRPr="008164DC">
        <w:rPr>
          <w:b/>
        </w:rPr>
        <w:t>«</w:t>
      </w:r>
      <w:proofErr w:type="gramEnd"/>
      <w:r w:rsidR="002F0404" w:rsidRPr="008164DC">
        <w:rPr>
          <w:b/>
        </w:rPr>
        <w:t xml:space="preserve">Система </w:t>
      </w:r>
      <w:r w:rsidR="008164DC" w:rsidRPr="008164DC">
        <w:rPr>
          <w:b/>
        </w:rPr>
        <w:t>прослеживаемости товаров</w:t>
      </w:r>
      <w:r w:rsidR="002F0404" w:rsidRPr="008164DC">
        <w:rPr>
          <w:b/>
        </w:rPr>
        <w:t>»</w:t>
      </w:r>
    </w:p>
    <w:p w:rsidR="002F0404" w:rsidRDefault="002F0404">
      <w:pPr>
        <w:pStyle w:val="20"/>
        <w:shd w:val="clear" w:color="auto" w:fill="auto"/>
        <w:spacing w:after="0" w:line="341" w:lineRule="exact"/>
        <w:ind w:left="200" w:firstLine="700"/>
      </w:pPr>
      <w:r w:rsidRPr="002F0404">
        <w:t xml:space="preserve">Министерство по налогам и сборам Республики Беларусь </w:t>
      </w:r>
      <w:r>
        <w:t xml:space="preserve">напоминает о функционировании контакт-центра по оказанию </w:t>
      </w:r>
      <w:r w:rsidRPr="002F0404">
        <w:t xml:space="preserve">субъектам хозяйствования технической поддержки программного </w:t>
      </w:r>
      <w:proofErr w:type="gramStart"/>
      <w:r w:rsidRPr="002F0404">
        <w:t>комплекса  «</w:t>
      </w:r>
      <w:proofErr w:type="gramEnd"/>
      <w:r w:rsidRPr="002F0404">
        <w:t>Система прослеживаемости товаров»</w:t>
      </w:r>
      <w:r>
        <w:t xml:space="preserve"> (далее – ПК СПТ) ПО ТЕЛЕФОНУ +375(17)2691944. Режим работы: понедельник-пятница с 9:00 до 18:00.</w:t>
      </w:r>
    </w:p>
    <w:p w:rsidR="00251556" w:rsidRDefault="002F0404">
      <w:pPr>
        <w:pStyle w:val="20"/>
        <w:shd w:val="clear" w:color="auto" w:fill="auto"/>
        <w:spacing w:after="0" w:line="341" w:lineRule="exact"/>
        <w:ind w:left="200" w:firstLine="700"/>
      </w:pPr>
      <w:r>
        <w:t>В ходе к</w:t>
      </w:r>
      <w:r w:rsidR="008164DC">
        <w:t>онсультировани</w:t>
      </w:r>
      <w:r>
        <w:t>я</w:t>
      </w:r>
      <w:r w:rsidR="008164DC">
        <w:t xml:space="preserve"> </w:t>
      </w:r>
      <w:r>
        <w:t xml:space="preserve">можно получить разъяснение по </w:t>
      </w:r>
      <w:r w:rsidR="008164DC">
        <w:t>функционированию раздела «Система прослеживаемости товаров» в личном кабинете плател</w:t>
      </w:r>
      <w:r w:rsidR="008164DC">
        <w:t xml:space="preserve">ьщика и в АРМ «Плательщик» (авторизация, формы подачи документов, загрузка программного обеспечения и др.) и иным вопросам технического характера, а также по использованию открытого </w:t>
      </w:r>
      <w:r w:rsidR="008164DC">
        <w:rPr>
          <w:lang w:val="en-US" w:eastAsia="en-US" w:bidi="en-US"/>
        </w:rPr>
        <w:t>API</w:t>
      </w:r>
      <w:r w:rsidR="008164DC" w:rsidRPr="00355A92">
        <w:rPr>
          <w:lang w:eastAsia="en-US" w:bidi="en-US"/>
        </w:rPr>
        <w:t xml:space="preserve"> </w:t>
      </w:r>
      <w:r w:rsidR="008164DC">
        <w:t>ПК СПТ</w:t>
      </w:r>
      <w:r>
        <w:t>.</w:t>
      </w:r>
      <w:r w:rsidR="008164DC">
        <w:t xml:space="preserve"> </w:t>
      </w:r>
      <w:bookmarkStart w:id="0" w:name="_GoBack"/>
      <w:bookmarkEnd w:id="0"/>
    </w:p>
    <w:p w:rsidR="00FE1C4D" w:rsidRDefault="00FE1C4D">
      <w:pPr>
        <w:pStyle w:val="20"/>
        <w:shd w:val="clear" w:color="auto" w:fill="auto"/>
        <w:spacing w:after="0" w:line="341" w:lineRule="exact"/>
        <w:ind w:left="200" w:firstLine="700"/>
      </w:pPr>
      <w:r>
        <w:t xml:space="preserve">Кроме того, в контакт-центр можно обратиться, направив предварительно заполненную форму обратной связи на электронную посту </w:t>
      </w:r>
      <w:hyperlink r:id="rId6" w:history="1">
        <w:r w:rsidRPr="00146A5F">
          <w:rPr>
            <w:rStyle w:val="a3"/>
            <w:lang w:val="en-US"/>
          </w:rPr>
          <w:t>mns</w:t>
        </w:r>
        <w:r w:rsidRPr="00146A5F">
          <w:rPr>
            <w:rStyle w:val="a3"/>
          </w:rPr>
          <w:t>_</w:t>
        </w:r>
        <w:r w:rsidRPr="00146A5F">
          <w:rPr>
            <w:rStyle w:val="a3"/>
            <w:lang w:val="en-US"/>
          </w:rPr>
          <w:t>support</w:t>
        </w:r>
        <w:r w:rsidRPr="00146A5F">
          <w:rPr>
            <w:rStyle w:val="a3"/>
          </w:rPr>
          <w:t>@</w:t>
        </w:r>
        <w:r w:rsidRPr="00146A5F">
          <w:rPr>
            <w:rStyle w:val="a3"/>
            <w:lang w:val="en-US"/>
          </w:rPr>
          <w:t>nalog</w:t>
        </w:r>
        <w:r w:rsidRPr="00146A5F">
          <w:rPr>
            <w:rStyle w:val="a3"/>
          </w:rPr>
          <w:t>.</w:t>
        </w:r>
        <w:r w:rsidRPr="00146A5F">
          <w:rPr>
            <w:rStyle w:val="a3"/>
            <w:lang w:val="en-US"/>
          </w:rPr>
          <w:t>gov</w:t>
        </w:r>
        <w:r w:rsidRPr="00146A5F">
          <w:rPr>
            <w:rStyle w:val="a3"/>
          </w:rPr>
          <w:t>.</w:t>
        </w:r>
        <w:r w:rsidRPr="00146A5F">
          <w:rPr>
            <w:rStyle w:val="a3"/>
            <w:lang w:val="en-US"/>
          </w:rPr>
          <w:t>by</w:t>
        </w:r>
      </w:hyperlink>
      <w:r>
        <w:t xml:space="preserve">. Форма обратной связи размещена на официальном сайте </w:t>
      </w:r>
      <w:r w:rsidRPr="00FE1C4D">
        <w:t>Министерств</w:t>
      </w:r>
      <w:r>
        <w:t>а</w:t>
      </w:r>
      <w:r w:rsidRPr="00FE1C4D">
        <w:t xml:space="preserve"> по налогам и сборам Республики Беларусь</w:t>
      </w:r>
      <w:r>
        <w:t xml:space="preserve"> </w:t>
      </w:r>
      <w:proofErr w:type="spellStart"/>
      <w:r w:rsidRPr="00FE1C4D">
        <w:rPr>
          <w:b/>
          <w:lang w:val="en-US"/>
        </w:rPr>
        <w:t>nalog</w:t>
      </w:r>
      <w:proofErr w:type="spellEnd"/>
      <w:r w:rsidRPr="00FE1C4D">
        <w:rPr>
          <w:b/>
        </w:rPr>
        <w:t>.</w:t>
      </w:r>
      <w:r w:rsidRPr="00FE1C4D">
        <w:rPr>
          <w:b/>
          <w:lang w:val="en-US"/>
        </w:rPr>
        <w:t>gov</w:t>
      </w:r>
      <w:r w:rsidRPr="00FE1C4D">
        <w:rPr>
          <w:b/>
        </w:rPr>
        <w:t>.</w:t>
      </w:r>
      <w:r w:rsidRPr="00FE1C4D">
        <w:rPr>
          <w:b/>
          <w:lang w:val="en-US"/>
        </w:rPr>
        <w:t>by</w:t>
      </w:r>
      <w:r w:rsidRPr="00FE1C4D">
        <w:t xml:space="preserve"> </w:t>
      </w:r>
      <w:r>
        <w:t xml:space="preserve">в разделе </w:t>
      </w:r>
      <w:r w:rsidRPr="00FE1C4D">
        <w:rPr>
          <w:b/>
        </w:rPr>
        <w:t xml:space="preserve">«Актуальное/ Прослеживаемость </w:t>
      </w:r>
      <w:proofErr w:type="gramStart"/>
      <w:r w:rsidRPr="00FE1C4D">
        <w:rPr>
          <w:b/>
        </w:rPr>
        <w:t>товаров»</w:t>
      </w:r>
      <w:r>
        <w:t xml:space="preserve">  и</w:t>
      </w:r>
      <w:proofErr w:type="gramEnd"/>
      <w:r>
        <w:t xml:space="preserve"> доступна к скачиванию для дальнейшего заполнения.</w:t>
      </w:r>
    </w:p>
    <w:p w:rsidR="00FE1C4D" w:rsidRPr="00FE1C4D" w:rsidRDefault="00FE1C4D">
      <w:pPr>
        <w:pStyle w:val="20"/>
        <w:shd w:val="clear" w:color="auto" w:fill="auto"/>
        <w:spacing w:after="0" w:line="341" w:lineRule="exact"/>
        <w:ind w:left="200" w:firstLine="700"/>
      </w:pPr>
      <w:r w:rsidRPr="00FE1C4D">
        <w:rPr>
          <w:i/>
        </w:rPr>
        <w:t>Обращаем внимание</w:t>
      </w:r>
      <w:r>
        <w:rPr>
          <w:i/>
        </w:rPr>
        <w:t xml:space="preserve">, </w:t>
      </w:r>
      <w:proofErr w:type="gramStart"/>
      <w:r>
        <w:t>сообщения</w:t>
      </w:r>
      <w:proofErr w:type="gramEnd"/>
      <w:r>
        <w:t xml:space="preserve"> направленные на данный электронный адрес, не являются обращениями граждан и юридических лиц в соответствии с Законом Республики Беларусь от 18 июля 2011г. №300-З «Об обращениях граждан и юридических лиц»</w:t>
      </w:r>
    </w:p>
    <w:sectPr w:rsidR="00FE1C4D" w:rsidRPr="00FE1C4D">
      <w:footerReference w:type="default" r:id="rId7"/>
      <w:type w:val="continuous"/>
      <w:pgSz w:w="11900" w:h="16840"/>
      <w:pgMar w:top="1143" w:right="532" w:bottom="1143" w:left="15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92" w:rsidRDefault="00355A92">
      <w:r>
        <w:separator/>
      </w:r>
    </w:p>
  </w:endnote>
  <w:endnote w:type="continuationSeparator" w:id="0">
    <w:p w:rsidR="00355A92" w:rsidRDefault="0035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1556" w:rsidRDefault="0025155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92" w:rsidRDefault="00355A92"/>
  </w:footnote>
  <w:footnote w:type="continuationSeparator" w:id="0">
    <w:p w:rsidR="00355A92" w:rsidRDefault="00355A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56"/>
    <w:rsid w:val="00251556"/>
    <w:rsid w:val="002F0404"/>
    <w:rsid w:val="00355A92"/>
    <w:rsid w:val="008164DC"/>
    <w:rsid w:val="00C86D67"/>
    <w:rsid w:val="00F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6E8E22"/>
  <w15:docId w15:val="{A3EC9D7A-E6B6-4F61-9907-62386038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ind w:firstLine="5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7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styleId="a7">
    <w:name w:val="Unresolved Mention"/>
    <w:basedOn w:val="a0"/>
    <w:uiPriority w:val="99"/>
    <w:semiHidden/>
    <w:unhideWhenUsed/>
    <w:rsid w:val="00FE1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ns_support@nalog.gov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2026-03-04T05:41:00Z</dcterms:created>
  <dcterms:modified xsi:type="dcterms:W3CDTF">2026-03-04T06:39:00Z</dcterms:modified>
</cp:coreProperties>
</file>