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AF70" w14:textId="77777777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</w:t>
      </w:r>
      <w:r w:rsidR="00881B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 по продаже </w:t>
      </w:r>
    </w:p>
    <w:p w14:paraId="039142DE" w14:textId="5A2E1BB1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Республики Беларусь в частную собственность земельных участков для</w:t>
      </w:r>
      <w:r w:rsidRPr="00C3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обслуживания одноквартирных</w:t>
      </w:r>
      <w:r w:rsidR="0093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домов в </w:t>
      </w:r>
      <w:r w:rsidR="0018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деревне </w:t>
      </w:r>
      <w:proofErr w:type="spellStart"/>
      <w:r w:rsidR="000B7D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Заказинец</w:t>
      </w:r>
      <w:proofErr w:type="spellEnd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Пекалинского</w:t>
      </w:r>
      <w:proofErr w:type="spellEnd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Смолевичского района, Минской области</w:t>
      </w:r>
    </w:p>
    <w:p w14:paraId="76BEF6C4" w14:textId="77777777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953"/>
        <w:gridCol w:w="6520"/>
      </w:tblGrid>
      <w:tr w:rsidR="00C31E0E" w:rsidRPr="00C31E0E" w14:paraId="549703B3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BF48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ED3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62CC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</w:t>
            </w:r>
          </w:p>
        </w:tc>
      </w:tr>
      <w:tr w:rsidR="00C31E0E" w:rsidRPr="00C31E0E" w14:paraId="2C0BB205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0D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36F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B43" w14:textId="59686F86" w:rsidR="00C31E0E" w:rsidRPr="00C31E0E" w:rsidRDefault="00186809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июня</w:t>
            </w:r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в 15.00, дер. </w:t>
            </w:r>
            <w:proofErr w:type="spellStart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</w:t>
            </w:r>
            <w:proofErr w:type="spellEnd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Ленина, </w:t>
            </w:r>
            <w:proofErr w:type="gramStart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34,  </w:t>
            </w:r>
            <w:proofErr w:type="spellStart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Пекалинский</w:t>
            </w:r>
            <w:proofErr w:type="spellEnd"/>
            <w:proofErr w:type="gramEnd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сельисполком</w:t>
            </w:r>
            <w:proofErr w:type="spellEnd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, зал заседаний</w:t>
            </w:r>
          </w:p>
        </w:tc>
      </w:tr>
      <w:tr w:rsidR="00C31E0E" w:rsidRPr="00C31E0E" w14:paraId="2626CAA4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2AC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00A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 и его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6015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Пекалинский</w:t>
            </w:r>
            <w:proofErr w:type="spell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сельисполком</w:t>
            </w:r>
            <w:proofErr w:type="spell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</w:t>
            </w:r>
            <w:proofErr w:type="spell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Ленина, 34</w:t>
            </w:r>
          </w:p>
        </w:tc>
      </w:tr>
      <w:tr w:rsidR="00C31E0E" w:rsidRPr="00C31E0E" w14:paraId="77F84F1B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B438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9C7D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его кадастровый номер и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094" w14:textId="4E78E356" w:rsid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 площадь 0,1</w:t>
            </w:r>
            <w:r w:rsidR="000B7D3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7D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01000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proofErr w:type="spellStart"/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Заказинец</w:t>
            </w:r>
            <w:proofErr w:type="spellEnd"/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, ул. 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Озёрная,14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2502717" w14:textId="485678C6" w:rsidR="00351560" w:rsidRPr="00C31E0E" w:rsidRDefault="00EF7305" w:rsidP="003631C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01000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686F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Заказинец</w:t>
            </w:r>
            <w:proofErr w:type="spellEnd"/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, ул. Озёрная,16,</w:t>
            </w:r>
          </w:p>
        </w:tc>
      </w:tr>
      <w:tr w:rsidR="00C31E0E" w:rsidRPr="00C31E0E" w14:paraId="4D871025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B00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C1B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E2F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Без изменения целевого назначения</w:t>
            </w:r>
          </w:p>
        </w:tc>
      </w:tr>
      <w:tr w:rsidR="00C31E0E" w:rsidRPr="00C31E0E" w14:paraId="25C06C21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35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448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права, ц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елевое назначение земельного участка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4DD9" w14:textId="23DB7569" w:rsidR="00C31E0E" w:rsidRPr="00C31E0E" w:rsidRDefault="00C31E0E" w:rsidP="009300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 собственность</w:t>
            </w:r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строительства и обслуживания одноквартирного жилого дома (1 09 02 земель для размещения объектов усадебной застройки) </w:t>
            </w:r>
          </w:p>
        </w:tc>
      </w:tr>
      <w:tr w:rsidR="00C31E0E" w:rsidRPr="00C31E0E" w14:paraId="52A7C1DB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FD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4B12" w14:textId="44613470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(стартовая) цена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F524" w14:textId="2969B5CE" w:rsidR="00B35A5A" w:rsidRDefault="00C31E0E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 –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7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Лот</w:t>
            </w:r>
            <w:proofErr w:type="gramEnd"/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7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,00 рублей,</w:t>
            </w:r>
          </w:p>
          <w:p w14:paraId="2E92D951" w14:textId="4448EE54" w:rsidR="00B35A5A" w:rsidRPr="00C31E0E" w:rsidRDefault="00B35A5A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E0E" w:rsidRPr="00C31E0E" w14:paraId="48341E7E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8B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23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DA86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А) продажа по цене не ниже начальной</w:t>
            </w:r>
          </w:p>
          <w:p w14:paraId="3FD81668" w14:textId="4DDA2243" w:rsidR="00C31E0E" w:rsidRPr="00C31E0E" w:rsidRDefault="00C31E0E" w:rsidP="00C31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Б) участниками аукциона могут быть граждане Республики Беларусь постоянно проживающие на территории республики или приравненные к постоянно проживающим в соответствии с законодательными актами Республики Беларусь</w:t>
            </w:r>
          </w:p>
          <w:p w14:paraId="5FE05FD5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В) наличие не менее двух участников аукциона</w:t>
            </w:r>
          </w:p>
          <w:p w14:paraId="3DC9563B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Г) без права предоставления рассрочки</w:t>
            </w:r>
          </w:p>
          <w:p w14:paraId="6FFDE5D4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Д) получить в установленном порядке техническую документацию и разрешение на строительство одноквартирного жилого дома;</w:t>
            </w:r>
          </w:p>
          <w:p w14:paraId="7A66F265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восстановить границы земельного участка за счет средств победителя аукциона либо единственного участника несостоявшегося аукциона;</w:t>
            </w:r>
          </w:p>
          <w:p w14:paraId="5A6DFA9C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 приступить к занятию (освоению) земельного участка в течение одного года со дня получения свидетельства (удостоверения) о государственной регистрации создания земельного участка и возникновения прав на него.</w:t>
            </w:r>
          </w:p>
        </w:tc>
      </w:tr>
      <w:tr w:rsidR="00C31E0E" w:rsidRPr="00C31E0E" w14:paraId="12A477E8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03A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5C7D" w14:textId="77777777" w:rsidR="00C31E0E" w:rsidRPr="00C31E0E" w:rsidRDefault="00F6357C" w:rsidP="00F6357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инженерного развития инфраструктуры застраиваемой территории.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02D2" w14:textId="5933191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,2 </w:t>
            </w:r>
            <w:r w:rsidR="00B35A5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подъездные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пути, электричество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, лес.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852334" w14:textId="1A52AD46" w:rsidR="00585A7D" w:rsidRPr="00C31E0E" w:rsidRDefault="00585A7D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E0E" w:rsidRPr="00C31E0E" w14:paraId="1287C21C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B5FB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2896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EA7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За безналичный расчет в течение 10-ти рабочих дней после подписания протокола по результатам проведения аукциона</w:t>
            </w:r>
          </w:p>
        </w:tc>
      </w:tr>
      <w:tr w:rsidR="00C31E0E" w:rsidRPr="00C31E0E" w14:paraId="583CC380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79F2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79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задатка и реквизиты продавца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3E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начальной (стартовой) цены земельного участка</w:t>
            </w:r>
            <w:r w:rsidR="00262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6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45A0F6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р/с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36410000006306200000 ЦБУ </w:t>
            </w:r>
            <w:proofErr w:type="gram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621 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</w:t>
            </w:r>
            <w:proofErr w:type="gram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АСБ «Беларусбанк»  г. Минск,  БИК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AKBBBY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2Х, УНП 600046601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, назначение платежа 04901 (с пометкой «задаток за земельный участок»)</w:t>
            </w:r>
          </w:p>
        </w:tc>
      </w:tr>
      <w:tr w:rsidR="00C31E0E" w:rsidRPr="00C31E0E" w14:paraId="4E7911EC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DFF1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DD3E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предварительного ознакомления в натуре с продаваемыми земельными участками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7250" w14:textId="62CF3648" w:rsidR="00C31E0E" w:rsidRPr="00C31E0E" w:rsidRDefault="00C31E0E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963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абочая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 с 10-00 до 12.00</w:t>
            </w:r>
          </w:p>
        </w:tc>
      </w:tr>
      <w:tr w:rsidR="00C31E0E" w:rsidRPr="00C31E0E" w14:paraId="00D2D087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0A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B3CC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Место, дата и время начала и окончания приёма заявлений об участии в аукционе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88FA" w14:textId="426253C1" w:rsidR="009634EE" w:rsidRDefault="009634EE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</w:t>
            </w:r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</w:t>
            </w:r>
            <w:proofErr w:type="spellEnd"/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Ленина, 34. </w:t>
            </w:r>
            <w:proofErr w:type="spellStart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Пекалинский</w:t>
            </w:r>
            <w:proofErr w:type="spellEnd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сельисполком</w:t>
            </w:r>
            <w:proofErr w:type="spellEnd"/>
            <w:r w:rsidR="00201E7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. № 1</w:t>
            </w:r>
          </w:p>
          <w:p w14:paraId="76DFBFED" w14:textId="28CB761B" w:rsidR="00C31E0E" w:rsidRPr="00C31E0E" w:rsidRDefault="00C31E0E" w:rsidP="004235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рабочие дни </w:t>
            </w:r>
            <w:r w:rsidR="008F7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6809">
              <w:rPr>
                <w:rFonts w:ascii="Times New Roman" w:eastAsia="Times New Roman" w:hAnsi="Times New Roman" w:cs="Times New Roman"/>
                <w:sz w:val="20"/>
                <w:szCs w:val="20"/>
              </w:rPr>
              <w:t>3 мая</w:t>
            </w:r>
            <w:r w:rsidR="008F76F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F76F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</w:t>
            </w:r>
            <w:r w:rsidR="00963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86809">
              <w:rPr>
                <w:rFonts w:ascii="Times New Roman" w:eastAsia="Times New Roman" w:hAnsi="Times New Roman" w:cs="Times New Roman"/>
                <w:sz w:val="20"/>
                <w:szCs w:val="20"/>
              </w:rPr>
              <w:t>8 июня</w:t>
            </w:r>
            <w:r w:rsidR="0072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8.30 до 17.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0, перерыв на обед с 13.00 до 14.00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1E0E" w:rsidRPr="00C31E0E" w14:paraId="15B8EBC7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6E0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2271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1FDA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8-01776-47-624, 8-01776 47-</w:t>
            </w:r>
            <w:proofErr w:type="gram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934,  МТС</w:t>
            </w:r>
            <w:proofErr w:type="gram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80339027147</w:t>
            </w:r>
          </w:p>
        </w:tc>
      </w:tr>
    </w:tbl>
    <w:p w14:paraId="34828ECA" w14:textId="2CD466A6" w:rsidR="00C31E0E" w:rsidRPr="00C31E0E" w:rsidRDefault="00C31E0E" w:rsidP="0036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Расходы по организации и проведению аукциона, подлежат возмещению победителем</w:t>
      </w:r>
      <w:r w:rsidR="00585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единственным участником аукциона: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лот </w:t>
      </w:r>
      <w:bookmarkStart w:id="0" w:name="_Hlk218856554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– </w:t>
      </w:r>
      <w:r w:rsidR="003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824</w:t>
      </w:r>
      <w:r w:rsidR="003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</w:t>
      </w:r>
      <w:bookmarkEnd w:id="0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 2 – 2 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658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всем лотам плюс стоимость затрат на публикацию информационного сообщения (объявления) в газете. </w:t>
      </w:r>
      <w:r w:rsidRPr="00C3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FAC9CA6" w14:textId="77777777" w:rsidR="00C31E0E" w:rsidRPr="00C31E0E" w:rsidRDefault="00C31E0E" w:rsidP="00C31E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 Затраты на строительство, в том числе проектирование, объектов распределительной инженерной и транспортной инфраструктуры к земельным участкам, подлежат возмещению в </w:t>
      </w:r>
      <w:hyperlink r:id="rId7" w:history="1">
        <w:r w:rsidRPr="00C31E0E">
          <w:rPr>
            <w:rFonts w:ascii="Times New Roman" w:eastAsia="Times New Roman" w:hAnsi="Times New Roman" w:cs="Times New Roman"/>
            <w:color w:val="337AB7"/>
            <w:sz w:val="28"/>
            <w:szCs w:val="28"/>
            <w:shd w:val="clear" w:color="auto" w:fill="FFFFFF"/>
            <w:lang w:eastAsia="ru-RU"/>
          </w:rPr>
          <w:t>порядке</w:t>
        </w:r>
      </w:hyperlink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и случаях, предусмотренных постановлением Совета Министров Республики Беларусь от 01.04.2014 г. № 298</w:t>
      </w:r>
      <w:r w:rsidRPr="00C31E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  </w:t>
      </w:r>
    </w:p>
    <w:p w14:paraId="6C0247CC" w14:textId="77777777" w:rsidR="00C31E0E" w:rsidRPr="00C31E0E" w:rsidRDefault="00C31E0E" w:rsidP="00C31E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Заявления на участие в аукционе с прилагаемыми к ним документами принимаются ежедневно в рабочие дни по адресу: дер. </w:t>
      </w:r>
      <w:proofErr w:type="spellStart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Пекалин</w:t>
      </w:r>
      <w:proofErr w:type="spellEnd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ул. Ленина, 34</w:t>
      </w:r>
    </w:p>
    <w:p w14:paraId="2E893F7E" w14:textId="77777777" w:rsidR="00C31E0E" w:rsidRPr="00C31E0E" w:rsidRDefault="00C31E0E" w:rsidP="00C31E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Контактный телефон (8-01776) 47 6 </w:t>
      </w:r>
      <w:proofErr w:type="gramStart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24;   </w:t>
      </w:r>
      <w:proofErr w:type="gramEnd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(8-01776) 47 9 34</w:t>
      </w:r>
    </w:p>
    <w:p w14:paraId="62558B47" w14:textId="77777777" w:rsidR="00C31E0E" w:rsidRPr="00C31E0E" w:rsidRDefault="00C31E0E" w:rsidP="00C31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аукционе в адрес продавца необходимо представить:</w:t>
      </w:r>
    </w:p>
    <w:p w14:paraId="06CD2014" w14:textId="77777777" w:rsidR="00C31E0E" w:rsidRPr="00C31E0E" w:rsidRDefault="00C31E0E" w:rsidP="00C31E0E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участие в аукционе по установленной форме.</w:t>
      </w:r>
    </w:p>
    <w:p w14:paraId="0654475B" w14:textId="57F60472" w:rsidR="00C31E0E" w:rsidRPr="00C31E0E" w:rsidRDefault="00C31E0E" w:rsidP="00363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подтверждающий внесение зада</w:t>
      </w:r>
      <w:r w:rsidR="00F4603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на расчетный счет продавца, с</w:t>
      </w:r>
      <w:r w:rsidR="00963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отметкой банка.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B66DBA" w14:textId="43DFF2E4" w:rsidR="004F7429" w:rsidRPr="00ED7949" w:rsidRDefault="00C31E0E" w:rsidP="00ED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Физическим лицам - документ, удостоверяющий личность (паспорт) покупателя или его доверенного лица, и доверенность, заверенную нотариально (в случае, если интересы покупателя представляет это лицо)</w:t>
      </w:r>
    </w:p>
    <w:sectPr w:rsidR="004F7429" w:rsidRPr="00ED7949" w:rsidSect="00160A2B">
      <w:headerReference w:type="default" r:id="rId8"/>
      <w:pgSz w:w="11906" w:h="16838"/>
      <w:pgMar w:top="709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FC74" w14:textId="77777777" w:rsidR="00312D2C" w:rsidRDefault="00312D2C">
      <w:pPr>
        <w:spacing w:after="0" w:line="240" w:lineRule="auto"/>
      </w:pPr>
      <w:r>
        <w:separator/>
      </w:r>
    </w:p>
  </w:endnote>
  <w:endnote w:type="continuationSeparator" w:id="0">
    <w:p w14:paraId="449EC960" w14:textId="77777777" w:rsidR="00312D2C" w:rsidRDefault="0031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3EC0" w14:textId="77777777" w:rsidR="00312D2C" w:rsidRDefault="00312D2C">
      <w:pPr>
        <w:spacing w:after="0" w:line="240" w:lineRule="auto"/>
      </w:pPr>
      <w:r>
        <w:separator/>
      </w:r>
    </w:p>
  </w:footnote>
  <w:footnote w:type="continuationSeparator" w:id="0">
    <w:p w14:paraId="41D7841E" w14:textId="77777777" w:rsidR="00312D2C" w:rsidRDefault="0031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541861"/>
      <w:docPartObj>
        <w:docPartGallery w:val="Page Numbers (Top of Page)"/>
        <w:docPartUnique/>
      </w:docPartObj>
    </w:sdtPr>
    <w:sdtEndPr/>
    <w:sdtContent>
      <w:p w14:paraId="3A28D892" w14:textId="77777777" w:rsidR="00FD7F98" w:rsidRDefault="00DE2B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70">
          <w:rPr>
            <w:noProof/>
          </w:rPr>
          <w:t>2</w:t>
        </w:r>
        <w:r>
          <w:fldChar w:fldCharType="end"/>
        </w:r>
      </w:p>
    </w:sdtContent>
  </w:sdt>
  <w:p w14:paraId="4C093C9E" w14:textId="77777777" w:rsidR="00FD7F98" w:rsidRDefault="00FD7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29B1"/>
    <w:multiLevelType w:val="hybridMultilevel"/>
    <w:tmpl w:val="622EF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E0E"/>
    <w:rsid w:val="000B7D34"/>
    <w:rsid w:val="000D72B2"/>
    <w:rsid w:val="00131FE2"/>
    <w:rsid w:val="001771E0"/>
    <w:rsid w:val="00186809"/>
    <w:rsid w:val="001B17EA"/>
    <w:rsid w:val="00201E76"/>
    <w:rsid w:val="00262170"/>
    <w:rsid w:val="00265B34"/>
    <w:rsid w:val="00312D2C"/>
    <w:rsid w:val="00351560"/>
    <w:rsid w:val="003631C5"/>
    <w:rsid w:val="003A58C8"/>
    <w:rsid w:val="003E1B42"/>
    <w:rsid w:val="003E4E23"/>
    <w:rsid w:val="00423570"/>
    <w:rsid w:val="00481957"/>
    <w:rsid w:val="004A1BDB"/>
    <w:rsid w:val="004E3115"/>
    <w:rsid w:val="004F7429"/>
    <w:rsid w:val="00585A7D"/>
    <w:rsid w:val="00590EAE"/>
    <w:rsid w:val="005A26BA"/>
    <w:rsid w:val="005A7D09"/>
    <w:rsid w:val="005C2DD3"/>
    <w:rsid w:val="0067686F"/>
    <w:rsid w:val="006E2BD7"/>
    <w:rsid w:val="00721F4D"/>
    <w:rsid w:val="00775EC8"/>
    <w:rsid w:val="007B357E"/>
    <w:rsid w:val="008212E6"/>
    <w:rsid w:val="00851E5B"/>
    <w:rsid w:val="00881B84"/>
    <w:rsid w:val="008B6595"/>
    <w:rsid w:val="008F76FA"/>
    <w:rsid w:val="009300BF"/>
    <w:rsid w:val="009634EE"/>
    <w:rsid w:val="00A02C43"/>
    <w:rsid w:val="00A03366"/>
    <w:rsid w:val="00A32AFC"/>
    <w:rsid w:val="00A66975"/>
    <w:rsid w:val="00B338D9"/>
    <w:rsid w:val="00B35A5A"/>
    <w:rsid w:val="00B7421C"/>
    <w:rsid w:val="00C230BC"/>
    <w:rsid w:val="00C25C6E"/>
    <w:rsid w:val="00C31E0E"/>
    <w:rsid w:val="00C84C66"/>
    <w:rsid w:val="00CE337B"/>
    <w:rsid w:val="00D74C0F"/>
    <w:rsid w:val="00D779B5"/>
    <w:rsid w:val="00DE2B3C"/>
    <w:rsid w:val="00DF5A41"/>
    <w:rsid w:val="00E37C74"/>
    <w:rsid w:val="00EA6EE6"/>
    <w:rsid w:val="00ED7949"/>
    <w:rsid w:val="00EF7305"/>
    <w:rsid w:val="00F15853"/>
    <w:rsid w:val="00F46037"/>
    <w:rsid w:val="00F6357C"/>
    <w:rsid w:val="00FC32B3"/>
    <w:rsid w:val="00FC5EF9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BD5C"/>
  <w15:docId w15:val="{1C6BF7D8-B020-48F5-BC07-A574B564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E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1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F9FBF108923AD7741BACAA899F3CC53C95952552D0267EE423BD8B3A0D45655BE164B36AEAC6B7A26FD9763EKC0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Навроцкая</cp:lastModifiedBy>
  <cp:revision>33</cp:revision>
  <cp:lastPrinted>2026-05-13T08:24:00Z</cp:lastPrinted>
  <dcterms:created xsi:type="dcterms:W3CDTF">2023-01-26T11:47:00Z</dcterms:created>
  <dcterms:modified xsi:type="dcterms:W3CDTF">2026-05-22T09:02:00Z</dcterms:modified>
</cp:coreProperties>
</file>