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465A">
      <w:pPr>
        <w:spacing w:after="0" w:line="240" w:lineRule="auto"/>
        <w:jc w:val="center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t>Сохранение памяти о Великой Отечественной войне</w:t>
      </w:r>
    </w:p>
    <w:p w14:paraId="2F347459">
      <w:pPr>
        <w:spacing w:after="0" w:line="240" w:lineRule="auto"/>
        <w:jc w:val="both"/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3339A0F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Прокурор Смолевичского района Павел Мойсак 7 мая 2026 г. </w:t>
      </w:r>
      <w:r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  <w:br w:type="textWrapping"/>
      </w:r>
      <w:r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в преддверии Дня Победы в Великой Отечественной войне выступил </w:t>
      </w:r>
      <w:r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  <w:br w:type="textWrapping"/>
      </w:r>
      <w:r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с лекцией перед учащимися Смолевичского государственного колледжа о ходе расследования прокуратурой уголовного дела по факту геноцида белорусского народа в годы </w:t>
      </w: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Великой Отечественной войны </w:t>
      </w: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br w:type="textWrapping"/>
      </w: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>и послевоенный период.</w:t>
      </w:r>
    </w:p>
    <w:p w14:paraId="45670AE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Учащимся учреждения образования доведены обстоятельства, которые установлены в ходе расследования уголовного дела, приведены ужасающие сведения о количестве погибшего населения </w:t>
      </w: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br w:type="textWrapping"/>
      </w: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и уничтоженных немецко-фашистскими захватчиками и их пособниками населенных пунктов на территории БССР. </w:t>
      </w:r>
    </w:p>
    <w:p w14:paraId="0B920E1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>Прокурор района Павел Мойсак обратил внимание молодого поколения на необходимость сохранения исторической памяти о тех страшных годах и понесенных жертвах.</w:t>
      </w:r>
    </w:p>
    <w:p w14:paraId="15090B30">
      <w:pPr>
        <w:spacing w:after="0" w:line="240" w:lineRule="auto"/>
        <w:ind w:firstLine="851"/>
        <w:jc w:val="both"/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42424"/>
          <w:sz w:val="30"/>
          <w:szCs w:val="30"/>
          <w:lang w:val="ru-RU"/>
        </w:rPr>
        <w:t>В ходе лекции рассказано о проводимой государственной политике по недопущению реабилитации нацизма.</w:t>
      </w:r>
    </w:p>
    <w:p w14:paraId="7BCFFD68">
      <w:pPr>
        <w:spacing w:after="0" w:line="240" w:lineRule="auto"/>
        <w:jc w:val="both"/>
        <w:rPr>
          <w:rStyle w:val="4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33131F1F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t xml:space="preserve">Прокурор Смолевичского района </w:t>
      </w:r>
    </w:p>
    <w:p w14:paraId="58043062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t>старший советник юстиции</w:t>
      </w:r>
    </w:p>
    <w:p w14:paraId="1CECA435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t>Павел Мойсак</w:t>
      </w:r>
    </w:p>
    <w:p w14:paraId="39B5E3C2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</w:p>
    <w:p w14:paraId="7345D225">
      <w:pPr>
        <w:spacing w:after="0" w:line="240" w:lineRule="auto"/>
        <w:jc w:val="center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bookmarkStart w:id="0" w:name="_GoBack"/>
      <w:bookmarkEnd w:id="0"/>
    </w:p>
    <w:p w14:paraId="613AAD6F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drawing>
          <wp:inline distT="0" distB="0" distL="114300" distR="114300">
            <wp:extent cx="3043555" cy="3644900"/>
            <wp:effectExtent l="0" t="0" r="4445" b="12700"/>
            <wp:docPr id="2" name="Изображение 2" descr="IMG-a7ab04cee16127d52a482cf38fe6cd4e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a7ab04cee16127d52a482cf38fe6cd4e-V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355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  <w:drawing>
          <wp:inline distT="0" distB="0" distL="114300" distR="114300">
            <wp:extent cx="2847975" cy="3653790"/>
            <wp:effectExtent l="0" t="0" r="1905" b="3810"/>
            <wp:docPr id="1" name="Изображение 1" descr="IMG-ae9689ab6789944db5b8c52f76dd661b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ae9689ab6789944db5b8c52f76dd661b-V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2CF6">
      <w:pPr>
        <w:spacing w:after="0" w:line="240" w:lineRule="auto"/>
        <w:jc w:val="right"/>
        <w:rPr>
          <w:rStyle w:val="4"/>
          <w:rFonts w:ascii="Times New Roman" w:hAnsi="Times New Roman" w:cs="Times New Roman"/>
          <w:b/>
          <w:bCs/>
          <w:color w:val="242424"/>
          <w:sz w:val="30"/>
          <w:szCs w:val="30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F0"/>
    <w:rsid w:val="00055E65"/>
    <w:rsid w:val="000C7D34"/>
    <w:rsid w:val="00193A6D"/>
    <w:rsid w:val="001F6A03"/>
    <w:rsid w:val="002655FE"/>
    <w:rsid w:val="002F3B1C"/>
    <w:rsid w:val="00374714"/>
    <w:rsid w:val="00381617"/>
    <w:rsid w:val="00460FAE"/>
    <w:rsid w:val="00490CF0"/>
    <w:rsid w:val="00560E26"/>
    <w:rsid w:val="005C28E2"/>
    <w:rsid w:val="00652AA0"/>
    <w:rsid w:val="00791D56"/>
    <w:rsid w:val="008E6772"/>
    <w:rsid w:val="00936DFC"/>
    <w:rsid w:val="00CA0EC8"/>
    <w:rsid w:val="00CC697C"/>
    <w:rsid w:val="00DA2E16"/>
    <w:rsid w:val="26C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word-wrapp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864</Characters>
  <Lines>7</Lines>
  <Paragraphs>1</Paragraphs>
  <TotalTime>7</TotalTime>
  <ScaleCrop>false</ScaleCrop>
  <LinksUpToDate>false</LinksUpToDate>
  <CharactersWithSpaces>979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2026-05-07T12:08:00Z</dcterms:created>
  <dc:creator>Мойсак Павел Викторович</dc:creator>
  <cp:lastModifiedBy>0</cp:lastModifiedBy>
  <dcterms:modified xsi:type="dcterms:W3CDTF">2026-05-07T12:31:15Z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eyJoZGlkIjoiYmIyMmFiNWI4ZTEzZWY5M2IyMWE1OTk1NDRlYTY2YTAifQ==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0A9DC4AF365846889A287EACE5916686_13</vt:lpwstr>
  </property>
</Properties>
</file>