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78A" w:rsidRPr="007E75EF" w:rsidRDefault="007E75EF" w:rsidP="007E75EF">
      <w:pPr>
        <w:spacing w:after="0" w:line="240" w:lineRule="auto"/>
        <w:ind w:right="-1192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E75EF">
        <w:rPr>
          <w:rFonts w:ascii="Times New Roman" w:hAnsi="Times New Roman" w:cs="Times New Roman"/>
          <w:b/>
          <w:bCs/>
          <w:sz w:val="30"/>
          <w:szCs w:val="30"/>
        </w:rPr>
        <w:t>ОПАСНЫЙ КОНТЕНТ И СКРЫТЫЕ ЗНАКИ: КАК УБЕРЕЧЬ ПОДРОСТКА ОТ ВЛИЯНИЯ ДЕСТРУКТИВНЫХ ГРУПП</w:t>
      </w: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Подростковый возраст </w:t>
      </w:r>
      <w:r w:rsidR="007E75EF">
        <w:rPr>
          <w:rFonts w:ascii="Times New Roman" w:hAnsi="Times New Roman" w:cs="Times New Roman"/>
          <w:sz w:val="30"/>
          <w:szCs w:val="30"/>
        </w:rPr>
        <w:t>–</w:t>
      </w:r>
      <w:r w:rsidRPr="007E75EF">
        <w:rPr>
          <w:rFonts w:ascii="Times New Roman" w:hAnsi="Times New Roman" w:cs="Times New Roman"/>
          <w:sz w:val="30"/>
          <w:szCs w:val="30"/>
        </w:rPr>
        <w:t xml:space="preserve"> это время поиска себя, бунта и желания принадлежать к «стае». К сожалению, именно этой потребностью часто манипулируют так </w:t>
      </w:r>
      <w:r w:rsidRPr="007E75EF">
        <w:rPr>
          <w:rFonts w:ascii="Times New Roman" w:hAnsi="Times New Roman" w:cs="Times New Roman"/>
          <w:sz w:val="30"/>
          <w:szCs w:val="30"/>
        </w:rPr>
        <w:t xml:space="preserve">называемые деструктивные неформальные группировки. Их цель </w:t>
      </w:r>
      <w:r w:rsidR="007E75EF">
        <w:rPr>
          <w:rFonts w:ascii="Times New Roman" w:hAnsi="Times New Roman" w:cs="Times New Roman"/>
          <w:sz w:val="30"/>
          <w:szCs w:val="30"/>
        </w:rPr>
        <w:t>–</w:t>
      </w:r>
      <w:r w:rsidRPr="007E75EF">
        <w:rPr>
          <w:rFonts w:ascii="Times New Roman" w:hAnsi="Times New Roman" w:cs="Times New Roman"/>
          <w:sz w:val="30"/>
          <w:szCs w:val="30"/>
        </w:rPr>
        <w:t xml:space="preserve"> не просто объединить молодежь по интересам, а подчинить волю, внедрить агрессивную модель поведения и разрушить личность изнутри.</w:t>
      </w:r>
    </w:p>
    <w:p w:rsidR="00EB4222" w:rsidRDefault="00EB422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Default="00920C52" w:rsidP="00EB422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B4222">
        <w:rPr>
          <w:rFonts w:ascii="Times New Roman" w:hAnsi="Times New Roman" w:cs="Times New Roman"/>
          <w:sz w:val="30"/>
          <w:szCs w:val="30"/>
          <w:u w:val="single"/>
        </w:rPr>
        <w:t>1. Суть угрозы: когда интерес становится разрушением</w:t>
      </w:r>
    </w:p>
    <w:p w:rsidR="00EB4222" w:rsidRPr="00EB4222" w:rsidRDefault="00EB4222" w:rsidP="00EB422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Деструктивное поведение </w:t>
      </w:r>
      <w:r w:rsidR="00EB4222">
        <w:rPr>
          <w:rFonts w:ascii="Times New Roman" w:hAnsi="Times New Roman" w:cs="Times New Roman"/>
          <w:sz w:val="30"/>
          <w:szCs w:val="30"/>
        </w:rPr>
        <w:t>–</w:t>
      </w:r>
      <w:r w:rsidRPr="007E75EF">
        <w:rPr>
          <w:rFonts w:ascii="Times New Roman" w:hAnsi="Times New Roman" w:cs="Times New Roman"/>
          <w:sz w:val="30"/>
          <w:szCs w:val="30"/>
        </w:rPr>
        <w:t xml:space="preserve"> это любое действие, направленное на разрушение: окружающего мира, имуществ</w:t>
      </w:r>
      <w:r w:rsidRPr="007E75EF">
        <w:rPr>
          <w:rFonts w:ascii="Times New Roman" w:hAnsi="Times New Roman" w:cs="Times New Roman"/>
          <w:sz w:val="30"/>
          <w:szCs w:val="30"/>
        </w:rPr>
        <w:t>а, психического здоровья или даже самой жизни человека. В зоне риска</w:t>
      </w:r>
      <w:r w:rsidR="00EB4222">
        <w:rPr>
          <w:rFonts w:ascii="Times New Roman" w:hAnsi="Times New Roman" w:cs="Times New Roman"/>
          <w:sz w:val="30"/>
          <w:szCs w:val="30"/>
        </w:rPr>
        <w:t>,</w:t>
      </w:r>
      <w:r w:rsidRPr="007E75EF">
        <w:rPr>
          <w:rFonts w:ascii="Times New Roman" w:hAnsi="Times New Roman" w:cs="Times New Roman"/>
          <w:sz w:val="30"/>
          <w:szCs w:val="30"/>
        </w:rPr>
        <w:t xml:space="preserve"> в первую очередь</w:t>
      </w:r>
      <w:r w:rsidR="00EB4222">
        <w:rPr>
          <w:rFonts w:ascii="Times New Roman" w:hAnsi="Times New Roman" w:cs="Times New Roman"/>
          <w:sz w:val="30"/>
          <w:szCs w:val="30"/>
        </w:rPr>
        <w:t>,</w:t>
      </w:r>
      <w:r w:rsidRPr="007E75EF">
        <w:rPr>
          <w:rFonts w:ascii="Times New Roman" w:hAnsi="Times New Roman" w:cs="Times New Roman"/>
          <w:sz w:val="30"/>
          <w:szCs w:val="30"/>
        </w:rPr>
        <w:t xml:space="preserve"> находятся подростки с несформированной психикой.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Под воздействием групп, пропагандирующих насилие, сатанизм, радикализм или субкультуры «крайнего» толка, у ребенка проис</w:t>
      </w:r>
      <w:r w:rsidRPr="007E75EF">
        <w:rPr>
          <w:rFonts w:ascii="Times New Roman" w:hAnsi="Times New Roman" w:cs="Times New Roman"/>
          <w:sz w:val="30"/>
          <w:szCs w:val="30"/>
        </w:rPr>
        <w:t>ходит подмена ценностей: жестокость перестает быть чем-то страшным, агрессия становится нормой, а смерть превращается в «игру». Особую роль в этом играют социальные сети, компьютерные игры и СМИ, где сцены насилия подаются как героизм.</w:t>
      </w:r>
    </w:p>
    <w:p w:rsidR="00B1578A" w:rsidRDefault="00920C52" w:rsidP="00EB4222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Важно понимать: поп</w:t>
      </w:r>
      <w:r w:rsidRPr="007E75EF">
        <w:rPr>
          <w:rFonts w:ascii="Times New Roman" w:hAnsi="Times New Roman" w:cs="Times New Roman"/>
          <w:sz w:val="30"/>
          <w:szCs w:val="30"/>
        </w:rPr>
        <w:t>адая в такую группу, подросток принимает ее законы как свои собственные. Это перекрывает голос разума и совести.</w:t>
      </w:r>
    </w:p>
    <w:p w:rsidR="00EB4222" w:rsidRPr="007E75EF" w:rsidRDefault="00EB4222" w:rsidP="00EB4222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Default="00920C52" w:rsidP="00EB422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EB4222">
        <w:rPr>
          <w:rFonts w:ascii="Times New Roman" w:hAnsi="Times New Roman" w:cs="Times New Roman"/>
          <w:sz w:val="30"/>
          <w:szCs w:val="30"/>
          <w:u w:val="single"/>
        </w:rPr>
        <w:t>2. Тревожные звоночки: как распознать, что ребенок в группе риска</w:t>
      </w:r>
    </w:p>
    <w:p w:rsidR="00EB4222" w:rsidRPr="00EB4222" w:rsidRDefault="00EB4222" w:rsidP="00EB422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  <w:u w:val="single"/>
        </w:rPr>
      </w:pP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Родителям стоит насторожиться, если в поведении или внешности ребенка появи</w:t>
      </w:r>
      <w:r w:rsidRPr="007E75EF">
        <w:rPr>
          <w:rFonts w:ascii="Times New Roman" w:hAnsi="Times New Roman" w:cs="Times New Roman"/>
          <w:sz w:val="30"/>
          <w:szCs w:val="30"/>
        </w:rPr>
        <w:t>лись следующие изменения (внезапно и системно):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· Стиль и символика. Подросток начал носить одежду с агрессивными надписями (например, «Ненависть», аббревиатуры, связанные с тюремной или сатанинской тематикой, призывы к насилию). На футболках появляются п</w:t>
      </w:r>
      <w:r w:rsidRPr="007E75EF">
        <w:rPr>
          <w:rFonts w:ascii="Times New Roman" w:hAnsi="Times New Roman" w:cs="Times New Roman"/>
          <w:sz w:val="30"/>
          <w:szCs w:val="30"/>
        </w:rPr>
        <w:t>еревернутые кресты, пентаграммы, оружие, кровь или символика тоталитарных режимов.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· Необъяснимые травмы. Если синяки, царапины и порезы появляются на теле чаще двух раз в месяц </w:t>
      </w:r>
      <w:r w:rsidR="00EB4222">
        <w:rPr>
          <w:rFonts w:ascii="Times New Roman" w:hAnsi="Times New Roman" w:cs="Times New Roman"/>
          <w:sz w:val="30"/>
          <w:szCs w:val="30"/>
        </w:rPr>
        <w:t>–</w:t>
      </w:r>
      <w:r w:rsidRPr="007E75EF">
        <w:rPr>
          <w:rFonts w:ascii="Times New Roman" w:hAnsi="Times New Roman" w:cs="Times New Roman"/>
          <w:sz w:val="30"/>
          <w:szCs w:val="30"/>
        </w:rPr>
        <w:t xml:space="preserve"> это может быть не просто неловкость, а осознанное желание причинить себе бол</w:t>
      </w:r>
      <w:r w:rsidRPr="007E75EF">
        <w:rPr>
          <w:rFonts w:ascii="Times New Roman" w:hAnsi="Times New Roman" w:cs="Times New Roman"/>
          <w:sz w:val="30"/>
          <w:szCs w:val="30"/>
        </w:rPr>
        <w:t>ь (аутоагрессия) или следствие драк.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· Психологическое напряжение. Подросток избегает смотреть в глаза (взгляд в пол), сильно нервничает без видимой причины: постоянно </w:t>
      </w:r>
      <w:r w:rsidRPr="007E75EF">
        <w:rPr>
          <w:rFonts w:ascii="Times New Roman" w:hAnsi="Times New Roman" w:cs="Times New Roman"/>
          <w:sz w:val="30"/>
          <w:szCs w:val="30"/>
        </w:rPr>
        <w:lastRenderedPageBreak/>
        <w:t>поправляет одежду, чешется, кусает губы или оглядывается. Это состояние длится долго и н</w:t>
      </w:r>
      <w:r w:rsidRPr="007E75EF">
        <w:rPr>
          <w:rFonts w:ascii="Times New Roman" w:hAnsi="Times New Roman" w:cs="Times New Roman"/>
          <w:sz w:val="30"/>
          <w:szCs w:val="30"/>
        </w:rPr>
        <w:t>е связано с волнением перед экзаменом.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· Неадекватные эмоции. Неуместный смех (например, при обсуждении смерти), агрессия на безобидные шутки или, наоборот, истерика по радостным поводам.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· Поведение в школе. Систематические прогулы, демонстративный отказ </w:t>
      </w:r>
      <w:r w:rsidRPr="007E75EF">
        <w:rPr>
          <w:rFonts w:ascii="Times New Roman" w:hAnsi="Times New Roman" w:cs="Times New Roman"/>
          <w:sz w:val="30"/>
          <w:szCs w:val="30"/>
        </w:rPr>
        <w:t>от учебы, открытые конфликты и угрозы в адрес учителей.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· Стайный инстинкт. Если компания друзей ребенка носит одинаковую символику или одежду, постоянно держится обособленно, прогуливает вместе и не пускает в свой круг посторонних.</w:t>
      </w: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Pr="007E75EF" w:rsidRDefault="00920C52" w:rsidP="00EB422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3</w:t>
      </w:r>
      <w:r w:rsidRPr="00EB4222">
        <w:rPr>
          <w:rFonts w:ascii="Times New Roman" w:hAnsi="Times New Roman" w:cs="Times New Roman"/>
          <w:sz w:val="30"/>
          <w:szCs w:val="30"/>
          <w:u w:val="single"/>
        </w:rPr>
        <w:t>. Почему это работает</w:t>
      </w:r>
      <w:r w:rsidRPr="00EB4222">
        <w:rPr>
          <w:rFonts w:ascii="Times New Roman" w:hAnsi="Times New Roman" w:cs="Times New Roman"/>
          <w:sz w:val="30"/>
          <w:szCs w:val="30"/>
          <w:u w:val="single"/>
        </w:rPr>
        <w:t>? Психология жертвы</w:t>
      </w: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Подростки уходят в </w:t>
      </w:r>
      <w:proofErr w:type="spellStart"/>
      <w:r w:rsidRPr="007E75EF">
        <w:rPr>
          <w:rFonts w:ascii="Times New Roman" w:hAnsi="Times New Roman" w:cs="Times New Roman"/>
          <w:sz w:val="30"/>
          <w:szCs w:val="30"/>
        </w:rPr>
        <w:t>деструктив</w:t>
      </w:r>
      <w:proofErr w:type="spellEnd"/>
      <w:r w:rsidRPr="007E75EF">
        <w:rPr>
          <w:rFonts w:ascii="Times New Roman" w:hAnsi="Times New Roman" w:cs="Times New Roman"/>
          <w:sz w:val="30"/>
          <w:szCs w:val="30"/>
        </w:rPr>
        <w:t xml:space="preserve"> из-за одиночества, непонимания в семье или заниженной самооценки. Группа дает им иллюзию силы и защиты. Именно поэтому основная профилактика должна строиться не на запретах, а на заполнении той пустоты, в </w:t>
      </w:r>
      <w:r w:rsidRPr="007E75EF">
        <w:rPr>
          <w:rFonts w:ascii="Times New Roman" w:hAnsi="Times New Roman" w:cs="Times New Roman"/>
          <w:sz w:val="30"/>
          <w:szCs w:val="30"/>
        </w:rPr>
        <w:t>которую попадает вербовщик.</w:t>
      </w: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Pr="00920C52" w:rsidRDefault="00920C52" w:rsidP="00920C5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 w:rsidRPr="00920C52">
        <w:rPr>
          <w:rFonts w:ascii="Times New Roman" w:hAnsi="Times New Roman" w:cs="Times New Roman"/>
          <w:sz w:val="30"/>
          <w:szCs w:val="30"/>
          <w:u w:val="single"/>
        </w:rPr>
        <w:t>4. План действий: что делать взрослым?</w:t>
      </w: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Если вы заметили признаки или просто хотите предотвратить беду, работа должна строиться в нескольких направлениях: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1. Диагностика без паники. Начните с доверительного диалога, а не </w:t>
      </w:r>
      <w:r w:rsidRPr="007E75EF">
        <w:rPr>
          <w:rFonts w:ascii="Times New Roman" w:hAnsi="Times New Roman" w:cs="Times New Roman"/>
          <w:sz w:val="30"/>
          <w:szCs w:val="30"/>
        </w:rPr>
        <w:t>допроса. Постарайтесь понять, что именно привлекает ребенка в этой тусовке.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2. Переключение интересов. Найдите альтернативу. Спорт, творчество, технические кружки — предложите ребенку то, что приносит реальное чувство достижения. Помогите ему найти социаль</w:t>
      </w:r>
      <w:r w:rsidRPr="007E75EF">
        <w:rPr>
          <w:rFonts w:ascii="Times New Roman" w:hAnsi="Times New Roman" w:cs="Times New Roman"/>
          <w:sz w:val="30"/>
          <w:szCs w:val="30"/>
        </w:rPr>
        <w:t>но-значимое хобби, где можно проявить себя без агрессии.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3. Личностный рост. Проводите беседы о границах личности («Я принимаю себя», «Как решать конфликты словами»). Важно показать, что быть собой можно без масок жестокости.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4. Работа с семьей. Родителям </w:t>
      </w:r>
      <w:r w:rsidRPr="007E75EF">
        <w:rPr>
          <w:rFonts w:ascii="Times New Roman" w:hAnsi="Times New Roman" w:cs="Times New Roman"/>
          <w:sz w:val="30"/>
          <w:szCs w:val="30"/>
        </w:rPr>
        <w:t>тоже стоит пересмотреть стиль общения. Часто дети ищут на стороне то внимание, которого им не хватает дома.</w:t>
      </w:r>
    </w:p>
    <w:p w:rsidR="00B1578A" w:rsidRPr="007E75EF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 xml:space="preserve">5. Игровые методики. Используйте деловые игры на тему «Свобода и ответственность», чтобы ребенок наглядно увидел разницу между здоровым обществом и </w:t>
      </w:r>
      <w:r w:rsidRPr="007E75EF">
        <w:rPr>
          <w:rFonts w:ascii="Times New Roman" w:hAnsi="Times New Roman" w:cs="Times New Roman"/>
          <w:sz w:val="30"/>
          <w:szCs w:val="30"/>
        </w:rPr>
        <w:t>деструктивной ячейкой.</w:t>
      </w:r>
    </w:p>
    <w:p w:rsidR="00B1578A" w:rsidRPr="007E75EF" w:rsidRDefault="00B1578A" w:rsidP="00920C52">
      <w:pPr>
        <w:spacing w:after="0" w:line="240" w:lineRule="auto"/>
        <w:ind w:right="-1192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Pr="007E75EF" w:rsidRDefault="00B1578A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B1578A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E75EF">
        <w:rPr>
          <w:rFonts w:ascii="Times New Roman" w:hAnsi="Times New Roman" w:cs="Times New Roman"/>
          <w:sz w:val="30"/>
          <w:szCs w:val="30"/>
        </w:rPr>
        <w:t>Главный итог — это добровольный выход подростка из опасной группы и возвращение в нормальное общество. Если вы чувствуете, что ситуация выходит из-под контроля, не стесняйтесь обращаться к школьным психологам и социаль</w:t>
      </w:r>
      <w:r w:rsidRPr="007E75EF">
        <w:rPr>
          <w:rFonts w:ascii="Times New Roman" w:hAnsi="Times New Roman" w:cs="Times New Roman"/>
          <w:sz w:val="30"/>
          <w:szCs w:val="30"/>
        </w:rPr>
        <w:t>ным педагогам. Помните: чем раньше вы заметите проблему, тем легче ее решить.</w:t>
      </w:r>
    </w:p>
    <w:p w:rsidR="00920C52" w:rsidRDefault="00920C52" w:rsidP="007E75EF">
      <w:pPr>
        <w:spacing w:after="0" w:line="240" w:lineRule="auto"/>
        <w:ind w:right="-1192"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920C52" w:rsidRPr="00930902" w:rsidRDefault="00920C52" w:rsidP="00920C52">
      <w:pPr>
        <w:spacing w:after="0" w:line="240" w:lineRule="auto"/>
        <w:ind w:right="-1333"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r w:rsidRPr="00930902">
        <w:rPr>
          <w:rFonts w:ascii="Times New Roman" w:hAnsi="Times New Roman" w:cs="Times New Roman"/>
          <w:b/>
          <w:bCs/>
          <w:sz w:val="30"/>
          <w:szCs w:val="30"/>
        </w:rPr>
        <w:t>Старший помощник прокурора</w:t>
      </w:r>
    </w:p>
    <w:p w:rsidR="00920C52" w:rsidRPr="00930902" w:rsidRDefault="00920C52" w:rsidP="00920C52">
      <w:pPr>
        <w:spacing w:after="0" w:line="240" w:lineRule="auto"/>
        <w:ind w:right="-1333" w:firstLine="709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930902">
        <w:rPr>
          <w:rFonts w:ascii="Times New Roman" w:hAnsi="Times New Roman" w:cs="Times New Roman"/>
          <w:b/>
          <w:bCs/>
          <w:sz w:val="30"/>
          <w:szCs w:val="30"/>
        </w:rPr>
        <w:t>Бандурист Д.В.</w:t>
      </w:r>
    </w:p>
    <w:bookmarkEnd w:id="0"/>
    <w:p w:rsidR="00920C52" w:rsidRPr="007E75EF" w:rsidRDefault="00920C52" w:rsidP="00920C52">
      <w:pPr>
        <w:spacing w:after="0" w:line="240" w:lineRule="auto"/>
        <w:ind w:right="-1333"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920C52" w:rsidRPr="007E75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8A"/>
    <w:rsid w:val="007E75EF"/>
    <w:rsid w:val="00920C52"/>
    <w:rsid w:val="00B1578A"/>
    <w:rsid w:val="00EB42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54025E"/>
  <w15:docId w15:val="{391627F7-B795-4619-B942-EC9F085E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23090RA98G</dc:creator>
  <cp:lastModifiedBy>Рыськова Диана Витальевна</cp:lastModifiedBy>
  <cp:revision>2</cp:revision>
  <dcterms:created xsi:type="dcterms:W3CDTF">2026-06-29T06:58:00Z</dcterms:created>
  <dcterms:modified xsi:type="dcterms:W3CDTF">2026-06-29T06:58:00Z</dcterms:modified>
</cp:coreProperties>
</file>