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3FB1DD" w14:textId="61CC22EA" w:rsidR="00507FEC" w:rsidRDefault="00507FEC" w:rsidP="00621B9A">
      <w:pPr>
        <w:spacing w:after="0" w:line="240" w:lineRule="exact"/>
        <w:ind w:left="-709" w:firstLine="425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bookmarkStart w:id="0" w:name="_GoBack"/>
      <w:bookmarkEnd w:id="0"/>
      <w:r w:rsidRPr="00507FEC">
        <w:rPr>
          <w:rFonts w:ascii="Times New Roman" w:hAnsi="Times New Roman" w:cs="Times New Roman"/>
          <w:b/>
          <w:color w:val="000000"/>
          <w:sz w:val="24"/>
          <w:szCs w:val="24"/>
        </w:rPr>
        <w:t>ИНФОРМАЦИОНН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ОЕ</w:t>
      </w:r>
      <w:r w:rsidRPr="00507FEC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СООБЩЕНИ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Е</w:t>
      </w:r>
      <w:r w:rsidRPr="00507FEC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О ПОДАЧЕ В СУД ЗАЯВЛЕНИЙ</w:t>
      </w:r>
    </w:p>
    <w:p w14:paraId="7B0B0A6E" w14:textId="77777777" w:rsidR="00507FEC" w:rsidRDefault="00507FEC" w:rsidP="00621B9A">
      <w:pPr>
        <w:spacing w:after="0" w:line="240" w:lineRule="exact"/>
        <w:ind w:left="-709" w:firstLine="425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4C3A8305" w14:textId="02972249" w:rsidR="001169D7" w:rsidRDefault="001169D7" w:rsidP="00621B9A">
      <w:pPr>
        <w:spacing w:after="0" w:line="240" w:lineRule="exact"/>
        <w:ind w:left="-709" w:firstLine="425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Уважаемые граждане!</w:t>
      </w:r>
    </w:p>
    <w:p w14:paraId="5C1E31E5" w14:textId="2C650F30" w:rsidR="00507FEC" w:rsidRDefault="00507FEC" w:rsidP="001169D7">
      <w:pPr>
        <w:spacing w:after="0" w:line="240" w:lineRule="exact"/>
        <w:ind w:left="-709" w:right="-739" w:firstLine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Курганский</w:t>
      </w:r>
      <w:r w:rsidRPr="00507FEC">
        <w:rPr>
          <w:rFonts w:ascii="Times New Roman" w:hAnsi="Times New Roman"/>
          <w:sz w:val="24"/>
          <w:szCs w:val="24"/>
        </w:rPr>
        <w:t xml:space="preserve"> сельский исполнительный комитет в соответствии с пунктом 13 Указа Президента Республики Беларусь от 24 марта 2021 г. № 116 </w:t>
      </w:r>
      <w:r>
        <w:rPr>
          <w:rFonts w:ascii="Times New Roman" w:hAnsi="Times New Roman"/>
          <w:sz w:val="24"/>
          <w:szCs w:val="24"/>
        </w:rPr>
        <w:br/>
      </w:r>
      <w:r w:rsidRPr="00507FEC">
        <w:rPr>
          <w:rFonts w:ascii="Times New Roman" w:hAnsi="Times New Roman"/>
          <w:sz w:val="24"/>
          <w:szCs w:val="24"/>
        </w:rPr>
        <w:t xml:space="preserve">«Об отчуждении жилых домов в сельской местности и совершенствовании работы с пустующими домами» информирует о направлении сельским исполнительным комитетом в суд </w:t>
      </w:r>
      <w:r>
        <w:rPr>
          <w:rFonts w:ascii="Times New Roman" w:hAnsi="Times New Roman"/>
          <w:sz w:val="24"/>
          <w:szCs w:val="24"/>
        </w:rPr>
        <w:t>Смолевичского</w:t>
      </w:r>
      <w:r w:rsidRPr="00507FEC">
        <w:rPr>
          <w:rFonts w:ascii="Times New Roman" w:hAnsi="Times New Roman"/>
          <w:sz w:val="24"/>
          <w:szCs w:val="24"/>
        </w:rPr>
        <w:t xml:space="preserve"> района заявления о признании бесхозяйным</w:t>
      </w:r>
      <w:r>
        <w:rPr>
          <w:rFonts w:ascii="Times New Roman" w:hAnsi="Times New Roman"/>
          <w:sz w:val="24"/>
          <w:szCs w:val="24"/>
        </w:rPr>
        <w:t>и жилых</w:t>
      </w:r>
      <w:r w:rsidRPr="00507FEC">
        <w:rPr>
          <w:rFonts w:ascii="Times New Roman" w:hAnsi="Times New Roman"/>
          <w:sz w:val="24"/>
          <w:szCs w:val="24"/>
        </w:rPr>
        <w:t xml:space="preserve"> дом</w:t>
      </w:r>
      <w:r>
        <w:rPr>
          <w:rFonts w:ascii="Times New Roman" w:hAnsi="Times New Roman"/>
          <w:sz w:val="24"/>
          <w:szCs w:val="24"/>
        </w:rPr>
        <w:t>ов</w:t>
      </w:r>
      <w:r w:rsidRPr="00507FEC">
        <w:rPr>
          <w:rFonts w:ascii="Times New Roman" w:hAnsi="Times New Roman"/>
          <w:sz w:val="24"/>
          <w:szCs w:val="24"/>
        </w:rPr>
        <w:t>, расположенн</w:t>
      </w:r>
      <w:r>
        <w:rPr>
          <w:rFonts w:ascii="Times New Roman" w:hAnsi="Times New Roman"/>
          <w:sz w:val="24"/>
          <w:szCs w:val="24"/>
        </w:rPr>
        <w:t>ых</w:t>
      </w:r>
      <w:r w:rsidRPr="00507FEC">
        <w:rPr>
          <w:rFonts w:ascii="Times New Roman" w:hAnsi="Times New Roman"/>
          <w:sz w:val="24"/>
          <w:szCs w:val="24"/>
        </w:rPr>
        <w:t xml:space="preserve"> по </w:t>
      </w:r>
      <w:r>
        <w:rPr>
          <w:rFonts w:ascii="Times New Roman" w:hAnsi="Times New Roman"/>
          <w:sz w:val="24"/>
          <w:szCs w:val="24"/>
        </w:rPr>
        <w:t>следующим адресам:</w:t>
      </w:r>
    </w:p>
    <w:tbl>
      <w:tblPr>
        <w:tblStyle w:val="a7"/>
        <w:tblW w:w="14357" w:type="dxa"/>
        <w:tblInd w:w="-856" w:type="dxa"/>
        <w:tblLook w:val="04A0" w:firstRow="1" w:lastRow="0" w:firstColumn="1" w:lastColumn="0" w:noHBand="0" w:noVBand="1"/>
      </w:tblPr>
      <w:tblGrid>
        <w:gridCol w:w="4086"/>
        <w:gridCol w:w="10271"/>
      </w:tblGrid>
      <w:tr w:rsidR="00DC32A8" w:rsidRPr="00621B9A" w14:paraId="5E558208" w14:textId="38820C11" w:rsidTr="00DC32A8">
        <w:trPr>
          <w:trHeight w:val="1160"/>
        </w:trPr>
        <w:tc>
          <w:tcPr>
            <w:tcW w:w="4086" w:type="dxa"/>
          </w:tcPr>
          <w:p w14:paraId="6C9BA5F3" w14:textId="77777777" w:rsidR="00DC32A8" w:rsidRPr="00621B9A" w:rsidRDefault="00DC32A8" w:rsidP="00DC32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1B9A">
              <w:rPr>
                <w:rFonts w:ascii="Times New Roman" w:hAnsi="Times New Roman" w:cs="Times New Roman"/>
                <w:sz w:val="20"/>
                <w:szCs w:val="20"/>
              </w:rPr>
              <w:t>Местонахождение дома</w:t>
            </w:r>
          </w:p>
        </w:tc>
        <w:tc>
          <w:tcPr>
            <w:tcW w:w="10271" w:type="dxa"/>
          </w:tcPr>
          <w:p w14:paraId="6919324B" w14:textId="07B26869" w:rsidR="00DC32A8" w:rsidRPr="00621B9A" w:rsidRDefault="00DC32A8" w:rsidP="00DC32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1B9A">
              <w:rPr>
                <w:rFonts w:ascii="Times New Roman" w:hAnsi="Times New Roman" w:cs="Times New Roman"/>
                <w:sz w:val="20"/>
                <w:szCs w:val="20"/>
              </w:rPr>
              <w:t xml:space="preserve">Минская область, </w:t>
            </w:r>
            <w:proofErr w:type="spellStart"/>
            <w:r w:rsidRPr="00621B9A">
              <w:rPr>
                <w:rFonts w:ascii="Times New Roman" w:hAnsi="Times New Roman" w:cs="Times New Roman"/>
                <w:sz w:val="20"/>
                <w:szCs w:val="20"/>
              </w:rPr>
              <w:t>Смолевичский</w:t>
            </w:r>
            <w:proofErr w:type="spellEnd"/>
            <w:r w:rsidRPr="00621B9A">
              <w:rPr>
                <w:rFonts w:ascii="Times New Roman" w:hAnsi="Times New Roman" w:cs="Times New Roman"/>
                <w:sz w:val="20"/>
                <w:szCs w:val="20"/>
              </w:rPr>
              <w:t xml:space="preserve"> район,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Курганский с/с, д.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Шипяны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ул. Парковая, д. 4</w:t>
            </w:r>
          </w:p>
        </w:tc>
      </w:tr>
      <w:tr w:rsidR="00DC32A8" w:rsidRPr="00621B9A" w14:paraId="7E8D66DC" w14:textId="0B260322" w:rsidTr="00DC32A8">
        <w:trPr>
          <w:trHeight w:val="2519"/>
        </w:trPr>
        <w:tc>
          <w:tcPr>
            <w:tcW w:w="4086" w:type="dxa"/>
          </w:tcPr>
          <w:p w14:paraId="116A689E" w14:textId="77777777" w:rsidR="00DC32A8" w:rsidRPr="00621B9A" w:rsidRDefault="00DC32A8" w:rsidP="00DC32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Фото дома</w:t>
            </w:r>
          </w:p>
        </w:tc>
        <w:tc>
          <w:tcPr>
            <w:tcW w:w="10271" w:type="dxa"/>
          </w:tcPr>
          <w:p w14:paraId="74E0E429" w14:textId="625C2FE7" w:rsidR="00DC32A8" w:rsidRDefault="00DC32A8" w:rsidP="00DC32A8">
            <w:pPr>
              <w:pStyle w:val="a8"/>
              <w:jc w:val="center"/>
              <w:rPr>
                <w:noProof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 wp14:anchorId="05A68DC2" wp14:editId="2060EA21">
                  <wp:extent cx="2733675" cy="2250698"/>
                  <wp:effectExtent l="0" t="0" r="0" b="0"/>
                  <wp:docPr id="1389283116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9283116" name="Рисунок 1389283116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10623" cy="23140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C32A8" w:rsidRPr="00621B9A" w14:paraId="19695F0D" w14:textId="22563661" w:rsidTr="00DC32A8">
        <w:trPr>
          <w:trHeight w:val="1853"/>
        </w:trPr>
        <w:tc>
          <w:tcPr>
            <w:tcW w:w="4086" w:type="dxa"/>
          </w:tcPr>
          <w:p w14:paraId="11AFFD23" w14:textId="77777777" w:rsidR="00DC32A8" w:rsidRPr="00621B9A" w:rsidRDefault="00DC32A8" w:rsidP="00DC32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1B9A">
              <w:rPr>
                <w:rFonts w:ascii="Times New Roman" w:hAnsi="Times New Roman" w:cs="Times New Roman"/>
                <w:sz w:val="20"/>
                <w:szCs w:val="20"/>
              </w:rPr>
              <w:t>Сведения о лицах, включая наследников, информация о которых содержится в акте осмотра, которым предположительно жилой дом принадлежит на праве собственности, хозяйственного ведения или оперативного управления, иных лицах, имеющих право владения и пользования этим домом</w:t>
            </w:r>
          </w:p>
        </w:tc>
        <w:tc>
          <w:tcPr>
            <w:tcW w:w="10271" w:type="dxa"/>
          </w:tcPr>
          <w:p w14:paraId="45C744D2" w14:textId="77777777" w:rsidR="00DC32A8" w:rsidRPr="00C013FF" w:rsidRDefault="00DC32A8" w:rsidP="00DC32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13FF">
              <w:rPr>
                <w:rFonts w:ascii="Times New Roman" w:hAnsi="Times New Roman" w:cs="Times New Roman"/>
                <w:sz w:val="20"/>
                <w:szCs w:val="20"/>
              </w:rPr>
              <w:t>Деркач Сергей Владимирович</w:t>
            </w:r>
          </w:p>
          <w:p w14:paraId="2D5F3463" w14:textId="08A80981" w:rsidR="00DC32A8" w:rsidRDefault="00DC32A8" w:rsidP="00DC32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13FF">
              <w:rPr>
                <w:rFonts w:ascii="Times New Roman" w:hAnsi="Times New Roman" w:cs="Times New Roman"/>
                <w:sz w:val="20"/>
                <w:szCs w:val="20"/>
              </w:rPr>
              <w:t>Деркач Владимир Владимирович</w:t>
            </w:r>
          </w:p>
        </w:tc>
      </w:tr>
      <w:tr w:rsidR="00DC32A8" w:rsidRPr="00621B9A" w14:paraId="52BBE703" w14:textId="689F80D1" w:rsidTr="00DC32A8">
        <w:trPr>
          <w:trHeight w:val="144"/>
        </w:trPr>
        <w:tc>
          <w:tcPr>
            <w:tcW w:w="4086" w:type="dxa"/>
          </w:tcPr>
          <w:p w14:paraId="7A7041C6" w14:textId="77777777" w:rsidR="00DC32A8" w:rsidRPr="00621B9A" w:rsidRDefault="00DC32A8" w:rsidP="00DC32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1B9A">
              <w:rPr>
                <w:rFonts w:ascii="Times New Roman" w:hAnsi="Times New Roman" w:cs="Times New Roman"/>
                <w:sz w:val="20"/>
                <w:szCs w:val="20"/>
              </w:rPr>
              <w:t xml:space="preserve">Срок </w:t>
            </w:r>
            <w:proofErr w:type="spellStart"/>
            <w:r w:rsidRPr="00621B9A">
              <w:rPr>
                <w:rFonts w:ascii="Times New Roman" w:hAnsi="Times New Roman" w:cs="Times New Roman"/>
                <w:sz w:val="20"/>
                <w:szCs w:val="20"/>
              </w:rPr>
              <w:t>непроживания</w:t>
            </w:r>
            <w:proofErr w:type="spellEnd"/>
            <w:r w:rsidRPr="00621B9A">
              <w:rPr>
                <w:rFonts w:ascii="Times New Roman" w:hAnsi="Times New Roman" w:cs="Times New Roman"/>
                <w:sz w:val="20"/>
                <w:szCs w:val="20"/>
              </w:rPr>
              <w:t xml:space="preserve"> в жилом доме собственника, иных лиц, имеющих право владения и пользования этим домом</w:t>
            </w:r>
          </w:p>
        </w:tc>
        <w:tc>
          <w:tcPr>
            <w:tcW w:w="10271" w:type="dxa"/>
          </w:tcPr>
          <w:p w14:paraId="447221DB" w14:textId="31814BD7" w:rsidR="00DC32A8" w:rsidRPr="00621B9A" w:rsidRDefault="00DC32A8" w:rsidP="00DC32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1B9A">
              <w:rPr>
                <w:rFonts w:ascii="Times New Roman" w:hAnsi="Times New Roman" w:cs="Times New Roman"/>
                <w:sz w:val="20"/>
                <w:szCs w:val="20"/>
              </w:rPr>
              <w:t xml:space="preserve">более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621B9A">
              <w:rPr>
                <w:rFonts w:ascii="Times New Roman" w:hAnsi="Times New Roman" w:cs="Times New Roman"/>
                <w:sz w:val="20"/>
                <w:szCs w:val="20"/>
              </w:rPr>
              <w:t xml:space="preserve"> лет</w:t>
            </w:r>
          </w:p>
        </w:tc>
      </w:tr>
      <w:tr w:rsidR="00DC32A8" w:rsidRPr="00621B9A" w14:paraId="2AFDD9C0" w14:textId="73302362" w:rsidTr="00DC32A8">
        <w:trPr>
          <w:trHeight w:val="144"/>
        </w:trPr>
        <w:tc>
          <w:tcPr>
            <w:tcW w:w="4086" w:type="dxa"/>
          </w:tcPr>
          <w:p w14:paraId="0D9A3F80" w14:textId="77777777" w:rsidR="00DC32A8" w:rsidRPr="00621B9A" w:rsidRDefault="00DC32A8" w:rsidP="00DC32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1B9A">
              <w:rPr>
                <w:rFonts w:ascii="Times New Roman" w:hAnsi="Times New Roman" w:cs="Times New Roman"/>
                <w:sz w:val="20"/>
                <w:szCs w:val="20"/>
              </w:rPr>
              <w:t>Внесение платы за жилищно- коммунальные услуги, возмещение расходов на электроэнергию, выполнение требований законодательства об обязательном страховании строений, принадлежащих гражданам, уплата налога на недвижимость, земельного налога</w:t>
            </w:r>
          </w:p>
        </w:tc>
        <w:tc>
          <w:tcPr>
            <w:tcW w:w="10271" w:type="dxa"/>
          </w:tcPr>
          <w:p w14:paraId="484756DD" w14:textId="77777777" w:rsidR="00DC32A8" w:rsidRPr="004D6092" w:rsidRDefault="00DC32A8" w:rsidP="00DC32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D6092">
              <w:rPr>
                <w:rFonts w:ascii="Times New Roman" w:hAnsi="Times New Roman" w:cs="Times New Roman"/>
                <w:sz w:val="20"/>
                <w:szCs w:val="20"/>
              </w:rPr>
              <w:t>Возмещение расходов на электроэнергию</w:t>
            </w:r>
          </w:p>
          <w:p w14:paraId="73DC3B5E" w14:textId="77777777" w:rsidR="00DC32A8" w:rsidRPr="00627153" w:rsidRDefault="00DC32A8" w:rsidP="00DC32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D6092">
              <w:rPr>
                <w:rFonts w:ascii="Times New Roman" w:hAnsi="Times New Roman" w:cs="Times New Roman"/>
                <w:sz w:val="20"/>
                <w:szCs w:val="20"/>
              </w:rPr>
              <w:t xml:space="preserve">не производится, абонент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отсутствует, договор на коммунальные услуги не заключен. </w:t>
            </w:r>
            <w:r w:rsidRPr="00627153">
              <w:rPr>
                <w:rFonts w:ascii="Times New Roman" w:hAnsi="Times New Roman" w:cs="Times New Roman"/>
              </w:rPr>
              <w:t>Т</w:t>
            </w:r>
            <w:r w:rsidRPr="00627153">
              <w:rPr>
                <w:rFonts w:ascii="Times New Roman" w:hAnsi="Times New Roman" w:cs="Times New Roman"/>
                <w:sz w:val="20"/>
                <w:szCs w:val="20"/>
              </w:rPr>
              <w:t>ребования законодательства об обязательном страховании строений</w:t>
            </w:r>
          </w:p>
          <w:p w14:paraId="62DE723E" w14:textId="77777777" w:rsidR="00DC32A8" w:rsidRDefault="00DC32A8" w:rsidP="00DC32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7153">
              <w:rPr>
                <w:rFonts w:ascii="Times New Roman" w:hAnsi="Times New Roman" w:cs="Times New Roman"/>
                <w:sz w:val="20"/>
                <w:szCs w:val="20"/>
              </w:rPr>
              <w:t>не выполняются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5EA6FE67" w14:textId="77777777" w:rsidR="00DC32A8" w:rsidRPr="004D6092" w:rsidRDefault="00DC32A8" w:rsidP="00DC32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C32A8" w:rsidRPr="00621B9A" w14:paraId="52B9F4EB" w14:textId="280A7C42" w:rsidTr="00DC32A8">
        <w:trPr>
          <w:trHeight w:val="144"/>
        </w:trPr>
        <w:tc>
          <w:tcPr>
            <w:tcW w:w="4086" w:type="dxa"/>
          </w:tcPr>
          <w:p w14:paraId="679766E0" w14:textId="77777777" w:rsidR="00DC32A8" w:rsidRPr="00621B9A" w:rsidRDefault="00DC32A8" w:rsidP="00DC32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1B9A">
              <w:rPr>
                <w:rFonts w:ascii="Times New Roman" w:hAnsi="Times New Roman" w:cs="Times New Roman"/>
                <w:sz w:val="20"/>
                <w:szCs w:val="20"/>
              </w:rPr>
              <w:t>Размер жилого дома</w:t>
            </w:r>
          </w:p>
        </w:tc>
        <w:tc>
          <w:tcPr>
            <w:tcW w:w="10271" w:type="dxa"/>
          </w:tcPr>
          <w:p w14:paraId="43B42A33" w14:textId="0AD1A059" w:rsidR="00DC32A8" w:rsidRPr="00621B9A" w:rsidRDefault="00DC32A8" w:rsidP="00DC32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1B9A">
              <w:rPr>
                <w:rFonts w:ascii="Times New Roman" w:hAnsi="Times New Roman" w:cs="Times New Roman"/>
                <w:sz w:val="20"/>
                <w:szCs w:val="20"/>
              </w:rPr>
              <w:t>нет данных</w:t>
            </w:r>
          </w:p>
        </w:tc>
      </w:tr>
      <w:tr w:rsidR="00DC32A8" w:rsidRPr="00621B9A" w14:paraId="1AB66BF3" w14:textId="7FE03B29" w:rsidTr="00DC32A8">
        <w:trPr>
          <w:trHeight w:val="144"/>
        </w:trPr>
        <w:tc>
          <w:tcPr>
            <w:tcW w:w="4086" w:type="dxa"/>
          </w:tcPr>
          <w:p w14:paraId="42F5CD30" w14:textId="77777777" w:rsidR="00DC32A8" w:rsidRPr="00621B9A" w:rsidRDefault="00DC32A8" w:rsidP="00DC32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1B9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Площадь жилого дома</w:t>
            </w:r>
          </w:p>
        </w:tc>
        <w:tc>
          <w:tcPr>
            <w:tcW w:w="10271" w:type="dxa"/>
          </w:tcPr>
          <w:p w14:paraId="7F4FD574" w14:textId="2701386C" w:rsidR="00DC32A8" w:rsidRDefault="00DC32A8" w:rsidP="00DC32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34,6</w:t>
            </w:r>
            <w:r w:rsidRPr="00621B9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621B9A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  <w:proofErr w:type="gramEnd"/>
          </w:p>
        </w:tc>
      </w:tr>
      <w:tr w:rsidR="00DC32A8" w:rsidRPr="00621B9A" w14:paraId="3EFC317B" w14:textId="4011F58D" w:rsidTr="00DC32A8">
        <w:trPr>
          <w:trHeight w:val="680"/>
        </w:trPr>
        <w:tc>
          <w:tcPr>
            <w:tcW w:w="4086" w:type="dxa"/>
          </w:tcPr>
          <w:p w14:paraId="63581C25" w14:textId="77777777" w:rsidR="00DC32A8" w:rsidRPr="00621B9A" w:rsidRDefault="00DC32A8" w:rsidP="00DC32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1B9A">
              <w:rPr>
                <w:rFonts w:ascii="Times New Roman" w:hAnsi="Times New Roman" w:cs="Times New Roman"/>
                <w:sz w:val="20"/>
                <w:szCs w:val="20"/>
              </w:rPr>
              <w:t>Дата ввода в эксплуатацию жилого дома</w:t>
            </w:r>
          </w:p>
        </w:tc>
        <w:tc>
          <w:tcPr>
            <w:tcW w:w="10271" w:type="dxa"/>
          </w:tcPr>
          <w:p w14:paraId="4717EA4E" w14:textId="74DE42A6" w:rsidR="00DC32A8" w:rsidRPr="00621B9A" w:rsidRDefault="00DC32A8" w:rsidP="00DC32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1B9A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61</w:t>
            </w:r>
          </w:p>
        </w:tc>
      </w:tr>
      <w:tr w:rsidR="00DC32A8" w:rsidRPr="00621B9A" w14:paraId="094BC663" w14:textId="5BFFEADB" w:rsidTr="00DC32A8">
        <w:trPr>
          <w:trHeight w:val="225"/>
        </w:trPr>
        <w:tc>
          <w:tcPr>
            <w:tcW w:w="4086" w:type="dxa"/>
          </w:tcPr>
          <w:p w14:paraId="6C0307CF" w14:textId="77777777" w:rsidR="00DC32A8" w:rsidRPr="00621B9A" w:rsidRDefault="00DC32A8" w:rsidP="00DC32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1B9A">
              <w:rPr>
                <w:rFonts w:ascii="Times New Roman" w:hAnsi="Times New Roman" w:cs="Times New Roman"/>
                <w:sz w:val="20"/>
                <w:szCs w:val="20"/>
              </w:rPr>
              <w:t>Материал стен</w:t>
            </w:r>
          </w:p>
        </w:tc>
        <w:tc>
          <w:tcPr>
            <w:tcW w:w="10271" w:type="dxa"/>
          </w:tcPr>
          <w:p w14:paraId="25BD9AA3" w14:textId="0DAFDC15" w:rsidR="00DC32A8" w:rsidRPr="00621B9A" w:rsidRDefault="00DC32A8" w:rsidP="00DC32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1B9A">
              <w:rPr>
                <w:rFonts w:ascii="Times New Roman" w:hAnsi="Times New Roman" w:cs="Times New Roman"/>
                <w:sz w:val="20"/>
                <w:szCs w:val="20"/>
              </w:rPr>
              <w:t>дерево</w:t>
            </w:r>
          </w:p>
        </w:tc>
      </w:tr>
      <w:tr w:rsidR="00DC32A8" w:rsidRPr="00621B9A" w14:paraId="4544E56E" w14:textId="0469CC5C" w:rsidTr="00DC32A8">
        <w:trPr>
          <w:trHeight w:val="225"/>
        </w:trPr>
        <w:tc>
          <w:tcPr>
            <w:tcW w:w="4086" w:type="dxa"/>
          </w:tcPr>
          <w:p w14:paraId="3B067D6F" w14:textId="77777777" w:rsidR="00DC32A8" w:rsidRPr="00621B9A" w:rsidRDefault="00DC32A8" w:rsidP="00DC32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1B9A">
              <w:rPr>
                <w:rFonts w:ascii="Times New Roman" w:hAnsi="Times New Roman" w:cs="Times New Roman"/>
                <w:sz w:val="20"/>
                <w:szCs w:val="20"/>
              </w:rPr>
              <w:t>Этажность</w:t>
            </w:r>
          </w:p>
        </w:tc>
        <w:tc>
          <w:tcPr>
            <w:tcW w:w="10271" w:type="dxa"/>
          </w:tcPr>
          <w:p w14:paraId="7DB1996F" w14:textId="2E9ADC2F" w:rsidR="00DC32A8" w:rsidRPr="00621B9A" w:rsidRDefault="00DC32A8" w:rsidP="00DC32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1B9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DC32A8" w:rsidRPr="00621B9A" w14:paraId="27FEEC8D" w14:textId="281D2A27" w:rsidTr="00DC32A8">
        <w:trPr>
          <w:trHeight w:val="465"/>
        </w:trPr>
        <w:tc>
          <w:tcPr>
            <w:tcW w:w="4086" w:type="dxa"/>
          </w:tcPr>
          <w:p w14:paraId="7F228B11" w14:textId="77777777" w:rsidR="00DC32A8" w:rsidRPr="00621B9A" w:rsidRDefault="00DC32A8" w:rsidP="00DC32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1B9A">
              <w:rPr>
                <w:rFonts w:ascii="Times New Roman" w:hAnsi="Times New Roman" w:cs="Times New Roman"/>
                <w:sz w:val="20"/>
                <w:szCs w:val="20"/>
              </w:rPr>
              <w:t>Подземная этажность</w:t>
            </w:r>
          </w:p>
        </w:tc>
        <w:tc>
          <w:tcPr>
            <w:tcW w:w="10271" w:type="dxa"/>
          </w:tcPr>
          <w:p w14:paraId="4FC18E84" w14:textId="05FDC6A7" w:rsidR="00DC32A8" w:rsidRPr="00621B9A" w:rsidRDefault="00DC32A8" w:rsidP="00DC32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1B9A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DC32A8" w:rsidRPr="00621B9A" w14:paraId="1C71138B" w14:textId="10B94A1B" w:rsidTr="00DC32A8">
        <w:trPr>
          <w:trHeight w:val="694"/>
        </w:trPr>
        <w:tc>
          <w:tcPr>
            <w:tcW w:w="4086" w:type="dxa"/>
          </w:tcPr>
          <w:p w14:paraId="79C5B2A3" w14:textId="77777777" w:rsidR="00DC32A8" w:rsidRPr="00621B9A" w:rsidRDefault="00DC32A8" w:rsidP="00DC32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1B9A">
              <w:rPr>
                <w:rFonts w:ascii="Times New Roman" w:hAnsi="Times New Roman" w:cs="Times New Roman"/>
                <w:sz w:val="20"/>
                <w:szCs w:val="20"/>
              </w:rPr>
              <w:t>Составные части и принадлежности жилого дома, в том числе хозяйственные и иные постройки, и степень их износа</w:t>
            </w:r>
          </w:p>
        </w:tc>
        <w:tc>
          <w:tcPr>
            <w:tcW w:w="10271" w:type="dxa"/>
          </w:tcPr>
          <w:p w14:paraId="4352E895" w14:textId="73BAA465" w:rsidR="00DC32A8" w:rsidRDefault="00DC32A8" w:rsidP="00DC32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пристройка, сарай – 2 шт., сарай-пристройка</w:t>
            </w:r>
          </w:p>
        </w:tc>
      </w:tr>
      <w:tr w:rsidR="00DC32A8" w:rsidRPr="00621B9A" w14:paraId="4B218F72" w14:textId="0F737865" w:rsidTr="00DC32A8">
        <w:trPr>
          <w:trHeight w:val="3934"/>
        </w:trPr>
        <w:tc>
          <w:tcPr>
            <w:tcW w:w="4086" w:type="dxa"/>
          </w:tcPr>
          <w:p w14:paraId="39077711" w14:textId="77777777" w:rsidR="00DC32A8" w:rsidRPr="00621B9A" w:rsidRDefault="00DC32A8" w:rsidP="00DC32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1B9A">
              <w:rPr>
                <w:rFonts w:ascii="Times New Roman" w:hAnsi="Times New Roman" w:cs="Times New Roman"/>
                <w:sz w:val="20"/>
                <w:szCs w:val="20"/>
              </w:rPr>
              <w:t>Сведения о нахождении жилого дома в аварийном состоянии или угрозе его обвала, а также информация о том, является ли это следствием чрезвычайных ситуаций природного и техногенного характера, боевых действий и актов терроризма</w:t>
            </w:r>
          </w:p>
        </w:tc>
        <w:tc>
          <w:tcPr>
            <w:tcW w:w="10271" w:type="dxa"/>
          </w:tcPr>
          <w:p w14:paraId="5B6BC138" w14:textId="5A41AB94" w:rsidR="00DC32A8" w:rsidRPr="00621B9A" w:rsidRDefault="00DC32A8" w:rsidP="00DC32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1B9A">
              <w:rPr>
                <w:rFonts w:ascii="Times New Roman" w:hAnsi="Times New Roman" w:cs="Times New Roman"/>
                <w:sz w:val="20"/>
                <w:szCs w:val="20"/>
              </w:rPr>
              <w:t xml:space="preserve">Дом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разрушается, провалилась крыша, ветхие стены.</w:t>
            </w:r>
            <w:r w:rsidRPr="00621B9A">
              <w:rPr>
                <w:rFonts w:ascii="Times New Roman" w:hAnsi="Times New Roman" w:cs="Times New Roman"/>
                <w:sz w:val="20"/>
                <w:szCs w:val="20"/>
              </w:rPr>
              <w:t xml:space="preserve"> На придомовой территории не осуществляются предусмотренные законодательством мероприятия по охране земель</w:t>
            </w:r>
          </w:p>
        </w:tc>
      </w:tr>
      <w:tr w:rsidR="00DC32A8" w:rsidRPr="00621B9A" w14:paraId="11500FC5" w14:textId="02881304" w:rsidTr="00DC32A8">
        <w:trPr>
          <w:trHeight w:val="2243"/>
        </w:trPr>
        <w:tc>
          <w:tcPr>
            <w:tcW w:w="4086" w:type="dxa"/>
          </w:tcPr>
          <w:p w14:paraId="6188E9E5" w14:textId="77777777" w:rsidR="00DC32A8" w:rsidRPr="00621B9A" w:rsidRDefault="00DC32A8" w:rsidP="00DC32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1B9A">
              <w:rPr>
                <w:rFonts w:ascii="Times New Roman" w:hAnsi="Times New Roman" w:cs="Times New Roman"/>
                <w:sz w:val="20"/>
                <w:szCs w:val="20"/>
              </w:rPr>
              <w:t>Сведения о земельном участке, в том числе его площади, виде права, на котором земельный участок предоставлен, ограничениях (обременениях) прав на него (при наличии таких сведений)</w:t>
            </w:r>
          </w:p>
        </w:tc>
        <w:tc>
          <w:tcPr>
            <w:tcW w:w="10271" w:type="dxa"/>
          </w:tcPr>
          <w:p w14:paraId="24603465" w14:textId="77777777" w:rsidR="00DC32A8" w:rsidRPr="00621B9A" w:rsidRDefault="00DC32A8" w:rsidP="00DC32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1B9A">
              <w:rPr>
                <w:rFonts w:ascii="Times New Roman" w:hAnsi="Times New Roman" w:cs="Times New Roman"/>
                <w:sz w:val="20"/>
                <w:szCs w:val="20"/>
              </w:rPr>
              <w:t>Кадастровый номер:</w:t>
            </w:r>
          </w:p>
          <w:p w14:paraId="19C6C230" w14:textId="77777777" w:rsidR="00DC32A8" w:rsidRPr="00621B9A" w:rsidRDefault="00DC32A8" w:rsidP="00DC32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31DC">
              <w:rPr>
                <w:rFonts w:ascii="Times New Roman" w:hAnsi="Times New Roman" w:cs="Times New Roman"/>
                <w:sz w:val="20"/>
                <w:szCs w:val="20"/>
              </w:rPr>
              <w:t>624882512101000073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621B9A">
              <w:rPr>
                <w:rFonts w:ascii="Times New Roman" w:hAnsi="Times New Roman" w:cs="Times New Roman"/>
                <w:sz w:val="20"/>
                <w:szCs w:val="20"/>
              </w:rPr>
              <w:t xml:space="preserve">Площадь: </w:t>
            </w:r>
            <w:r w:rsidRPr="00E231DC">
              <w:rPr>
                <w:rFonts w:ascii="Times New Roman" w:hAnsi="Times New Roman" w:cs="Times New Roman"/>
                <w:sz w:val="20"/>
                <w:szCs w:val="20"/>
              </w:rPr>
              <w:t>0,2116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21B9A">
              <w:rPr>
                <w:rFonts w:ascii="Times New Roman" w:hAnsi="Times New Roman" w:cs="Times New Roman"/>
                <w:sz w:val="20"/>
                <w:szCs w:val="20"/>
              </w:rPr>
              <w:t>га</w:t>
            </w:r>
          </w:p>
          <w:p w14:paraId="79146774" w14:textId="77777777" w:rsidR="00DC32A8" w:rsidRPr="00621B9A" w:rsidRDefault="00DC32A8" w:rsidP="00DC32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1B9A">
              <w:rPr>
                <w:rFonts w:ascii="Times New Roman" w:hAnsi="Times New Roman" w:cs="Times New Roman"/>
                <w:sz w:val="20"/>
                <w:szCs w:val="20"/>
              </w:rPr>
              <w:t>Вид права:</w:t>
            </w:r>
          </w:p>
          <w:p w14:paraId="6DB504A1" w14:textId="1ED1B9F0" w:rsidR="00DC32A8" w:rsidRPr="00621B9A" w:rsidRDefault="00DC32A8" w:rsidP="00DC32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аренда.</w:t>
            </w:r>
          </w:p>
        </w:tc>
      </w:tr>
    </w:tbl>
    <w:p w14:paraId="4779AC7E" w14:textId="77777777" w:rsidR="00AE7132" w:rsidRPr="00621B9A" w:rsidRDefault="00AE7132" w:rsidP="00AE7132">
      <w:pPr>
        <w:spacing w:after="0" w:line="240" w:lineRule="exact"/>
        <w:ind w:left="-709" w:right="-739" w:firstLine="425"/>
        <w:jc w:val="both"/>
        <w:rPr>
          <w:rFonts w:ascii="Times New Roman" w:hAnsi="Times New Roman" w:cs="Times New Roman"/>
          <w:sz w:val="20"/>
          <w:szCs w:val="20"/>
        </w:rPr>
      </w:pPr>
    </w:p>
    <w:p w14:paraId="3B692978" w14:textId="77777777" w:rsidR="00621B9A" w:rsidRDefault="00621B9A" w:rsidP="001169D7">
      <w:pPr>
        <w:spacing w:after="0" w:line="240" w:lineRule="exact"/>
        <w:ind w:left="-709" w:right="-739" w:firstLine="425"/>
        <w:jc w:val="both"/>
        <w:rPr>
          <w:rFonts w:ascii="Times New Roman" w:hAnsi="Times New Roman"/>
          <w:sz w:val="24"/>
          <w:szCs w:val="24"/>
        </w:rPr>
      </w:pPr>
    </w:p>
    <w:p w14:paraId="330438DF" w14:textId="394AEAE9" w:rsidR="00507FEC" w:rsidRPr="00685EA7" w:rsidRDefault="00507FEC" w:rsidP="00507FEC">
      <w:pPr>
        <w:spacing w:after="0" w:line="240" w:lineRule="exact"/>
        <w:ind w:left="-709" w:right="-739" w:firstLine="425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 дополнительной информацией обращаться к начальнику отдела жилищно-коммунального хозяйства Смолевичского райисполкома </w:t>
      </w:r>
      <w:r>
        <w:rPr>
          <w:rFonts w:ascii="Times New Roman" w:hAnsi="Times New Roman"/>
          <w:sz w:val="24"/>
          <w:szCs w:val="24"/>
        </w:rPr>
        <w:br/>
        <w:t>Безручко Елене Николаевне по телефону 801776 44190 или в сельский исполнительный комитет по месту нахождения жилого дома по телефону 801776 24293.</w:t>
      </w:r>
    </w:p>
    <w:p w14:paraId="7BE3E866" w14:textId="77777777" w:rsidR="00621B9A" w:rsidRPr="00621B9A" w:rsidRDefault="00621B9A" w:rsidP="001169D7">
      <w:pPr>
        <w:spacing w:after="0" w:line="240" w:lineRule="exact"/>
        <w:ind w:left="-709" w:right="-739" w:firstLine="425"/>
        <w:jc w:val="both"/>
        <w:rPr>
          <w:rFonts w:ascii="Times New Roman" w:hAnsi="Times New Roman" w:cs="Times New Roman"/>
          <w:sz w:val="20"/>
          <w:szCs w:val="20"/>
        </w:rPr>
      </w:pPr>
    </w:p>
    <w:sectPr w:rsidR="00621B9A" w:rsidRPr="00621B9A" w:rsidSect="00AD5B6B">
      <w:pgSz w:w="16838" w:h="11906" w:orient="landscape"/>
      <w:pgMar w:top="568" w:right="1134" w:bottom="567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69D7"/>
    <w:rsid w:val="001169D7"/>
    <w:rsid w:val="001E0128"/>
    <w:rsid w:val="00357388"/>
    <w:rsid w:val="00507FEC"/>
    <w:rsid w:val="005A27E7"/>
    <w:rsid w:val="00621B9A"/>
    <w:rsid w:val="00685EA7"/>
    <w:rsid w:val="007D148F"/>
    <w:rsid w:val="0091482B"/>
    <w:rsid w:val="00914891"/>
    <w:rsid w:val="00AD5B6B"/>
    <w:rsid w:val="00AE7132"/>
    <w:rsid w:val="00BB062F"/>
    <w:rsid w:val="00DC32A8"/>
    <w:rsid w:val="00F22CEA"/>
    <w:rsid w:val="00F4194F"/>
    <w:rsid w:val="00FB3E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C5879D"/>
  <w15:chartTrackingRefBased/>
  <w15:docId w15:val="{D6D1EFF2-95A0-4975-BE7D-5FBBA3117A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169D7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169D7"/>
    <w:rPr>
      <w:color w:val="0563C1" w:themeColor="hyperlink"/>
      <w:u w:val="single"/>
    </w:rPr>
  </w:style>
  <w:style w:type="paragraph" w:customStyle="1" w:styleId="ConsPlusNonformat">
    <w:name w:val="ConsPlusNonformat"/>
    <w:uiPriority w:val="99"/>
    <w:rsid w:val="001169D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styleId="a4">
    <w:name w:val="Unresolved Mention"/>
    <w:basedOn w:val="a0"/>
    <w:uiPriority w:val="99"/>
    <w:semiHidden/>
    <w:unhideWhenUsed/>
    <w:rsid w:val="00FB3EF1"/>
    <w:rPr>
      <w:color w:val="605E5C"/>
      <w:shd w:val="clear" w:color="auto" w:fill="E1DFDD"/>
    </w:rPr>
  </w:style>
  <w:style w:type="paragraph" w:styleId="a5">
    <w:name w:val="Balloon Text"/>
    <w:basedOn w:val="a"/>
    <w:link w:val="a6"/>
    <w:uiPriority w:val="99"/>
    <w:semiHidden/>
    <w:unhideWhenUsed/>
    <w:rsid w:val="001E01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E0128"/>
    <w:rPr>
      <w:rFonts w:ascii="Segoe UI" w:hAnsi="Segoe UI" w:cs="Segoe UI"/>
      <w:sz w:val="18"/>
      <w:szCs w:val="18"/>
    </w:rPr>
  </w:style>
  <w:style w:type="table" w:styleId="a7">
    <w:name w:val="Table Grid"/>
    <w:basedOn w:val="a1"/>
    <w:uiPriority w:val="39"/>
    <w:rsid w:val="00621B9A"/>
    <w:pPr>
      <w:spacing w:after="0" w:line="240" w:lineRule="auto"/>
    </w:pPr>
    <w:rPr>
      <w:rFonts w:asciiTheme="minorHAnsi" w:hAnsiTheme="minorHAnsi" w:cstheme="minorBidi"/>
      <w:kern w:val="2"/>
      <w:sz w:val="22"/>
      <w:szCs w:val="2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rmal (Web)"/>
    <w:basedOn w:val="a"/>
    <w:uiPriority w:val="99"/>
    <w:unhideWhenUsed/>
    <w:rsid w:val="00AE71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0821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9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404</Words>
  <Characters>2305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Александра Игоревна Раткевич</dc:creator>
  <cp:keywords/>
  <dc:description/>
  <cp:lastModifiedBy>Малиновская Татьяна</cp:lastModifiedBy>
  <cp:revision>2</cp:revision>
  <cp:lastPrinted>2023-11-27T12:17:00Z</cp:lastPrinted>
  <dcterms:created xsi:type="dcterms:W3CDTF">2026-09-03T06:34:00Z</dcterms:created>
  <dcterms:modified xsi:type="dcterms:W3CDTF">2026-09-03T06:34:00Z</dcterms:modified>
</cp:coreProperties>
</file>