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F0F8F" w14:textId="284FB538" w:rsidR="00837E54" w:rsidRDefault="00777B89">
      <w:pPr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«</w:t>
      </w:r>
      <w:bookmarkStart w:id="0" w:name="_Hlk240288240"/>
      <w:bookmarkStart w:id="1" w:name="_GoBack"/>
      <w:r w:rsidRPr="00777B89">
        <w:rPr>
          <w:rFonts w:ascii="Times New Roman" w:hAnsi="Times New Roman" w:cs="Times New Roman"/>
          <w:b/>
          <w:sz w:val="30"/>
          <w:szCs w:val="30"/>
        </w:rPr>
        <w:t>Информационное сообщение для субъектов хозяйствования осуществляющих поставки отдельных товаров бакалеи и иной пищевой продукции в Российскую Федерацию</w:t>
      </w:r>
      <w:bookmarkEnd w:id="0"/>
      <w:bookmarkEnd w:id="1"/>
      <w:r>
        <w:rPr>
          <w:rFonts w:ascii="Times New Roman" w:hAnsi="Times New Roman" w:cs="Times New Roman"/>
          <w:b/>
          <w:sz w:val="30"/>
          <w:szCs w:val="30"/>
        </w:rPr>
        <w:t>»</w:t>
      </w:r>
    </w:p>
    <w:p w14:paraId="6359D73D" w14:textId="274034D9" w:rsidR="00777B89" w:rsidRPr="00777B89" w:rsidRDefault="00777B89" w:rsidP="00777B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77B89">
        <w:rPr>
          <w:rFonts w:ascii="Times New Roman" w:hAnsi="Times New Roman" w:cs="Times New Roman"/>
          <w:sz w:val="30"/>
          <w:szCs w:val="30"/>
        </w:rPr>
        <w:t>Министерство по налогам и сборам</w:t>
      </w:r>
      <w:r>
        <w:rPr>
          <w:rFonts w:ascii="Times New Roman" w:hAnsi="Times New Roman" w:cs="Times New Roman"/>
          <w:sz w:val="30"/>
          <w:szCs w:val="30"/>
        </w:rPr>
        <w:t xml:space="preserve"> сообщает о </w:t>
      </w:r>
      <w:proofErr w:type="gramStart"/>
      <w:r>
        <w:rPr>
          <w:rFonts w:ascii="Times New Roman" w:hAnsi="Times New Roman" w:cs="Times New Roman"/>
          <w:sz w:val="30"/>
          <w:szCs w:val="30"/>
        </w:rPr>
        <w:t xml:space="preserve">принятии  </w:t>
      </w:r>
      <w:r w:rsidRPr="00777B89">
        <w:rPr>
          <w:rFonts w:ascii="Times New Roman" w:hAnsi="Times New Roman" w:cs="Times New Roman"/>
          <w:sz w:val="30"/>
          <w:szCs w:val="30"/>
        </w:rPr>
        <w:t>Постановлени</w:t>
      </w:r>
      <w:r>
        <w:rPr>
          <w:rFonts w:ascii="Times New Roman" w:hAnsi="Times New Roman" w:cs="Times New Roman"/>
          <w:sz w:val="30"/>
          <w:szCs w:val="30"/>
        </w:rPr>
        <w:t>я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77B89">
        <w:rPr>
          <w:rFonts w:ascii="Times New Roman" w:hAnsi="Times New Roman" w:cs="Times New Roman"/>
          <w:sz w:val="30"/>
          <w:szCs w:val="30"/>
        </w:rPr>
        <w:t>Правительства Российской Федерации от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77B89">
        <w:rPr>
          <w:rFonts w:ascii="Times New Roman" w:hAnsi="Times New Roman" w:cs="Times New Roman"/>
          <w:sz w:val="30"/>
          <w:szCs w:val="30"/>
        </w:rPr>
        <w:t>18.08.2026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77B89">
        <w:rPr>
          <w:rFonts w:ascii="Times New Roman" w:hAnsi="Times New Roman" w:cs="Times New Roman"/>
          <w:sz w:val="30"/>
          <w:szCs w:val="30"/>
        </w:rPr>
        <w:t>№ 1017 «О внесении изменений в некоторые акты Правительства Российской Федерации»</w:t>
      </w:r>
      <w:r>
        <w:rPr>
          <w:rFonts w:ascii="Times New Roman" w:hAnsi="Times New Roman" w:cs="Times New Roman"/>
          <w:sz w:val="30"/>
          <w:szCs w:val="30"/>
        </w:rPr>
        <w:t xml:space="preserve"> в соответствии с которым с:</w:t>
      </w:r>
    </w:p>
    <w:p w14:paraId="08A33D6B" w14:textId="77777777" w:rsidR="00777B89" w:rsidRPr="00777B89" w:rsidRDefault="00777B89" w:rsidP="00777B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77B89">
        <w:rPr>
          <w:rFonts w:ascii="Times New Roman" w:hAnsi="Times New Roman" w:cs="Times New Roman"/>
          <w:b/>
          <w:sz w:val="30"/>
          <w:szCs w:val="30"/>
        </w:rPr>
        <w:t>с 1 сентября 2026 г</w:t>
      </w:r>
      <w:r w:rsidRPr="00777B89">
        <w:rPr>
          <w:rFonts w:ascii="Times New Roman" w:hAnsi="Times New Roman" w:cs="Times New Roman"/>
          <w:sz w:val="30"/>
          <w:szCs w:val="30"/>
        </w:rPr>
        <w:t>. введен запрет на оборот немаркированных продуктов зерновых для завтрака из кода ТН ВЭД ЕАЭС 1104;</w:t>
      </w:r>
    </w:p>
    <w:p w14:paraId="7977E7D1" w14:textId="77777777" w:rsidR="00777B89" w:rsidRPr="00777B89" w:rsidRDefault="00777B89" w:rsidP="00777B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77B89">
        <w:rPr>
          <w:rFonts w:ascii="Times New Roman" w:hAnsi="Times New Roman" w:cs="Times New Roman"/>
          <w:b/>
          <w:sz w:val="30"/>
          <w:szCs w:val="30"/>
        </w:rPr>
        <w:t>с 1 декабря 2026 г.</w:t>
      </w:r>
      <w:r w:rsidRPr="00777B89">
        <w:rPr>
          <w:rFonts w:ascii="Times New Roman" w:hAnsi="Times New Roman" w:cs="Times New Roman"/>
          <w:sz w:val="30"/>
          <w:szCs w:val="30"/>
        </w:rPr>
        <w:t xml:space="preserve"> введен запрет на оборот немаркированной бакалейной продукции (за исключением продуктов зерновых для завтрака).</w:t>
      </w:r>
    </w:p>
    <w:p w14:paraId="080534BD" w14:textId="77777777" w:rsidR="00777B89" w:rsidRPr="00777B89" w:rsidRDefault="00777B89" w:rsidP="00777B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77B89">
        <w:rPr>
          <w:rFonts w:ascii="Times New Roman" w:hAnsi="Times New Roman" w:cs="Times New Roman"/>
          <w:sz w:val="30"/>
          <w:szCs w:val="30"/>
        </w:rPr>
        <w:t>Дополнительно сообщаем, выдача кодов маркировки российского образца через оператора РУП «Издательство «</w:t>
      </w:r>
      <w:proofErr w:type="spellStart"/>
      <w:r w:rsidRPr="00777B89">
        <w:rPr>
          <w:rFonts w:ascii="Times New Roman" w:hAnsi="Times New Roman" w:cs="Times New Roman"/>
          <w:sz w:val="30"/>
          <w:szCs w:val="30"/>
        </w:rPr>
        <w:t>Белбланкавыд</w:t>
      </w:r>
      <w:proofErr w:type="spellEnd"/>
      <w:r w:rsidRPr="00777B89">
        <w:rPr>
          <w:rFonts w:ascii="Times New Roman" w:hAnsi="Times New Roman" w:cs="Times New Roman"/>
          <w:sz w:val="30"/>
          <w:szCs w:val="30"/>
        </w:rPr>
        <w:t>» планируется к концу сентября 2026 г. в отношении отдельных товаров бакалейной и иной пищевой продукции.</w:t>
      </w:r>
    </w:p>
    <w:p w14:paraId="14E7F48C" w14:textId="35DAEBD4" w:rsidR="00777B89" w:rsidRDefault="00777B89" w:rsidP="00777B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proofErr w:type="spellStart"/>
      <w:r w:rsidRPr="00777B89">
        <w:rPr>
          <w:rFonts w:ascii="Times New Roman" w:hAnsi="Times New Roman" w:cs="Times New Roman"/>
          <w:i/>
          <w:sz w:val="30"/>
          <w:szCs w:val="30"/>
        </w:rPr>
        <w:t>Справочно</w:t>
      </w:r>
      <w:proofErr w:type="spellEnd"/>
      <w:r w:rsidRPr="00777B89">
        <w:rPr>
          <w:rFonts w:ascii="Times New Roman" w:hAnsi="Times New Roman" w:cs="Times New Roman"/>
          <w:i/>
          <w:sz w:val="30"/>
          <w:szCs w:val="30"/>
        </w:rPr>
        <w:t>.</w:t>
      </w:r>
      <w:r w:rsidRPr="00777B89">
        <w:rPr>
          <w:rFonts w:ascii="Times New Roman" w:hAnsi="Times New Roman" w:cs="Times New Roman"/>
          <w:sz w:val="30"/>
          <w:szCs w:val="30"/>
        </w:rPr>
        <w:t xml:space="preserve"> </w:t>
      </w:r>
      <w:r w:rsidRPr="00777B89">
        <w:rPr>
          <w:rFonts w:ascii="Times New Roman" w:hAnsi="Times New Roman" w:cs="Times New Roman"/>
          <w:i/>
          <w:sz w:val="30"/>
          <w:szCs w:val="30"/>
        </w:rPr>
        <w:t>Постановлением Правительства Российской Федерации от 25.02.2026 №186 «О внесении изменений в некоторые акты Правительства Российской Федерации от 30 ноября 2024 г. №1682» с</w:t>
      </w:r>
      <w:r w:rsidRPr="00777B89">
        <w:rPr>
          <w:rFonts w:ascii="Times New Roman" w:hAnsi="Times New Roman" w:cs="Times New Roman"/>
          <w:i/>
          <w:sz w:val="30"/>
          <w:szCs w:val="30"/>
        </w:rPr>
        <w:t xml:space="preserve"> 1</w:t>
      </w:r>
      <w:r w:rsidRPr="00777B89">
        <w:rPr>
          <w:rFonts w:ascii="Times New Roman" w:hAnsi="Times New Roman" w:cs="Times New Roman"/>
          <w:i/>
          <w:sz w:val="30"/>
          <w:szCs w:val="30"/>
        </w:rPr>
        <w:t xml:space="preserve">сентября 2026 г. введен запрет на оборот немаркированных средствами идентификации товаров в отношении круп, макаронных изделий, муки, смеси для приготовления теста, каш, </w:t>
      </w:r>
      <w:proofErr w:type="spellStart"/>
      <w:r w:rsidRPr="00777B89">
        <w:rPr>
          <w:rFonts w:ascii="Times New Roman" w:hAnsi="Times New Roman" w:cs="Times New Roman"/>
          <w:i/>
          <w:sz w:val="30"/>
          <w:szCs w:val="30"/>
        </w:rPr>
        <w:t>мюслей</w:t>
      </w:r>
      <w:proofErr w:type="spellEnd"/>
      <w:r w:rsidRPr="00777B89">
        <w:rPr>
          <w:rFonts w:ascii="Times New Roman" w:hAnsi="Times New Roman" w:cs="Times New Roman"/>
          <w:i/>
          <w:sz w:val="30"/>
          <w:szCs w:val="30"/>
        </w:rPr>
        <w:t xml:space="preserve">, картофеля быстрого приготовления (ТН ВЭД ЕАЭС 1104 (в части продуктов зерновых для завтрака), 1105 (в части продукции для детей, относящейся к отдельным видам бакалейной продукции), 1902, 1904 10 (за исключением </w:t>
      </w:r>
      <w:proofErr w:type="spellStart"/>
      <w:r w:rsidRPr="00777B89">
        <w:rPr>
          <w:rFonts w:ascii="Times New Roman" w:hAnsi="Times New Roman" w:cs="Times New Roman"/>
          <w:i/>
          <w:sz w:val="30"/>
          <w:szCs w:val="30"/>
        </w:rPr>
        <w:t>снековой</w:t>
      </w:r>
      <w:proofErr w:type="spellEnd"/>
      <w:r w:rsidRPr="00777B89">
        <w:rPr>
          <w:rFonts w:ascii="Times New Roman" w:hAnsi="Times New Roman" w:cs="Times New Roman"/>
          <w:i/>
          <w:sz w:val="30"/>
          <w:szCs w:val="30"/>
        </w:rPr>
        <w:t xml:space="preserve"> продукции), 1904 20 (за исключением детских каш с содержанием молока), 1904 90, 2005 20 100 0).</w:t>
      </w:r>
    </w:p>
    <w:p w14:paraId="59825241" w14:textId="32584CB6" w:rsidR="00777B89" w:rsidRPr="00777B89" w:rsidRDefault="00777B89" w:rsidP="00777B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77B89">
        <w:rPr>
          <w:rFonts w:ascii="Times New Roman" w:hAnsi="Times New Roman" w:cs="Times New Roman"/>
          <w:sz w:val="30"/>
          <w:szCs w:val="30"/>
        </w:rPr>
        <w:t>В настоящее время между РУП «Издательство «</w:t>
      </w:r>
      <w:proofErr w:type="spellStart"/>
      <w:r w:rsidRPr="00777B89">
        <w:rPr>
          <w:rFonts w:ascii="Times New Roman" w:hAnsi="Times New Roman" w:cs="Times New Roman"/>
          <w:sz w:val="30"/>
          <w:szCs w:val="30"/>
        </w:rPr>
        <w:t>Белбланкавыд</w:t>
      </w:r>
      <w:proofErr w:type="spellEnd"/>
      <w:r w:rsidRPr="00777B89">
        <w:rPr>
          <w:rFonts w:ascii="Times New Roman" w:hAnsi="Times New Roman" w:cs="Times New Roman"/>
          <w:sz w:val="30"/>
          <w:szCs w:val="30"/>
        </w:rPr>
        <w:t>» и оператором системы маркировки Российской Федерации ООО «Оператор- ЦРПТ» информационное взаимодействие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777B89">
        <w:rPr>
          <w:rFonts w:ascii="Times New Roman" w:hAnsi="Times New Roman" w:cs="Times New Roman"/>
          <w:sz w:val="30"/>
          <w:szCs w:val="30"/>
        </w:rPr>
        <w:t xml:space="preserve"> для получения белорусскими субъектами хозяйствования кодов маркировки российского образца через национального оператора РУП «Издательство «</w:t>
      </w:r>
      <w:proofErr w:type="spellStart"/>
      <w:r w:rsidRPr="00777B89">
        <w:rPr>
          <w:rFonts w:ascii="Times New Roman" w:hAnsi="Times New Roman" w:cs="Times New Roman"/>
          <w:sz w:val="30"/>
          <w:szCs w:val="30"/>
        </w:rPr>
        <w:t>Белбланкавыд</w:t>
      </w:r>
      <w:proofErr w:type="spellEnd"/>
      <w:r w:rsidRPr="00777B89">
        <w:rPr>
          <w:rFonts w:ascii="Times New Roman" w:hAnsi="Times New Roman" w:cs="Times New Roman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777B89">
        <w:rPr>
          <w:rFonts w:ascii="Times New Roman" w:hAnsi="Times New Roman" w:cs="Times New Roman"/>
          <w:sz w:val="30"/>
          <w:szCs w:val="30"/>
        </w:rPr>
        <w:t xml:space="preserve"> не налажено.</w:t>
      </w:r>
    </w:p>
    <w:p w14:paraId="2A95E50E" w14:textId="36D13C11" w:rsidR="00777B89" w:rsidRPr="00777B89" w:rsidRDefault="00777B89" w:rsidP="00777B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77B89">
        <w:rPr>
          <w:rFonts w:ascii="Times New Roman" w:hAnsi="Times New Roman" w:cs="Times New Roman"/>
          <w:sz w:val="30"/>
          <w:szCs w:val="30"/>
        </w:rPr>
        <w:t>Таким образом, для беспрепятственных поставок с территории Республики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77B89">
        <w:rPr>
          <w:rFonts w:ascii="Times New Roman" w:hAnsi="Times New Roman" w:cs="Times New Roman"/>
          <w:sz w:val="30"/>
          <w:szCs w:val="30"/>
        </w:rPr>
        <w:t>Беларусь</w:t>
      </w:r>
      <w:r w:rsidRPr="00777B89">
        <w:rPr>
          <w:rFonts w:ascii="Times New Roman" w:hAnsi="Times New Roman" w:cs="Times New Roman"/>
          <w:sz w:val="30"/>
          <w:szCs w:val="30"/>
        </w:rPr>
        <w:tab/>
        <w:t>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77B89">
        <w:rPr>
          <w:rFonts w:ascii="Times New Roman" w:hAnsi="Times New Roman" w:cs="Times New Roman"/>
          <w:sz w:val="30"/>
          <w:szCs w:val="30"/>
        </w:rPr>
        <w:t>Российскую</w:t>
      </w:r>
      <w:r w:rsidRPr="00777B89">
        <w:rPr>
          <w:rFonts w:ascii="Times New Roman" w:hAnsi="Times New Roman" w:cs="Times New Roman"/>
          <w:sz w:val="30"/>
          <w:szCs w:val="30"/>
        </w:rPr>
        <w:tab/>
        <w:t>Федерацию</w:t>
      </w:r>
      <w:r>
        <w:rPr>
          <w:rFonts w:ascii="Times New Roman" w:hAnsi="Times New Roman" w:cs="Times New Roman"/>
          <w:sz w:val="30"/>
          <w:szCs w:val="30"/>
        </w:rPr>
        <w:t xml:space="preserve"> с </w:t>
      </w:r>
      <w:r w:rsidRPr="00777B89">
        <w:rPr>
          <w:rFonts w:ascii="Times New Roman" w:hAnsi="Times New Roman" w:cs="Times New Roman"/>
          <w:sz w:val="30"/>
          <w:szCs w:val="30"/>
        </w:rPr>
        <w:t>01.09.2026 вышеуказанных товаров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777B89">
        <w:rPr>
          <w:rFonts w:ascii="Times New Roman" w:hAnsi="Times New Roman" w:cs="Times New Roman"/>
          <w:sz w:val="30"/>
          <w:szCs w:val="30"/>
        </w:rPr>
        <w:t xml:space="preserve"> белорусским субъектам хозяйствования рекомендуется обращаться к своим контрагентам для получения кодов маркировки российского образца или осуществлять поставки через торговые дома в Российской Федерации</w:t>
      </w:r>
      <w:r>
        <w:rPr>
          <w:rFonts w:ascii="Times New Roman" w:hAnsi="Times New Roman" w:cs="Times New Roman"/>
          <w:sz w:val="30"/>
          <w:szCs w:val="30"/>
        </w:rPr>
        <w:t>.</w:t>
      </w:r>
    </w:p>
    <w:sectPr w:rsidR="00777B89" w:rsidRPr="00777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E54"/>
    <w:rsid w:val="00777B89"/>
    <w:rsid w:val="0083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7EAB8"/>
  <w15:chartTrackingRefBased/>
  <w15:docId w15:val="{AFD51007-2874-4FA7-B84F-ADE0093EB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777B8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77B8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77B8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777B8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777B8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77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7B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Коледа Татьяна Леонидовна</dc:creator>
  <cp:keywords/>
  <dc:description/>
  <cp:lastModifiedBy>Коледа Татьяна Леонидовна</cp:lastModifiedBy>
  <cp:revision>2</cp:revision>
  <dcterms:created xsi:type="dcterms:W3CDTF">2026-09-14T11:12:00Z</dcterms:created>
  <dcterms:modified xsi:type="dcterms:W3CDTF">2026-09-14T11:25:00Z</dcterms:modified>
</cp:coreProperties>
</file>